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B244" w14:textId="77777777" w:rsidR="00AF4472" w:rsidRDefault="00AF4472" w:rsidP="003478BE">
      <w:pPr>
        <w:bidi/>
        <w:spacing w:before="120" w:after="0" w:line="240" w:lineRule="auto"/>
        <w:ind w:left="284"/>
        <w:jc w:val="both"/>
        <w:rPr>
          <w:rFonts w:ascii="Arial" w:hAnsi="Arial" w:cs="Arial"/>
          <w:b/>
          <w:bCs/>
          <w:color w:val="000000"/>
          <w:sz w:val="24"/>
          <w:szCs w:val="24"/>
          <w:shd w:val="clear" w:color="auto" w:fill="FFFFFF"/>
          <w:rtl/>
        </w:rPr>
      </w:pPr>
    </w:p>
    <w:p w14:paraId="1ED42F3A" w14:textId="1DC371CE" w:rsidR="008C16E4" w:rsidRPr="008C16E4" w:rsidRDefault="008C16E4" w:rsidP="00AF4472">
      <w:pPr>
        <w:bidi/>
        <w:spacing w:before="120" w:after="0" w:line="240" w:lineRule="auto"/>
        <w:ind w:left="284"/>
        <w:jc w:val="both"/>
        <w:rPr>
          <w:rFonts w:ascii="Arial" w:hAnsi="Arial" w:cs="Arial"/>
          <w:b/>
          <w:bCs/>
          <w:color w:val="000000"/>
          <w:sz w:val="24"/>
          <w:szCs w:val="24"/>
          <w:shd w:val="clear" w:color="auto" w:fill="FFFFFF"/>
          <w:rtl/>
        </w:rPr>
      </w:pPr>
      <w:r w:rsidRPr="008C16E4">
        <w:rPr>
          <w:rFonts w:ascii="Arial" w:hAnsi="Arial" w:cs="Arial"/>
          <w:b/>
          <w:bCs/>
          <w:color w:val="000000"/>
          <w:sz w:val="24"/>
          <w:szCs w:val="24"/>
          <w:shd w:val="clear" w:color="auto" w:fill="FFFFFF"/>
          <w:rtl/>
        </w:rPr>
        <w:t>قانون عدد 78 لسنة 2019 مؤرخ في 23 ديسمبر 2019 يتعلق بقانون المالية لسنة 2020</w:t>
      </w:r>
      <w:r w:rsidRPr="008C16E4">
        <w:rPr>
          <w:rFonts w:ascii="Arial" w:hAnsi="Arial" w:cs="Arial" w:hint="cs"/>
          <w:b/>
          <w:bCs/>
          <w:color w:val="000000"/>
          <w:sz w:val="24"/>
          <w:szCs w:val="24"/>
          <w:shd w:val="clear" w:color="auto" w:fill="FFFFFF"/>
          <w:rtl/>
        </w:rPr>
        <w:t xml:space="preserve"> </w:t>
      </w:r>
      <w:r w:rsidRPr="008C16E4">
        <w:rPr>
          <w:rFonts w:ascii="Arial" w:hAnsi="Arial" w:cs="Arial"/>
          <w:b/>
          <w:bCs/>
          <w:color w:val="000000"/>
          <w:sz w:val="24"/>
          <w:szCs w:val="24"/>
          <w:shd w:val="clear" w:color="auto" w:fill="FFFFFF"/>
          <w:rtl/>
        </w:rPr>
        <w:t>–</w:t>
      </w:r>
      <w:r w:rsidRPr="008C16E4">
        <w:rPr>
          <w:rFonts w:ascii="Arial" w:hAnsi="Arial" w:cs="Arial" w:hint="cs"/>
          <w:b/>
          <w:bCs/>
          <w:color w:val="000000"/>
          <w:sz w:val="24"/>
          <w:szCs w:val="24"/>
          <w:shd w:val="clear" w:color="auto" w:fill="FFFFFF"/>
          <w:rtl/>
        </w:rPr>
        <w:t xml:space="preserve"> الفصل 48</w:t>
      </w:r>
    </w:p>
    <w:p w14:paraId="736F5919" w14:textId="77777777" w:rsidR="00AF4472" w:rsidRDefault="00AF4472" w:rsidP="008C16E4">
      <w:pPr>
        <w:bidi/>
        <w:spacing w:before="120" w:after="0" w:line="240" w:lineRule="auto"/>
        <w:ind w:left="284"/>
        <w:jc w:val="both"/>
        <w:rPr>
          <w:rFonts w:ascii="Arial" w:hAnsi="Arial" w:cs="Arial"/>
          <w:color w:val="000000"/>
          <w:shd w:val="clear" w:color="auto" w:fill="FFFFFF"/>
          <w:rtl/>
        </w:rPr>
      </w:pPr>
    </w:p>
    <w:p w14:paraId="486ED5DF" w14:textId="6C50D103" w:rsidR="008C16E4" w:rsidRPr="008C16E4" w:rsidRDefault="008C16E4" w:rsidP="00AF4472">
      <w:pPr>
        <w:bidi/>
        <w:spacing w:before="120" w:after="0"/>
        <w:ind w:left="284"/>
        <w:jc w:val="both"/>
        <w:rPr>
          <w:rFonts w:ascii="Arial" w:hAnsi="Arial" w:cs="Arial"/>
          <w:color w:val="000000"/>
          <w:shd w:val="clear" w:color="auto" w:fill="FFFFFF"/>
          <w:rtl/>
        </w:rPr>
      </w:pPr>
      <w:r w:rsidRPr="008C16E4">
        <w:rPr>
          <w:rFonts w:ascii="Arial" w:hAnsi="Arial" w:cs="Arial"/>
          <w:color w:val="000000"/>
          <w:shd w:val="clear" w:color="auto" w:fill="FFFFFF"/>
          <w:rtl/>
        </w:rPr>
        <w:t>باسم الشعب،</w:t>
      </w:r>
    </w:p>
    <w:p w14:paraId="3B847FFA" w14:textId="77777777" w:rsidR="008C16E4" w:rsidRPr="008C16E4" w:rsidRDefault="008C16E4" w:rsidP="00AF4472">
      <w:pPr>
        <w:bidi/>
        <w:spacing w:before="120" w:after="0"/>
        <w:ind w:left="284"/>
        <w:jc w:val="both"/>
        <w:rPr>
          <w:rFonts w:ascii="Arial" w:hAnsi="Arial" w:cs="Arial"/>
          <w:color w:val="000000"/>
          <w:shd w:val="clear" w:color="auto" w:fill="FFFFFF"/>
          <w:rtl/>
        </w:rPr>
      </w:pPr>
      <w:r w:rsidRPr="008C16E4">
        <w:rPr>
          <w:rFonts w:ascii="Arial" w:hAnsi="Arial" w:cs="Arial"/>
          <w:color w:val="000000"/>
          <w:shd w:val="clear" w:color="auto" w:fill="FFFFFF"/>
          <w:rtl/>
        </w:rPr>
        <w:t>وبعد مصادقة مجلس نواب الشعب</w:t>
      </w:r>
      <w:r w:rsidRPr="008C16E4">
        <w:rPr>
          <w:rFonts w:ascii="Arial" w:hAnsi="Arial" w:cs="Arial"/>
          <w:color w:val="000000"/>
          <w:shd w:val="clear" w:color="auto" w:fill="FFFFFF"/>
        </w:rPr>
        <w:t>.</w:t>
      </w:r>
    </w:p>
    <w:p w14:paraId="4F2DD460" w14:textId="75BC83D5" w:rsidR="003478BE" w:rsidRPr="008C16E4" w:rsidRDefault="008C16E4" w:rsidP="00AF4472">
      <w:pPr>
        <w:bidi/>
        <w:spacing w:before="120" w:after="0"/>
        <w:ind w:left="284"/>
        <w:jc w:val="both"/>
        <w:rPr>
          <w:rFonts w:ascii="Arial" w:hAnsi="Arial" w:cs="Arial"/>
          <w:color w:val="000000"/>
          <w:shd w:val="clear" w:color="auto" w:fill="FFFFFF"/>
          <w:rtl/>
        </w:rPr>
      </w:pPr>
      <w:r w:rsidRPr="008C16E4">
        <w:rPr>
          <w:rFonts w:ascii="Arial" w:hAnsi="Arial" w:cs="Arial"/>
          <w:color w:val="000000"/>
          <w:shd w:val="clear" w:color="auto" w:fill="FFFFFF"/>
          <w:rtl/>
        </w:rPr>
        <w:t xml:space="preserve">يصدر رئيس الجمهورية القانون الآتي </w:t>
      </w:r>
      <w:proofErr w:type="gramStart"/>
      <w:r w:rsidRPr="008C16E4">
        <w:rPr>
          <w:rFonts w:ascii="Arial" w:hAnsi="Arial" w:cs="Arial"/>
          <w:color w:val="000000"/>
          <w:shd w:val="clear" w:color="auto" w:fill="FFFFFF"/>
          <w:rtl/>
        </w:rPr>
        <w:t>نصه</w:t>
      </w:r>
      <w:r w:rsidRPr="008C16E4">
        <w:rPr>
          <w:rFonts w:ascii="Arial" w:hAnsi="Arial" w:cs="Arial"/>
          <w:color w:val="000000"/>
          <w:shd w:val="clear" w:color="auto" w:fill="FFFFFF"/>
        </w:rPr>
        <w:t xml:space="preserve"> :</w:t>
      </w:r>
      <w:proofErr w:type="gramEnd"/>
    </w:p>
    <w:p w14:paraId="0DD1A3B5" w14:textId="5F7E724D" w:rsidR="008C16E4" w:rsidRPr="008C16E4" w:rsidRDefault="008C16E4" w:rsidP="00AF4472">
      <w:pPr>
        <w:bidi/>
        <w:spacing w:before="120" w:after="0"/>
        <w:ind w:left="284"/>
        <w:jc w:val="center"/>
        <w:rPr>
          <w:rFonts w:ascii="Arial" w:hAnsi="Arial" w:cs="Arial"/>
          <w:b/>
          <w:bCs/>
          <w:color w:val="000000"/>
          <w:shd w:val="clear" w:color="auto" w:fill="FFFFFF"/>
        </w:rPr>
      </w:pPr>
      <w:r w:rsidRPr="008C16E4">
        <w:rPr>
          <w:rFonts w:ascii="Arial" w:hAnsi="Arial" w:cs="Arial"/>
          <w:b/>
          <w:bCs/>
          <w:color w:val="000000"/>
          <w:shd w:val="clear" w:color="auto" w:fill="FFFFFF"/>
          <w:rtl/>
        </w:rPr>
        <w:t>أحكام الميزانية</w:t>
      </w:r>
    </w:p>
    <w:p w14:paraId="10F3D4C9" w14:textId="0466C00F" w:rsidR="008C16E4" w:rsidRPr="008C16E4" w:rsidRDefault="008C16E4" w:rsidP="00AF4472">
      <w:pPr>
        <w:bidi/>
        <w:spacing w:before="120" w:after="0"/>
        <w:ind w:left="284"/>
        <w:jc w:val="both"/>
        <w:rPr>
          <w:rFonts w:ascii="Arial" w:hAnsi="Arial" w:cs="Arial"/>
          <w:sz w:val="24"/>
          <w:szCs w:val="24"/>
          <w:rtl/>
        </w:rPr>
      </w:pPr>
      <w:r w:rsidRPr="008C16E4">
        <w:rPr>
          <w:rFonts w:ascii="Arial" w:hAnsi="Arial" w:cs="Arial"/>
          <w:color w:val="000000"/>
          <w:shd w:val="clear" w:color="auto" w:fill="FFFFFF"/>
        </w:rPr>
        <w:t>(…)</w:t>
      </w:r>
    </w:p>
    <w:p w14:paraId="13A72E45" w14:textId="77777777" w:rsidR="008C16E4" w:rsidRPr="00AF4472" w:rsidRDefault="008C16E4" w:rsidP="00AF4472">
      <w:pPr>
        <w:bidi/>
        <w:spacing w:before="120" w:after="0"/>
        <w:ind w:left="284"/>
        <w:jc w:val="both"/>
        <w:rPr>
          <w:rFonts w:ascii="Arial" w:hAnsi="Arial" w:cs="Arial"/>
          <w:b/>
          <w:bCs/>
          <w:color w:val="000000"/>
          <w:shd w:val="clear" w:color="auto" w:fill="FFFFFF"/>
          <w:rtl/>
        </w:rPr>
      </w:pPr>
      <w:r w:rsidRPr="00AF4472">
        <w:rPr>
          <w:rFonts w:ascii="Arial" w:hAnsi="Arial" w:cs="Arial"/>
          <w:b/>
          <w:bCs/>
          <w:color w:val="000000"/>
          <w:shd w:val="clear" w:color="auto" w:fill="FFFFFF"/>
          <w:rtl/>
        </w:rPr>
        <w:t>ضبط إجراءات مبسّطة لتسجيل الصّفقات العمومية ذات الصبغة السّرية</w:t>
      </w:r>
    </w:p>
    <w:p w14:paraId="5D85B61A" w14:textId="77777777" w:rsidR="008C16E4" w:rsidRPr="008C16E4" w:rsidRDefault="008C16E4" w:rsidP="00AF4472">
      <w:pPr>
        <w:bidi/>
        <w:spacing w:before="120" w:after="0"/>
        <w:ind w:left="284"/>
        <w:jc w:val="both"/>
        <w:rPr>
          <w:rFonts w:ascii="Arial" w:hAnsi="Arial" w:cs="Arial"/>
          <w:color w:val="000000"/>
          <w:shd w:val="clear" w:color="auto" w:fill="FFFFFF"/>
          <w:rtl/>
        </w:rPr>
      </w:pPr>
      <w:r w:rsidRPr="008C16E4">
        <w:rPr>
          <w:rFonts w:ascii="Arial" w:hAnsi="Arial" w:cs="Arial"/>
          <w:b/>
          <w:bCs/>
          <w:color w:val="000000"/>
          <w:shd w:val="clear" w:color="auto" w:fill="FFFFFF"/>
          <w:rtl/>
        </w:rPr>
        <w:t>الفصـل 48</w:t>
      </w:r>
      <w:r w:rsidRPr="008C16E4">
        <w:rPr>
          <w:rFonts w:ascii="Arial" w:hAnsi="Arial" w:cs="Arial" w:hint="cs"/>
          <w:b/>
          <w:bCs/>
          <w:color w:val="000000"/>
          <w:shd w:val="clear" w:color="auto" w:fill="FFFFFF"/>
          <w:rtl/>
        </w:rPr>
        <w:t xml:space="preserve"> </w:t>
      </w:r>
      <w:r w:rsidRPr="008C16E4">
        <w:rPr>
          <w:rFonts w:ascii="Arial" w:hAnsi="Arial" w:cs="Arial"/>
          <w:b/>
          <w:bCs/>
          <w:color w:val="000000"/>
          <w:shd w:val="clear" w:color="auto" w:fill="FFFFFF"/>
          <w:rtl/>
        </w:rPr>
        <w:t>–</w:t>
      </w:r>
      <w:r w:rsidRPr="008C16E4">
        <w:rPr>
          <w:rFonts w:ascii="Arial" w:hAnsi="Arial" w:cs="Arial" w:hint="cs"/>
          <w:color w:val="000000"/>
          <w:shd w:val="clear" w:color="auto" w:fill="FFFFFF"/>
          <w:rtl/>
        </w:rPr>
        <w:t xml:space="preserve"> </w:t>
      </w:r>
      <w:r w:rsidRPr="008C16E4">
        <w:rPr>
          <w:rFonts w:ascii="Arial" w:hAnsi="Arial" w:cs="Arial"/>
          <w:color w:val="000000"/>
          <w:shd w:val="clear" w:color="auto" w:fill="FFFFFF"/>
          <w:rtl/>
        </w:rPr>
        <w:t xml:space="preserve">يضاف إلى مجلّة </w:t>
      </w:r>
      <w:proofErr w:type="spellStart"/>
      <w:r w:rsidRPr="008C16E4">
        <w:rPr>
          <w:rFonts w:ascii="Arial" w:hAnsi="Arial" w:cs="Arial"/>
          <w:color w:val="000000"/>
          <w:shd w:val="clear" w:color="auto" w:fill="FFFFFF"/>
          <w:rtl/>
        </w:rPr>
        <w:t>معاليم</w:t>
      </w:r>
      <w:proofErr w:type="spellEnd"/>
      <w:r w:rsidRPr="008C16E4">
        <w:rPr>
          <w:rFonts w:ascii="Arial" w:hAnsi="Arial" w:cs="Arial"/>
          <w:color w:val="000000"/>
          <w:shd w:val="clear" w:color="auto" w:fill="FFFFFF"/>
          <w:rtl/>
        </w:rPr>
        <w:t xml:space="preserve"> التّسجيل والطابع الجبائي الفصل 13 ثالثا فيما يلي نصّه</w:t>
      </w:r>
      <w:r w:rsidRPr="008C16E4">
        <w:rPr>
          <w:rFonts w:ascii="Arial" w:hAnsi="Arial" w:cs="Arial" w:hint="cs"/>
          <w:color w:val="000000"/>
          <w:shd w:val="clear" w:color="auto" w:fill="FFFFFF"/>
          <w:rtl/>
        </w:rPr>
        <w:t>:</w:t>
      </w:r>
    </w:p>
    <w:p w14:paraId="42AA189B" w14:textId="55518355" w:rsidR="003478BE" w:rsidRPr="008C16E4" w:rsidRDefault="008C16E4" w:rsidP="00AF4472">
      <w:pPr>
        <w:bidi/>
        <w:spacing w:before="120" w:after="0"/>
        <w:ind w:left="284"/>
        <w:jc w:val="both"/>
        <w:rPr>
          <w:rFonts w:ascii="Arial" w:hAnsi="Arial" w:cs="Arial"/>
          <w:b/>
          <w:bCs/>
          <w:color w:val="000000"/>
          <w:shd w:val="clear" w:color="auto" w:fill="FFFFFF"/>
          <w:rtl/>
        </w:rPr>
      </w:pPr>
      <w:r w:rsidRPr="008C16E4">
        <w:rPr>
          <w:rFonts w:ascii="Arial" w:hAnsi="Arial" w:cs="Arial"/>
          <w:b/>
          <w:bCs/>
          <w:color w:val="000000"/>
          <w:shd w:val="clear" w:color="auto" w:fill="FFFFFF"/>
          <w:rtl/>
        </w:rPr>
        <w:t>الفصل 13 ثالثا</w:t>
      </w:r>
      <w:r>
        <w:rPr>
          <w:rFonts w:ascii="Arial" w:hAnsi="Arial" w:cs="Arial" w:hint="cs"/>
          <w:b/>
          <w:bCs/>
          <w:color w:val="000000"/>
          <w:shd w:val="clear" w:color="auto" w:fill="FFFFFF"/>
          <w:rtl/>
        </w:rPr>
        <w:t xml:space="preserve"> </w:t>
      </w:r>
      <w:r>
        <w:rPr>
          <w:rFonts w:ascii="Arial" w:hAnsi="Arial" w:cs="Arial"/>
          <w:b/>
          <w:bCs/>
          <w:color w:val="000000"/>
          <w:shd w:val="clear" w:color="auto" w:fill="FFFFFF"/>
          <w:rtl/>
        </w:rPr>
        <w:t>–</w:t>
      </w:r>
      <w:r>
        <w:rPr>
          <w:rFonts w:ascii="Arial" w:hAnsi="Arial" w:cs="Arial" w:hint="cs"/>
          <w:b/>
          <w:bCs/>
          <w:color w:val="000000"/>
          <w:shd w:val="clear" w:color="auto" w:fill="FFFFFF"/>
          <w:rtl/>
        </w:rPr>
        <w:t xml:space="preserve"> </w:t>
      </w:r>
      <w:r w:rsidRPr="008C16E4">
        <w:rPr>
          <w:rFonts w:ascii="Arial" w:hAnsi="Arial" w:cs="Arial"/>
          <w:color w:val="000000"/>
          <w:shd w:val="clear" w:color="auto" w:fill="FFFFFF"/>
          <w:rtl/>
        </w:rPr>
        <w:t>بصرف النظر عن كل تنصيص مخالف تسجّل الصّفقات العمومية ذات الصّبغة السريّة المتعلقة بالأمن العام أو بالدفاع الوطني أو بالعلاقات الدولية والخاصة بإنجاز أشغال أو إسداء خدمات أو التزوّد بمواد أو إعداد دراسات على أساس تصريح تعدّه الإدارة دون تقديم الوثائق المكوّنة للصفقة عند القيام بإجراء التسجيل، ويتم ذلك بناء على مقرر من وزير المالية أو من فوّض له وزير المالية في ذلك</w:t>
      </w:r>
      <w:r w:rsidRPr="008C16E4">
        <w:rPr>
          <w:rFonts w:ascii="Arial" w:hAnsi="Arial" w:cs="Arial" w:hint="cs"/>
          <w:color w:val="000000"/>
          <w:shd w:val="clear" w:color="auto" w:fill="FFFFFF"/>
          <w:rtl/>
        </w:rPr>
        <w:t>.</w:t>
      </w:r>
    </w:p>
    <w:p w14:paraId="0B463B85" w14:textId="14BD47F5" w:rsidR="008C16E4" w:rsidRPr="008C16E4" w:rsidRDefault="008C16E4" w:rsidP="00AF4472">
      <w:pPr>
        <w:bidi/>
        <w:spacing w:before="120" w:after="0"/>
        <w:ind w:left="284"/>
        <w:jc w:val="both"/>
        <w:rPr>
          <w:rFonts w:ascii="Arial" w:hAnsi="Arial" w:cs="Arial"/>
          <w:color w:val="000000"/>
          <w:shd w:val="clear" w:color="auto" w:fill="FFFFFF"/>
          <w:rtl/>
          <w:lang w:bidi="ar-TN"/>
        </w:rPr>
      </w:pPr>
      <w:r w:rsidRPr="008C16E4">
        <w:rPr>
          <w:rFonts w:ascii="Arial" w:hAnsi="Arial" w:cs="Arial" w:hint="cs"/>
          <w:color w:val="000000"/>
          <w:shd w:val="clear" w:color="auto" w:fill="FFFFFF"/>
          <w:rtl/>
          <w:lang w:bidi="ar-TN"/>
        </w:rPr>
        <w:t xml:space="preserve"> (...)</w:t>
      </w:r>
    </w:p>
    <w:p w14:paraId="179D485F" w14:textId="03C951D0" w:rsidR="008C16E4" w:rsidRPr="008C16E4" w:rsidRDefault="008C16E4" w:rsidP="00AF4472">
      <w:pPr>
        <w:bidi/>
        <w:spacing w:before="120" w:after="0"/>
        <w:ind w:left="284"/>
        <w:jc w:val="center"/>
        <w:rPr>
          <w:rFonts w:ascii="Arial" w:hAnsi="Arial" w:cs="Arial"/>
          <w:b/>
          <w:bCs/>
          <w:color w:val="000000"/>
          <w:shd w:val="clear" w:color="auto" w:fill="FFFFFF"/>
          <w:rtl/>
        </w:rPr>
      </w:pPr>
      <w:r w:rsidRPr="008C16E4">
        <w:rPr>
          <w:rFonts w:ascii="Arial" w:hAnsi="Arial" w:cs="Arial"/>
          <w:b/>
          <w:bCs/>
          <w:color w:val="000000"/>
          <w:shd w:val="clear" w:color="auto" w:fill="FFFFFF"/>
          <w:rtl/>
        </w:rPr>
        <w:t>ضبط تاريخ تطبيق</w:t>
      </w:r>
      <w:r w:rsidRPr="008C16E4">
        <w:rPr>
          <w:rFonts w:ascii="Arial" w:hAnsi="Arial" w:cs="Arial" w:hint="cs"/>
          <w:b/>
          <w:bCs/>
          <w:color w:val="000000"/>
          <w:shd w:val="clear" w:color="auto" w:fill="FFFFFF"/>
          <w:rtl/>
        </w:rPr>
        <w:t xml:space="preserve"> </w:t>
      </w:r>
      <w:r w:rsidRPr="008C16E4">
        <w:rPr>
          <w:rFonts w:ascii="Arial" w:hAnsi="Arial" w:cs="Arial"/>
          <w:b/>
          <w:bCs/>
          <w:color w:val="000000"/>
          <w:shd w:val="clear" w:color="auto" w:fill="FFFFFF"/>
          <w:rtl/>
        </w:rPr>
        <w:t>قانون المالية لسنة 2020</w:t>
      </w:r>
    </w:p>
    <w:p w14:paraId="62266B04" w14:textId="77777777" w:rsidR="00AF4472" w:rsidRDefault="008C16E4" w:rsidP="00AF4472">
      <w:pPr>
        <w:bidi/>
        <w:spacing w:before="120" w:after="0"/>
        <w:ind w:left="284"/>
        <w:jc w:val="both"/>
        <w:rPr>
          <w:rFonts w:ascii="Arial" w:hAnsi="Arial" w:cs="Arial"/>
          <w:color w:val="000000"/>
          <w:shd w:val="clear" w:color="auto" w:fill="FFFFFF"/>
          <w:rtl/>
        </w:rPr>
      </w:pPr>
      <w:r w:rsidRPr="008C16E4">
        <w:rPr>
          <w:rFonts w:ascii="Arial" w:hAnsi="Arial" w:cs="Arial"/>
          <w:b/>
          <w:bCs/>
          <w:color w:val="000000"/>
          <w:shd w:val="clear" w:color="auto" w:fill="FFFFFF"/>
          <w:rtl/>
        </w:rPr>
        <w:t>الفصل 58</w:t>
      </w:r>
      <w:r w:rsidRPr="008C16E4">
        <w:rPr>
          <w:rFonts w:ascii="Arial" w:hAnsi="Arial" w:cs="Arial" w:hint="cs"/>
          <w:b/>
          <w:bCs/>
          <w:color w:val="000000"/>
          <w:shd w:val="clear" w:color="auto" w:fill="FFFFFF"/>
          <w:rtl/>
        </w:rPr>
        <w:t xml:space="preserve"> </w:t>
      </w:r>
      <w:r w:rsidRPr="008C16E4">
        <w:rPr>
          <w:rFonts w:ascii="Arial" w:hAnsi="Arial" w:cs="Arial"/>
          <w:b/>
          <w:bCs/>
          <w:color w:val="000000"/>
          <w:shd w:val="clear" w:color="auto" w:fill="FFFFFF"/>
          <w:rtl/>
        </w:rPr>
        <w:t>–</w:t>
      </w:r>
      <w:r w:rsidRPr="008C16E4">
        <w:rPr>
          <w:rFonts w:ascii="Arial" w:hAnsi="Arial" w:cs="Arial" w:hint="cs"/>
          <w:color w:val="000000"/>
          <w:shd w:val="clear" w:color="auto" w:fill="FFFFFF"/>
          <w:rtl/>
        </w:rPr>
        <w:t xml:space="preserve"> </w:t>
      </w:r>
      <w:r w:rsidRPr="008C16E4">
        <w:rPr>
          <w:rFonts w:ascii="Arial" w:hAnsi="Arial" w:cs="Arial"/>
          <w:color w:val="000000"/>
          <w:shd w:val="clear" w:color="auto" w:fill="FFFFFF"/>
          <w:rtl/>
        </w:rPr>
        <w:t>مع مراعاة الأحكام المخالفة الواردة بهذا القانون، تطبق أحكام هذا القانون ابتداء من غرة جانفي2020</w:t>
      </w:r>
      <w:r w:rsidRPr="008C16E4">
        <w:rPr>
          <w:rFonts w:ascii="Arial" w:hAnsi="Arial" w:cs="Arial"/>
          <w:color w:val="000000"/>
          <w:shd w:val="clear" w:color="auto" w:fill="FFFFFF"/>
        </w:rPr>
        <w:t>.</w:t>
      </w:r>
    </w:p>
    <w:p w14:paraId="668F5E06" w14:textId="67BD3EFD" w:rsidR="008C16E4" w:rsidRPr="008C16E4" w:rsidRDefault="008C16E4" w:rsidP="00AF4472">
      <w:pPr>
        <w:bidi/>
        <w:spacing w:before="120" w:after="0"/>
        <w:ind w:left="284"/>
        <w:jc w:val="both"/>
        <w:rPr>
          <w:rFonts w:ascii="Arial" w:hAnsi="Arial" w:cs="Arial"/>
          <w:color w:val="000000"/>
          <w:shd w:val="clear" w:color="auto" w:fill="FFFFFF"/>
          <w:rtl/>
        </w:rPr>
      </w:pPr>
      <w:bookmarkStart w:id="0" w:name="_GoBack"/>
      <w:bookmarkEnd w:id="0"/>
      <w:r w:rsidRPr="008C16E4">
        <w:rPr>
          <w:rFonts w:ascii="Arial" w:hAnsi="Arial" w:cs="Arial"/>
          <w:color w:val="000000"/>
          <w:shd w:val="clear" w:color="auto" w:fill="FFFFFF"/>
          <w:rtl/>
        </w:rPr>
        <w:t>ينشر هذا القانون بالرائد الرسمي للجمهورية التونسية وينفذ كقانون من قوانين الدولة</w:t>
      </w:r>
      <w:r w:rsidRPr="008C16E4">
        <w:rPr>
          <w:rFonts w:ascii="Arial" w:hAnsi="Arial" w:cs="Arial"/>
          <w:color w:val="000000"/>
          <w:shd w:val="clear" w:color="auto" w:fill="FFFFFF"/>
        </w:rPr>
        <w:t>.</w:t>
      </w:r>
    </w:p>
    <w:p w14:paraId="45D1DBEA" w14:textId="25170CFC" w:rsidR="008C16E4" w:rsidRPr="008C16E4" w:rsidRDefault="008C16E4" w:rsidP="00AF4472">
      <w:pPr>
        <w:bidi/>
        <w:spacing w:before="120" w:after="0"/>
        <w:ind w:left="284"/>
        <w:jc w:val="both"/>
        <w:rPr>
          <w:rFonts w:ascii="Arial" w:hAnsi="Arial" w:cs="Arial" w:hint="cs"/>
          <w:b/>
          <w:bCs/>
          <w:color w:val="000000"/>
          <w:shd w:val="clear" w:color="auto" w:fill="FFFFFF"/>
          <w:rtl/>
        </w:rPr>
      </w:pPr>
      <w:r w:rsidRPr="008C16E4">
        <w:rPr>
          <w:rFonts w:ascii="Arial" w:hAnsi="Arial" w:cs="Arial"/>
          <w:b/>
          <w:bCs/>
          <w:color w:val="000000"/>
          <w:shd w:val="clear" w:color="auto" w:fill="FFFFFF"/>
          <w:rtl/>
        </w:rPr>
        <w:t>تونس في 23 ديسمبر 2019</w:t>
      </w:r>
      <w:r w:rsidRPr="008C16E4">
        <w:rPr>
          <w:rFonts w:ascii="Arial" w:hAnsi="Arial" w:cs="Arial"/>
          <w:b/>
          <w:bCs/>
          <w:color w:val="000000"/>
          <w:shd w:val="clear" w:color="auto" w:fill="FFFFFF"/>
        </w:rPr>
        <w:t>.</w:t>
      </w:r>
    </w:p>
    <w:p w14:paraId="127EDB96" w14:textId="77777777" w:rsidR="003478BE" w:rsidRPr="003478BE" w:rsidRDefault="003478BE" w:rsidP="003478BE">
      <w:pPr>
        <w:bidi/>
        <w:spacing w:before="120" w:after="0" w:line="240" w:lineRule="auto"/>
        <w:ind w:left="284"/>
        <w:jc w:val="both"/>
        <w:rPr>
          <w:rFonts w:ascii="Arial" w:hAnsi="Arial" w:cs="Arial"/>
          <w:rtl/>
        </w:rPr>
      </w:pPr>
    </w:p>
    <w:p w14:paraId="27BAC4D6" w14:textId="77777777" w:rsidR="003478BE" w:rsidRPr="003478BE" w:rsidRDefault="003478BE" w:rsidP="003478BE">
      <w:pPr>
        <w:bidi/>
        <w:spacing w:before="120" w:after="0" w:line="240" w:lineRule="auto"/>
        <w:ind w:left="284"/>
        <w:jc w:val="both"/>
        <w:rPr>
          <w:rFonts w:ascii="Arial" w:hAnsi="Arial" w:cs="Arial"/>
          <w:rtl/>
        </w:rPr>
      </w:pPr>
    </w:p>
    <w:p w14:paraId="431E1A30" w14:textId="77777777" w:rsidR="003478BE" w:rsidRPr="003478BE" w:rsidRDefault="003478BE" w:rsidP="003478BE">
      <w:pPr>
        <w:bidi/>
        <w:spacing w:before="120" w:after="0" w:line="240" w:lineRule="auto"/>
        <w:ind w:left="284"/>
        <w:jc w:val="both"/>
        <w:rPr>
          <w:rFonts w:ascii="Arial" w:hAnsi="Arial" w:cs="Arial"/>
          <w:rtl/>
        </w:rPr>
      </w:pPr>
    </w:p>
    <w:p w14:paraId="4E72DE49" w14:textId="2ACC5F31" w:rsidR="00094E16" w:rsidRPr="003478BE" w:rsidRDefault="00094E16" w:rsidP="003478BE">
      <w:pPr>
        <w:bidi/>
        <w:spacing w:before="120" w:after="0" w:line="240" w:lineRule="auto"/>
        <w:ind w:left="284"/>
        <w:jc w:val="both"/>
        <w:rPr>
          <w:rFonts w:ascii="Arial" w:hAnsi="Arial" w:cs="Arial"/>
          <w:rtl/>
        </w:rPr>
      </w:pPr>
    </w:p>
    <w:sectPr w:rsidR="00094E16" w:rsidRPr="003478BE"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511D" w14:textId="77777777" w:rsidR="00280B84" w:rsidRDefault="00280B84" w:rsidP="008F3F2D">
      <w:r>
        <w:separator/>
      </w:r>
    </w:p>
  </w:endnote>
  <w:endnote w:type="continuationSeparator" w:id="0">
    <w:p w14:paraId="4E18C4AE" w14:textId="77777777" w:rsidR="00280B84" w:rsidRDefault="00280B8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2032AB" w:rsidRDefault="00203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FF58" w14:textId="77777777" w:rsidR="00280B84" w:rsidRDefault="00280B84" w:rsidP="00696990">
      <w:pPr>
        <w:bidi/>
        <w:jc w:val="both"/>
      </w:pPr>
      <w:r>
        <w:separator/>
      </w:r>
    </w:p>
  </w:footnote>
  <w:footnote w:type="continuationSeparator" w:id="0">
    <w:p w14:paraId="08B9C93C" w14:textId="77777777" w:rsidR="00280B84" w:rsidRDefault="00280B8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2032AB" w:rsidRDefault="002032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5"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11"/>
  </w:num>
  <w:num w:numId="3">
    <w:abstractNumId w:val="10"/>
  </w:num>
  <w:num w:numId="4">
    <w:abstractNumId w:val="0"/>
  </w:num>
  <w:num w:numId="5">
    <w:abstractNumId w:val="5"/>
  </w:num>
  <w:num w:numId="6">
    <w:abstractNumId w:val="6"/>
  </w:num>
  <w:num w:numId="7">
    <w:abstractNumId w:val="2"/>
  </w:num>
  <w:num w:numId="8">
    <w:abstractNumId w:val="7"/>
  </w:num>
  <w:num w:numId="9">
    <w:abstractNumId w:val="1"/>
  </w:num>
  <w:num w:numId="10">
    <w:abstractNumId w:val="3"/>
  </w:num>
  <w:num w:numId="11">
    <w:abstractNumId w:val="1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0B84"/>
    <w:rsid w:val="002A2B42"/>
    <w:rsid w:val="002B19EE"/>
    <w:rsid w:val="002C1F0C"/>
    <w:rsid w:val="002C639E"/>
    <w:rsid w:val="003040F9"/>
    <w:rsid w:val="00306AB7"/>
    <w:rsid w:val="00311B43"/>
    <w:rsid w:val="003478BE"/>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C16E4"/>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AF4472"/>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E400-F644-4AC3-AEAC-63C1931F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840</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3</cp:revision>
  <cp:lastPrinted>2019-05-08T10:11:00Z</cp:lastPrinted>
  <dcterms:created xsi:type="dcterms:W3CDTF">2020-01-02T09:39:00Z</dcterms:created>
  <dcterms:modified xsi:type="dcterms:W3CDTF">2020-01-02T09:40:00Z</dcterms:modified>
</cp:coreProperties>
</file>