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980B" w14:textId="77777777" w:rsidR="0079598F" w:rsidRDefault="0079598F" w:rsidP="00A235E6">
      <w:pPr>
        <w:bidi/>
        <w:spacing w:before="120" w:after="0" w:line="240" w:lineRule="auto"/>
        <w:rPr>
          <w:rFonts w:ascii="Arial" w:hAnsi="Arial" w:cs="Arial"/>
          <w:color w:val="000000"/>
          <w:sz w:val="21"/>
          <w:szCs w:val="21"/>
        </w:rPr>
      </w:pPr>
    </w:p>
    <w:p w14:paraId="737D7498" w14:textId="77777777" w:rsidR="00A235E6" w:rsidRDefault="00A235E6" w:rsidP="00A235E6">
      <w:pPr>
        <w:bidi/>
        <w:spacing w:before="120" w:after="0" w:line="240" w:lineRule="auto"/>
        <w:ind w:left="283"/>
        <w:jc w:val="both"/>
        <w:rPr>
          <w:rFonts w:ascii="Arial" w:hAnsi="Arial" w:cs="Arial"/>
          <w:color w:val="000000"/>
          <w:sz w:val="21"/>
          <w:szCs w:val="21"/>
        </w:rPr>
      </w:pPr>
      <w:r w:rsidRPr="00A235E6">
        <w:rPr>
          <w:rFonts w:ascii="Arial" w:hAnsi="Arial" w:cs="Arial"/>
          <w:b/>
          <w:bCs/>
          <w:sz w:val="24"/>
          <w:szCs w:val="24"/>
          <w:rtl/>
          <w:lang w:bidi="ar-TN"/>
        </w:rPr>
        <w:t>أمر حكومي عدد 416 لسنة 2020 مؤرخ في 9 جويلية 2020 يتعلق بالإعفاء بصفة استثنائية من دفع معلوم تسوية الوضعية للأجانب الراغبين في مغادرة التراب التونسي بصفة نهائية</w:t>
      </w:r>
    </w:p>
    <w:p w14:paraId="1B3E08DA" w14:textId="77777777" w:rsidR="00A235E6" w:rsidRDefault="00A235E6" w:rsidP="00A235E6">
      <w:pPr>
        <w:bidi/>
        <w:spacing w:before="120" w:after="0" w:line="240" w:lineRule="auto"/>
        <w:ind w:left="283"/>
        <w:jc w:val="both"/>
        <w:rPr>
          <w:rFonts w:ascii="Arial" w:hAnsi="Arial" w:cs="Arial"/>
          <w:color w:val="000000"/>
          <w:sz w:val="21"/>
          <w:szCs w:val="21"/>
        </w:rPr>
      </w:pPr>
    </w:p>
    <w:p w14:paraId="73773FB1" w14:textId="2EEED3BF" w:rsidR="00A235E6" w:rsidRPr="00A235E6" w:rsidRDefault="00A235E6" w:rsidP="00A235E6">
      <w:pPr>
        <w:bidi/>
        <w:spacing w:before="120" w:after="0" w:line="240" w:lineRule="auto"/>
        <w:ind w:left="283"/>
        <w:jc w:val="both"/>
        <w:rPr>
          <w:rFonts w:ascii="Arial" w:hAnsi="Arial" w:cs="Arial"/>
          <w:color w:val="000000"/>
          <w:sz w:val="21"/>
          <w:szCs w:val="21"/>
        </w:rPr>
      </w:pPr>
      <w:r w:rsidRPr="00A235E6">
        <w:rPr>
          <w:rFonts w:ascii="Arial" w:hAnsi="Arial" w:cs="Arial"/>
          <w:color w:val="000000"/>
          <w:shd w:val="clear" w:color="auto" w:fill="FFFFFF"/>
          <w:rtl/>
        </w:rPr>
        <w:t>إن رئيس الحكومة،</w:t>
      </w:r>
    </w:p>
    <w:p w14:paraId="2282BE24"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باقتراح من وزير المالية،</w:t>
      </w:r>
    </w:p>
    <w:p w14:paraId="3ADB9A87"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بعد الاطلاع على الدستور،</w:t>
      </w:r>
    </w:p>
    <w:p w14:paraId="3C338458"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وعلى القانون عدد 7 لسنة 1968 المؤرخ في 8 مارس 1968 المتعلق بحالة الأجانب بالبلاد التونسية،</w:t>
      </w:r>
    </w:p>
    <w:p w14:paraId="1CB3DBD1"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وعلى الأمر عدد 198 لسنة 1968 المؤرخ في 22 جوان 1968 المتعلق بضبط تراتيب دخول وإقامة الأجانب بالبلاد التونسية كما تم تنقيحه وإتمامه بالأمر عدد 716 لسنة 1992 المؤرخ في 20 أفريل 1992،</w:t>
      </w:r>
    </w:p>
    <w:p w14:paraId="23C15DD3"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وعلى الأمر الحكومي عدد 1061 لسنة 2017 المؤرخ في 26 سبتمبر 2017 المتعلق بضبط تعريفات المعاليم القنصلية كما تم تنقيحه بالأمر الحكومي عدد 970 لسنة 2019 المؤرخ في 28 أكتوبر 2019،</w:t>
      </w:r>
    </w:p>
    <w:p w14:paraId="10CC070E"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وعلى الأمر الرئاسي عدد 19 لسنة 2020 المؤرخ في 27 فيفري 2020 المتعلق بتسمية رئيس الحكومة وأعضائها،</w:t>
      </w:r>
    </w:p>
    <w:p w14:paraId="5B21913A"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وعلى رأي المحكمة الإدارية</w:t>
      </w:r>
      <w:r w:rsidRPr="00A235E6">
        <w:rPr>
          <w:rFonts w:ascii="Arial" w:hAnsi="Arial" w:cs="Arial"/>
          <w:color w:val="000000"/>
          <w:shd w:val="clear" w:color="auto" w:fill="FFFFFF"/>
        </w:rPr>
        <w:t>.</w:t>
      </w:r>
    </w:p>
    <w:p w14:paraId="729D902F"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color w:val="000000"/>
          <w:shd w:val="clear" w:color="auto" w:fill="FFFFFF"/>
          <w:rtl/>
        </w:rPr>
        <w:t>يصدر الأمر الحكومي الآتي نصّه</w:t>
      </w:r>
      <w:r w:rsidRPr="00A235E6">
        <w:rPr>
          <w:rFonts w:ascii="Arial" w:hAnsi="Arial" w:cs="Arial"/>
          <w:color w:val="000000"/>
          <w:shd w:val="clear" w:color="auto" w:fill="FFFFFF"/>
        </w:rPr>
        <w:t>:</w:t>
      </w:r>
    </w:p>
    <w:p w14:paraId="7B098739"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b/>
          <w:bCs/>
          <w:color w:val="000000"/>
          <w:shd w:val="clear" w:color="auto" w:fill="FFFFFF"/>
          <w:rtl/>
        </w:rPr>
        <w:t>الفصل الأول</w:t>
      </w:r>
      <w:r w:rsidRPr="00A235E6">
        <w:rPr>
          <w:rFonts w:ascii="Arial" w:hAnsi="Arial" w:cs="Arial"/>
          <w:color w:val="000000"/>
          <w:shd w:val="clear" w:color="auto" w:fill="FFFFFF"/>
        </w:rPr>
        <w:t xml:space="preserve"> </w:t>
      </w:r>
      <w:r w:rsidRPr="00A235E6">
        <w:rPr>
          <w:rFonts w:ascii="Arial" w:hAnsi="Arial" w:cs="Arial"/>
          <w:b/>
          <w:bCs/>
          <w:color w:val="000000"/>
          <w:shd w:val="clear" w:color="auto" w:fill="FFFFFF"/>
        </w:rPr>
        <w:t>–</w:t>
      </w:r>
      <w:r w:rsidRPr="00A235E6">
        <w:rPr>
          <w:rFonts w:ascii="Arial" w:hAnsi="Arial" w:cs="Arial"/>
          <w:color w:val="000000"/>
          <w:shd w:val="clear" w:color="auto" w:fill="FFFFFF"/>
        </w:rPr>
        <w:t xml:space="preserve"> </w:t>
      </w:r>
      <w:r w:rsidRPr="00A235E6">
        <w:rPr>
          <w:rFonts w:ascii="Arial" w:hAnsi="Arial" w:cs="Arial"/>
          <w:color w:val="000000"/>
          <w:shd w:val="clear" w:color="auto" w:fill="FFFFFF"/>
          <w:rtl/>
        </w:rPr>
        <w:t>يمنح بصفة استثنائية وآلية إعفاء من دفع معلوم تسوية الوضعية المنصوص عليه بالنقطة "ج" من العدد 2 من الفقرة</w:t>
      </w:r>
      <w:r w:rsidRPr="00A235E6">
        <w:rPr>
          <w:rFonts w:ascii="Arial" w:hAnsi="Arial" w:cs="Arial"/>
          <w:color w:val="000000"/>
          <w:shd w:val="clear" w:color="auto" w:fill="FFFFFF"/>
        </w:rPr>
        <w:t xml:space="preserve"> II </w:t>
      </w:r>
      <w:r w:rsidRPr="00A235E6">
        <w:rPr>
          <w:rFonts w:ascii="Arial" w:hAnsi="Arial" w:cs="Arial"/>
          <w:color w:val="000000"/>
          <w:shd w:val="clear" w:color="auto" w:fill="FFFFFF"/>
          <w:rtl/>
        </w:rPr>
        <w:t>من الجدول المتعلق بتعريفة المعاليم القنصلية الملحق بالأمر الحكومي عدد 1061 لسنة 2017 المؤرخ في 26 سبتمبر 2017 المشار إليه أعلاه، للأجانب من ذوي الوضعية الهشة والذين تجاوزت مدة إقامتهم بالتراب التونسي المدة المرخص فيها، على أن تتم المغادرة بصفة نهائية في أجل أقصاه 30 سبتمبر 2020</w:t>
      </w:r>
      <w:r w:rsidRPr="00A235E6">
        <w:rPr>
          <w:rFonts w:ascii="Arial" w:hAnsi="Arial" w:cs="Arial"/>
          <w:color w:val="000000"/>
          <w:shd w:val="clear" w:color="auto" w:fill="FFFFFF"/>
        </w:rPr>
        <w:t>.</w:t>
      </w:r>
    </w:p>
    <w:p w14:paraId="5F438069" w14:textId="77777777" w:rsidR="00A235E6" w:rsidRDefault="00A235E6" w:rsidP="00A235E6">
      <w:pPr>
        <w:bidi/>
        <w:spacing w:before="120" w:after="0" w:line="240" w:lineRule="auto"/>
        <w:ind w:left="283"/>
        <w:jc w:val="both"/>
        <w:rPr>
          <w:rFonts w:ascii="Arial" w:hAnsi="Arial" w:cs="Arial"/>
          <w:color w:val="000000"/>
        </w:rPr>
      </w:pPr>
      <w:r w:rsidRPr="00A235E6">
        <w:rPr>
          <w:rFonts w:ascii="Arial" w:hAnsi="Arial" w:cs="Arial"/>
          <w:b/>
          <w:bCs/>
          <w:color w:val="000000"/>
          <w:shd w:val="clear" w:color="auto" w:fill="FFFFFF"/>
          <w:rtl/>
        </w:rPr>
        <w:t>الفصل 2</w:t>
      </w:r>
      <w:r w:rsidRPr="00A235E6">
        <w:rPr>
          <w:rFonts w:ascii="Arial" w:hAnsi="Arial" w:cs="Arial"/>
          <w:color w:val="000000"/>
          <w:shd w:val="clear" w:color="auto" w:fill="FFFFFF"/>
        </w:rPr>
        <w:t xml:space="preserve"> </w:t>
      </w:r>
      <w:r w:rsidRPr="00A235E6">
        <w:rPr>
          <w:rFonts w:ascii="Arial" w:hAnsi="Arial" w:cs="Arial"/>
          <w:b/>
          <w:bCs/>
          <w:color w:val="000000"/>
          <w:shd w:val="clear" w:color="auto" w:fill="FFFFFF"/>
        </w:rPr>
        <w:t>–</w:t>
      </w:r>
      <w:r w:rsidRPr="00A235E6">
        <w:rPr>
          <w:rFonts w:ascii="Arial" w:hAnsi="Arial" w:cs="Arial"/>
          <w:color w:val="000000"/>
          <w:shd w:val="clear" w:color="auto" w:fill="FFFFFF"/>
        </w:rPr>
        <w:t xml:space="preserve"> </w:t>
      </w:r>
      <w:r w:rsidRPr="00A235E6">
        <w:rPr>
          <w:rFonts w:ascii="Arial" w:hAnsi="Arial" w:cs="Arial"/>
          <w:color w:val="000000"/>
          <w:shd w:val="clear" w:color="auto" w:fill="FFFFFF"/>
          <w:rtl/>
        </w:rPr>
        <w:t>وزير المالية مكلّف بتنفيذ هذا الأمر الحكومي الذي ينشر بالرائد الرسمي للجمهورية التونسية</w:t>
      </w:r>
      <w:r w:rsidRPr="00A235E6">
        <w:rPr>
          <w:rFonts w:ascii="Arial" w:hAnsi="Arial" w:cs="Arial"/>
          <w:color w:val="000000"/>
          <w:shd w:val="clear" w:color="auto" w:fill="FFFFFF"/>
        </w:rPr>
        <w:t>.</w:t>
      </w:r>
    </w:p>
    <w:p w14:paraId="1125729E" w14:textId="026B08F6" w:rsidR="0073514D" w:rsidRPr="00A235E6" w:rsidRDefault="00A235E6" w:rsidP="00A235E6">
      <w:pPr>
        <w:bidi/>
        <w:spacing w:before="120" w:after="0" w:line="240" w:lineRule="auto"/>
        <w:ind w:left="283"/>
        <w:jc w:val="both"/>
        <w:rPr>
          <w:rFonts w:ascii="Arial" w:hAnsi="Arial" w:cs="Arial"/>
          <w:b/>
          <w:bCs/>
          <w:color w:val="000000"/>
          <w:sz w:val="21"/>
          <w:szCs w:val="21"/>
          <w:shd w:val="clear" w:color="auto" w:fill="FFFFFF"/>
        </w:rPr>
      </w:pPr>
      <w:r w:rsidRPr="00A235E6">
        <w:rPr>
          <w:rFonts w:ascii="Arial" w:hAnsi="Arial" w:cs="Arial"/>
          <w:b/>
          <w:bCs/>
          <w:color w:val="000000"/>
          <w:shd w:val="clear" w:color="auto" w:fill="FFFFFF"/>
          <w:rtl/>
        </w:rPr>
        <w:t>تونس في 9 جويلية 2020</w:t>
      </w:r>
      <w:r w:rsidRPr="00A235E6">
        <w:rPr>
          <w:rFonts w:ascii="Arial" w:hAnsi="Arial" w:cs="Arial"/>
          <w:b/>
          <w:bCs/>
          <w:color w:val="000000"/>
          <w:shd w:val="clear" w:color="auto" w:fill="FFFFFF"/>
        </w:rPr>
        <w:t>.</w:t>
      </w:r>
    </w:p>
    <w:sectPr w:rsidR="0073514D" w:rsidRPr="00A235E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FB70" w14:textId="77777777" w:rsidR="00DF043F" w:rsidRDefault="00DF043F" w:rsidP="008F3F2D">
      <w:r>
        <w:separator/>
      </w:r>
    </w:p>
  </w:endnote>
  <w:endnote w:type="continuationSeparator" w:id="0">
    <w:p w14:paraId="0027BE04" w14:textId="77777777" w:rsidR="00DF043F" w:rsidRDefault="00DF043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93083" w:rsidRPr="00C64B86" w:rsidRDefault="00E9308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93083" w:rsidRDefault="00E93083">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4CAC" w14:textId="77777777" w:rsidR="00DF043F" w:rsidRDefault="00DF043F" w:rsidP="00696990">
      <w:pPr>
        <w:bidi/>
        <w:jc w:val="both"/>
      </w:pPr>
      <w:r>
        <w:separator/>
      </w:r>
    </w:p>
  </w:footnote>
  <w:footnote w:type="continuationSeparator" w:id="0">
    <w:p w14:paraId="00210EC0" w14:textId="77777777" w:rsidR="00DF043F" w:rsidRDefault="00DF043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E93083" w:rsidRDefault="00E93083">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E93083" w:rsidRDefault="00E93083">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62D"/>
    <w:multiLevelType w:val="hybridMultilevel"/>
    <w:tmpl w:val="BB2E8B7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115837"/>
    <w:multiLevelType w:val="hybridMultilevel"/>
    <w:tmpl w:val="18C6B7CA"/>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D42618C"/>
    <w:multiLevelType w:val="hybridMultilevel"/>
    <w:tmpl w:val="24205282"/>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 w15:restartNumberingAfterBreak="0">
    <w:nsid w:val="12712C64"/>
    <w:multiLevelType w:val="hybridMultilevel"/>
    <w:tmpl w:val="531E3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8E46C1"/>
    <w:multiLevelType w:val="hybridMultilevel"/>
    <w:tmpl w:val="3CBEC068"/>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DEC1858"/>
    <w:multiLevelType w:val="hybridMultilevel"/>
    <w:tmpl w:val="B9C40F8A"/>
    <w:lvl w:ilvl="0" w:tplc="95CC492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EF44118"/>
    <w:multiLevelType w:val="hybridMultilevel"/>
    <w:tmpl w:val="00285D62"/>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F2344E6"/>
    <w:multiLevelType w:val="hybridMultilevel"/>
    <w:tmpl w:val="BD26ECE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58E523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F3F6E"/>
    <w:multiLevelType w:val="hybridMultilevel"/>
    <w:tmpl w:val="5EE63AFC"/>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AB0BEC"/>
    <w:multiLevelType w:val="hybridMultilevel"/>
    <w:tmpl w:val="3300FC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7B86895"/>
    <w:multiLevelType w:val="hybridMultilevel"/>
    <w:tmpl w:val="1B722768"/>
    <w:lvl w:ilvl="0" w:tplc="C1B858E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8341791"/>
    <w:multiLevelType w:val="hybridMultilevel"/>
    <w:tmpl w:val="7BD86EC4"/>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B190BC0"/>
    <w:multiLevelType w:val="hybridMultilevel"/>
    <w:tmpl w:val="FA4251B2"/>
    <w:lvl w:ilvl="0" w:tplc="4B0A18C0">
      <w:start w:val="1"/>
      <w:numFmt w:val="arabicAlpha"/>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C172A31"/>
    <w:multiLevelType w:val="hybridMultilevel"/>
    <w:tmpl w:val="D122C17E"/>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DC643B6"/>
    <w:multiLevelType w:val="hybridMultilevel"/>
    <w:tmpl w:val="653C2C12"/>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E7E5CCE"/>
    <w:multiLevelType w:val="hybridMultilevel"/>
    <w:tmpl w:val="117890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F1C0561"/>
    <w:multiLevelType w:val="hybridMultilevel"/>
    <w:tmpl w:val="F656F848"/>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3D8333A"/>
    <w:multiLevelType w:val="hybridMultilevel"/>
    <w:tmpl w:val="6F686BA4"/>
    <w:lvl w:ilvl="0" w:tplc="DF86BB14">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B11339D"/>
    <w:multiLevelType w:val="hybridMultilevel"/>
    <w:tmpl w:val="74BCB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BB72632"/>
    <w:multiLevelType w:val="hybridMultilevel"/>
    <w:tmpl w:val="E920137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05672C5"/>
    <w:multiLevelType w:val="hybridMultilevel"/>
    <w:tmpl w:val="A0961A0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07767C4"/>
    <w:multiLevelType w:val="hybridMultilevel"/>
    <w:tmpl w:val="43C696C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3037A19"/>
    <w:multiLevelType w:val="hybridMultilevel"/>
    <w:tmpl w:val="D02CBA3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B4555"/>
    <w:multiLevelType w:val="hybridMultilevel"/>
    <w:tmpl w:val="17243640"/>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6F60203"/>
    <w:multiLevelType w:val="hybridMultilevel"/>
    <w:tmpl w:val="C8D652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7CA4C3E"/>
    <w:multiLevelType w:val="hybridMultilevel"/>
    <w:tmpl w:val="621C67BE"/>
    <w:lvl w:ilvl="0" w:tplc="952C4D9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4AB838D0"/>
    <w:multiLevelType w:val="hybridMultilevel"/>
    <w:tmpl w:val="8E38992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B070B29"/>
    <w:multiLevelType w:val="hybridMultilevel"/>
    <w:tmpl w:val="C8305DC6"/>
    <w:lvl w:ilvl="0" w:tplc="AB0C65E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F3D1D36"/>
    <w:multiLevelType w:val="hybridMultilevel"/>
    <w:tmpl w:val="792C0574"/>
    <w:lvl w:ilvl="0" w:tplc="6F0EDF7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369181B"/>
    <w:multiLevelType w:val="hybridMultilevel"/>
    <w:tmpl w:val="16FE7A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3E705EC"/>
    <w:multiLevelType w:val="hybridMultilevel"/>
    <w:tmpl w:val="A9E06086"/>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555016C3"/>
    <w:multiLevelType w:val="hybridMultilevel"/>
    <w:tmpl w:val="E730B5A6"/>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2" w15:restartNumberingAfterBreak="0">
    <w:nsid w:val="5A217688"/>
    <w:multiLevelType w:val="hybridMultilevel"/>
    <w:tmpl w:val="EE246716"/>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5B244395"/>
    <w:multiLevelType w:val="hybridMultilevel"/>
    <w:tmpl w:val="B7CA375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E8E2B79"/>
    <w:multiLevelType w:val="hybridMultilevel"/>
    <w:tmpl w:val="EBC442B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0555A1B"/>
    <w:multiLevelType w:val="hybridMultilevel"/>
    <w:tmpl w:val="0E785E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7C128CB"/>
    <w:multiLevelType w:val="hybridMultilevel"/>
    <w:tmpl w:val="99E0C30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680D05D4"/>
    <w:multiLevelType w:val="hybridMultilevel"/>
    <w:tmpl w:val="772C5198"/>
    <w:lvl w:ilvl="0" w:tplc="1792826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DE23DFC"/>
    <w:multiLevelType w:val="hybridMultilevel"/>
    <w:tmpl w:val="75EEC40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03458AE"/>
    <w:multiLevelType w:val="hybridMultilevel"/>
    <w:tmpl w:val="772EBCE0"/>
    <w:lvl w:ilvl="0" w:tplc="2CF8A34A">
      <w:start w:val="1"/>
      <w:numFmt w:val="arabicAbjad"/>
      <w:lvlText w:val="%1."/>
      <w:lvlJc w:val="left"/>
      <w:pPr>
        <w:ind w:left="1065" w:hanging="360"/>
      </w:pPr>
      <w:rPr>
        <w:rFonts w:hint="default"/>
      </w:rPr>
    </w:lvl>
    <w:lvl w:ilvl="1" w:tplc="868C3D8C">
      <w:start w:val="1"/>
      <w:numFmt w:val="arabicAlpha"/>
      <w:lvlText w:val="%2)"/>
      <w:lvlJc w:val="left"/>
      <w:pPr>
        <w:ind w:left="1785" w:hanging="360"/>
      </w:pPr>
      <w:rPr>
        <w:rFonts w:hint="default"/>
      </w:rPr>
    </w:lvl>
    <w:lvl w:ilvl="2" w:tplc="7C6E0E5A">
      <w:start w:val="2"/>
      <w:numFmt w:val="bullet"/>
      <w:lvlText w:val="-"/>
      <w:lvlJc w:val="left"/>
      <w:pPr>
        <w:ind w:left="2685" w:hanging="360"/>
      </w:pPr>
      <w:rPr>
        <w:rFonts w:ascii="Arial" w:eastAsia="Calibri" w:hAnsi="Arial" w:cs="Arial" w:hint="default"/>
      </w:r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15:restartNumberingAfterBreak="0">
    <w:nsid w:val="73002407"/>
    <w:multiLevelType w:val="hybridMultilevel"/>
    <w:tmpl w:val="900E081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77D5660F"/>
    <w:multiLevelType w:val="hybridMultilevel"/>
    <w:tmpl w:val="29D2A344"/>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8193008"/>
    <w:multiLevelType w:val="hybridMultilevel"/>
    <w:tmpl w:val="ACEC4A6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A560581"/>
    <w:multiLevelType w:val="hybridMultilevel"/>
    <w:tmpl w:val="5C8490E2"/>
    <w:lvl w:ilvl="0" w:tplc="C5FCE89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15:restartNumberingAfterBreak="0">
    <w:nsid w:val="7FAE7AAF"/>
    <w:multiLevelType w:val="hybridMultilevel"/>
    <w:tmpl w:val="C6F41BE6"/>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5"/>
  </w:num>
  <w:num w:numId="2">
    <w:abstractNumId w:val="5"/>
  </w:num>
  <w:num w:numId="3">
    <w:abstractNumId w:val="26"/>
  </w:num>
  <w:num w:numId="4">
    <w:abstractNumId w:val="25"/>
  </w:num>
  <w:num w:numId="5">
    <w:abstractNumId w:val="42"/>
  </w:num>
  <w:num w:numId="6">
    <w:abstractNumId w:val="8"/>
  </w:num>
  <w:num w:numId="7">
    <w:abstractNumId w:val="37"/>
  </w:num>
  <w:num w:numId="8">
    <w:abstractNumId w:val="30"/>
  </w:num>
  <w:num w:numId="9">
    <w:abstractNumId w:val="20"/>
  </w:num>
  <w:num w:numId="10">
    <w:abstractNumId w:val="39"/>
  </w:num>
  <w:num w:numId="11">
    <w:abstractNumId w:val="3"/>
  </w:num>
  <w:num w:numId="12">
    <w:abstractNumId w:val="14"/>
  </w:num>
  <w:num w:numId="13">
    <w:abstractNumId w:val="16"/>
  </w:num>
  <w:num w:numId="14">
    <w:abstractNumId w:val="0"/>
  </w:num>
  <w:num w:numId="15">
    <w:abstractNumId w:val="21"/>
  </w:num>
  <w:num w:numId="16">
    <w:abstractNumId w:val="28"/>
  </w:num>
  <w:num w:numId="17">
    <w:abstractNumId w:val="34"/>
  </w:num>
  <w:num w:numId="18">
    <w:abstractNumId w:val="10"/>
  </w:num>
  <w:num w:numId="19">
    <w:abstractNumId w:val="40"/>
  </w:num>
  <w:num w:numId="20">
    <w:abstractNumId w:val="27"/>
  </w:num>
  <w:num w:numId="21">
    <w:abstractNumId w:val="38"/>
  </w:num>
  <w:num w:numId="22">
    <w:abstractNumId w:val="17"/>
  </w:num>
  <w:num w:numId="23">
    <w:abstractNumId w:val="19"/>
  </w:num>
  <w:num w:numId="24">
    <w:abstractNumId w:val="43"/>
  </w:num>
  <w:num w:numId="25">
    <w:abstractNumId w:val="33"/>
  </w:num>
  <w:num w:numId="26">
    <w:abstractNumId w:val="44"/>
  </w:num>
  <w:num w:numId="27">
    <w:abstractNumId w:val="12"/>
  </w:num>
  <w:num w:numId="28">
    <w:abstractNumId w:val="36"/>
  </w:num>
  <w:num w:numId="29">
    <w:abstractNumId w:val="23"/>
  </w:num>
  <w:num w:numId="30">
    <w:abstractNumId w:val="4"/>
  </w:num>
  <w:num w:numId="31">
    <w:abstractNumId w:val="11"/>
  </w:num>
  <w:num w:numId="32">
    <w:abstractNumId w:val="2"/>
  </w:num>
  <w:num w:numId="33">
    <w:abstractNumId w:val="1"/>
  </w:num>
  <w:num w:numId="34">
    <w:abstractNumId w:val="31"/>
  </w:num>
  <w:num w:numId="35">
    <w:abstractNumId w:val="6"/>
  </w:num>
  <w:num w:numId="36">
    <w:abstractNumId w:val="41"/>
  </w:num>
  <w:num w:numId="37">
    <w:abstractNumId w:val="9"/>
  </w:num>
  <w:num w:numId="38">
    <w:abstractNumId w:val="13"/>
  </w:num>
  <w:num w:numId="39">
    <w:abstractNumId w:val="29"/>
  </w:num>
  <w:num w:numId="40">
    <w:abstractNumId w:val="32"/>
  </w:num>
  <w:num w:numId="41">
    <w:abstractNumId w:val="7"/>
  </w:num>
  <w:num w:numId="42">
    <w:abstractNumId w:val="18"/>
  </w:num>
  <w:num w:numId="43">
    <w:abstractNumId w:val="35"/>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37D06"/>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1668B"/>
    <w:rsid w:val="00342A86"/>
    <w:rsid w:val="00350AB4"/>
    <w:rsid w:val="00354137"/>
    <w:rsid w:val="0037266A"/>
    <w:rsid w:val="003752C0"/>
    <w:rsid w:val="00381A58"/>
    <w:rsid w:val="0039071A"/>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1CE"/>
    <w:rsid w:val="00496D4E"/>
    <w:rsid w:val="004D03AF"/>
    <w:rsid w:val="004D4882"/>
    <w:rsid w:val="004D72D1"/>
    <w:rsid w:val="00501F7A"/>
    <w:rsid w:val="0050531C"/>
    <w:rsid w:val="005058F3"/>
    <w:rsid w:val="005177E1"/>
    <w:rsid w:val="005219FA"/>
    <w:rsid w:val="0052231B"/>
    <w:rsid w:val="00553D71"/>
    <w:rsid w:val="0055499B"/>
    <w:rsid w:val="00580CC0"/>
    <w:rsid w:val="0059033E"/>
    <w:rsid w:val="0059517C"/>
    <w:rsid w:val="005C2063"/>
    <w:rsid w:val="005D17EC"/>
    <w:rsid w:val="005D516D"/>
    <w:rsid w:val="005E2AA2"/>
    <w:rsid w:val="005F7250"/>
    <w:rsid w:val="005F7BF4"/>
    <w:rsid w:val="0060160F"/>
    <w:rsid w:val="00610A8F"/>
    <w:rsid w:val="00614E8F"/>
    <w:rsid w:val="006154A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3514D"/>
    <w:rsid w:val="0075404E"/>
    <w:rsid w:val="00760A0C"/>
    <w:rsid w:val="007828BE"/>
    <w:rsid w:val="0079180C"/>
    <w:rsid w:val="0079364A"/>
    <w:rsid w:val="0079598F"/>
    <w:rsid w:val="007A10F8"/>
    <w:rsid w:val="007A7245"/>
    <w:rsid w:val="007B54B3"/>
    <w:rsid w:val="007C6F68"/>
    <w:rsid w:val="007E3C6D"/>
    <w:rsid w:val="007E6E39"/>
    <w:rsid w:val="007F729E"/>
    <w:rsid w:val="008016FB"/>
    <w:rsid w:val="0080602C"/>
    <w:rsid w:val="00816915"/>
    <w:rsid w:val="00820C7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5B5E"/>
    <w:rsid w:val="00923BD4"/>
    <w:rsid w:val="009248E7"/>
    <w:rsid w:val="00925024"/>
    <w:rsid w:val="009331B9"/>
    <w:rsid w:val="00936A49"/>
    <w:rsid w:val="0094212D"/>
    <w:rsid w:val="00947C5D"/>
    <w:rsid w:val="00957F0E"/>
    <w:rsid w:val="00972982"/>
    <w:rsid w:val="0097472C"/>
    <w:rsid w:val="00991661"/>
    <w:rsid w:val="009A32B2"/>
    <w:rsid w:val="009A7FD9"/>
    <w:rsid w:val="009C334C"/>
    <w:rsid w:val="009D121B"/>
    <w:rsid w:val="009D2035"/>
    <w:rsid w:val="009D3031"/>
    <w:rsid w:val="009E1709"/>
    <w:rsid w:val="009E1D9C"/>
    <w:rsid w:val="009E3917"/>
    <w:rsid w:val="009E4A90"/>
    <w:rsid w:val="00A00644"/>
    <w:rsid w:val="00A04F09"/>
    <w:rsid w:val="00A054EF"/>
    <w:rsid w:val="00A17F36"/>
    <w:rsid w:val="00A20B29"/>
    <w:rsid w:val="00A235E6"/>
    <w:rsid w:val="00A26AD7"/>
    <w:rsid w:val="00A34AC4"/>
    <w:rsid w:val="00A52D91"/>
    <w:rsid w:val="00A537BE"/>
    <w:rsid w:val="00A57A24"/>
    <w:rsid w:val="00A70B9C"/>
    <w:rsid w:val="00A762A2"/>
    <w:rsid w:val="00A81D8F"/>
    <w:rsid w:val="00A879D2"/>
    <w:rsid w:val="00A90F21"/>
    <w:rsid w:val="00AA38B8"/>
    <w:rsid w:val="00AA4191"/>
    <w:rsid w:val="00AD0233"/>
    <w:rsid w:val="00AD2268"/>
    <w:rsid w:val="00AE007A"/>
    <w:rsid w:val="00AE7F98"/>
    <w:rsid w:val="00AF10CF"/>
    <w:rsid w:val="00AF2B4A"/>
    <w:rsid w:val="00B03A80"/>
    <w:rsid w:val="00B05438"/>
    <w:rsid w:val="00B072FD"/>
    <w:rsid w:val="00B11A0D"/>
    <w:rsid w:val="00B16488"/>
    <w:rsid w:val="00B20589"/>
    <w:rsid w:val="00B337AE"/>
    <w:rsid w:val="00B617F1"/>
    <w:rsid w:val="00B61E83"/>
    <w:rsid w:val="00B84D27"/>
    <w:rsid w:val="00B924A3"/>
    <w:rsid w:val="00B93A0F"/>
    <w:rsid w:val="00BA0C42"/>
    <w:rsid w:val="00BA7456"/>
    <w:rsid w:val="00BE46BE"/>
    <w:rsid w:val="00C00105"/>
    <w:rsid w:val="00C00B1C"/>
    <w:rsid w:val="00C017C7"/>
    <w:rsid w:val="00C02CD8"/>
    <w:rsid w:val="00C10CD2"/>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043F"/>
    <w:rsid w:val="00DF2B42"/>
    <w:rsid w:val="00DF47F8"/>
    <w:rsid w:val="00E105FE"/>
    <w:rsid w:val="00E10A35"/>
    <w:rsid w:val="00E139E5"/>
    <w:rsid w:val="00E163A8"/>
    <w:rsid w:val="00E228A3"/>
    <w:rsid w:val="00E41437"/>
    <w:rsid w:val="00E42FF8"/>
    <w:rsid w:val="00E503AA"/>
    <w:rsid w:val="00E55970"/>
    <w:rsid w:val="00E65013"/>
    <w:rsid w:val="00E676BD"/>
    <w:rsid w:val="00E8590F"/>
    <w:rsid w:val="00E91994"/>
    <w:rsid w:val="00E93083"/>
    <w:rsid w:val="00E953A2"/>
    <w:rsid w:val="00E968E7"/>
    <w:rsid w:val="00EA3C60"/>
    <w:rsid w:val="00EA4612"/>
    <w:rsid w:val="00EB606A"/>
    <w:rsid w:val="00EB6782"/>
    <w:rsid w:val="00ED5BA9"/>
    <w:rsid w:val="00ED60E2"/>
    <w:rsid w:val="00EE2DE8"/>
    <w:rsid w:val="00EE42C2"/>
    <w:rsid w:val="00EF23B6"/>
    <w:rsid w:val="00F008D5"/>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4B06"/>
    <w:rsid w:val="00FB1EE6"/>
    <w:rsid w:val="00FB5D55"/>
    <w:rsid w:val="00FB63C8"/>
    <w:rsid w:val="00FC1D24"/>
    <w:rsid w:val="00FC4E68"/>
    <w:rsid w:val="00FD657C"/>
    <w:rsid w:val="00FE1E62"/>
    <w:rsid w:val="00FE3C58"/>
    <w:rsid w:val="00FE6FD7"/>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2020-07-16T16:42:00Z</cp:lastPrinted>
  <dcterms:created xsi:type="dcterms:W3CDTF">2020-07-16T16:49:00Z</dcterms:created>
  <dcterms:modified xsi:type="dcterms:W3CDTF">2020-07-16T16:49:00Z</dcterms:modified>
</cp:coreProperties>
</file>