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1E1E"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699E57B0" w14:textId="77777777" w:rsidR="00FE7A97" w:rsidRPr="008A2631" w:rsidRDefault="00FE7A97" w:rsidP="008A2631">
      <w:pPr>
        <w:shd w:val="clear" w:color="auto" w:fill="FFFFFF"/>
        <w:bidi/>
        <w:spacing w:before="100" w:beforeAutospacing="1" w:after="0" w:line="240" w:lineRule="auto"/>
        <w:ind w:left="283"/>
        <w:jc w:val="both"/>
        <w:rPr>
          <w:rFonts w:ascii="Arial" w:eastAsia="Times New Roman" w:hAnsi="Arial" w:cs="Arial"/>
          <w:b/>
          <w:bCs/>
          <w:color w:val="000000"/>
          <w:sz w:val="24"/>
          <w:szCs w:val="24"/>
          <w:rtl/>
        </w:rPr>
      </w:pPr>
      <w:r w:rsidRPr="008A2631">
        <w:rPr>
          <w:rFonts w:ascii="Arial" w:eastAsia="Times New Roman" w:hAnsi="Arial" w:cs="Arial"/>
          <w:b/>
          <w:bCs/>
          <w:color w:val="000000"/>
          <w:sz w:val="24"/>
          <w:szCs w:val="24"/>
          <w:rtl/>
        </w:rPr>
        <w:t xml:space="preserve">أمر علي بتاريخ 9 جويلية 1913 يتعلّق بإصدار المجلة </w:t>
      </w:r>
      <w:r w:rsidR="00504B1E">
        <w:rPr>
          <w:rFonts w:ascii="Arial" w:eastAsia="Times New Roman" w:hAnsi="Arial" w:cs="Arial" w:hint="cs"/>
          <w:b/>
          <w:bCs/>
          <w:color w:val="000000"/>
          <w:sz w:val="24"/>
          <w:szCs w:val="24"/>
          <w:rtl/>
        </w:rPr>
        <w:t>الجزائية</w:t>
      </w:r>
      <w:r w:rsidRPr="008A2631">
        <w:rPr>
          <w:rFonts w:ascii="Arial" w:eastAsia="Times New Roman" w:hAnsi="Arial" w:cs="Arial"/>
          <w:b/>
          <w:bCs/>
          <w:color w:val="000000"/>
          <w:sz w:val="24"/>
          <w:szCs w:val="24"/>
          <w:rtl/>
        </w:rPr>
        <w:t xml:space="preserve"> صادر بالرائد الرسمي عدد79 المؤرخ في أول أكتوبر</w:t>
      </w:r>
      <w:r w:rsidR="008A2631">
        <w:rPr>
          <w:rFonts w:ascii="Arial" w:eastAsia="Times New Roman" w:hAnsi="Arial" w:cs="Arial" w:hint="cs"/>
          <w:b/>
          <w:bCs/>
          <w:color w:val="000000"/>
          <w:sz w:val="24"/>
          <w:szCs w:val="24"/>
          <w:rtl/>
        </w:rPr>
        <w:t>1913</w:t>
      </w:r>
      <w:r w:rsidR="0032757C" w:rsidRPr="008A2631">
        <w:rPr>
          <w:rStyle w:val="Appelnotedebasdep"/>
          <w:rFonts w:ascii="Arial" w:eastAsia="Times New Roman" w:hAnsi="Arial" w:cs="Arial"/>
          <w:b/>
          <w:bCs/>
          <w:color w:val="000000"/>
          <w:sz w:val="24"/>
          <w:szCs w:val="24"/>
          <w:rtl/>
        </w:rPr>
        <w:footnoteReference w:id="1"/>
      </w:r>
    </w:p>
    <w:p w14:paraId="7A96DF43"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 xml:space="preserve">من عبد </w:t>
      </w:r>
      <w:proofErr w:type="spellStart"/>
      <w:r w:rsidRPr="008A2631">
        <w:rPr>
          <w:rFonts w:ascii="Arial" w:eastAsia="Times New Roman" w:hAnsi="Arial" w:cs="Arial"/>
          <w:color w:val="000000"/>
          <w:rtl/>
        </w:rPr>
        <w:t>االله</w:t>
      </w:r>
      <w:proofErr w:type="spellEnd"/>
      <w:r w:rsidRPr="008A2631">
        <w:rPr>
          <w:rFonts w:ascii="Arial" w:eastAsia="Times New Roman" w:hAnsi="Arial" w:cs="Arial"/>
          <w:color w:val="000000"/>
          <w:rtl/>
        </w:rPr>
        <w:t xml:space="preserve"> سبحانه المتوكل عليه المفوض جميع الأمور إليه محمد الناصر باشا باي صاحب المملكـة</w:t>
      </w:r>
    </w:p>
    <w:p w14:paraId="090015DD"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 xml:space="preserve">التونسية سدد </w:t>
      </w:r>
      <w:proofErr w:type="spellStart"/>
      <w:r w:rsidRPr="008A2631">
        <w:rPr>
          <w:rFonts w:ascii="Arial" w:eastAsia="Times New Roman" w:hAnsi="Arial" w:cs="Arial"/>
          <w:color w:val="000000"/>
          <w:rtl/>
        </w:rPr>
        <w:t>االله</w:t>
      </w:r>
      <w:proofErr w:type="spellEnd"/>
      <w:r w:rsidRPr="008A2631">
        <w:rPr>
          <w:rFonts w:ascii="Arial" w:eastAsia="Times New Roman" w:hAnsi="Arial" w:cs="Arial"/>
          <w:color w:val="000000"/>
          <w:rtl/>
        </w:rPr>
        <w:t xml:space="preserve"> تعالى أعماله وبلغه آماله على من يقف على أمرنا هذا من الخاصة والعامة،</w:t>
      </w:r>
    </w:p>
    <w:p w14:paraId="635370F6"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أما بعد فإنه بعد الاطلاع على ما عرضه وزيرنا الأكبر أصدرنا أمرنا هذا بما يأتي</w:t>
      </w:r>
      <w:r w:rsidRPr="008A2631">
        <w:rPr>
          <w:rFonts w:ascii="Arial" w:eastAsia="Times New Roman" w:hAnsi="Arial" w:cs="Arial"/>
          <w:color w:val="000000"/>
        </w:rPr>
        <w:t>:</w:t>
      </w:r>
    </w:p>
    <w:p w14:paraId="1321779E"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الأول –</w:t>
      </w:r>
      <w:r w:rsidRPr="008A2631">
        <w:rPr>
          <w:rFonts w:ascii="Arial" w:eastAsia="Times New Roman" w:hAnsi="Arial" w:cs="Arial"/>
          <w:color w:val="000000"/>
          <w:rtl/>
        </w:rPr>
        <w:t xml:space="preserve"> إن الأحكام المنشورة عقب هذا تحت عنوان المجلة الجنائية يجري العمل بها لدى المحـاكم التونـسية اعتبارا من ثالث صفر سنة 1332 الموافق لغرة جانفي عام 1914 ومن التـاريخ المـذكور يبطـل العمـل بالقوانين والأوامر العلية والتراتيب المخالفة لما اقتضته المجلة </w:t>
      </w:r>
      <w:proofErr w:type="gramStart"/>
      <w:r w:rsidRPr="008A2631">
        <w:rPr>
          <w:rFonts w:ascii="Arial" w:eastAsia="Times New Roman" w:hAnsi="Arial" w:cs="Arial"/>
          <w:color w:val="000000"/>
          <w:rtl/>
        </w:rPr>
        <w:t>المذكورة</w:t>
      </w:r>
      <w:proofErr w:type="gramEnd"/>
      <w:r w:rsidRPr="008A2631">
        <w:rPr>
          <w:rFonts w:ascii="Arial" w:eastAsia="Times New Roman" w:hAnsi="Arial" w:cs="Arial"/>
          <w:color w:val="000000"/>
          <w:rtl/>
        </w:rPr>
        <w:t xml:space="preserve"> ولكن يبقى العمل جاريا بالتراتيـب السابقة المتعلقة بزجر المخالفات في أموال الدولة</w:t>
      </w:r>
      <w:r w:rsidRPr="008A2631">
        <w:rPr>
          <w:rFonts w:ascii="Arial" w:eastAsia="Times New Roman" w:hAnsi="Arial" w:cs="Arial"/>
          <w:color w:val="000000"/>
        </w:rPr>
        <w:t>.</w:t>
      </w:r>
    </w:p>
    <w:p w14:paraId="05F6B19B"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2 –</w:t>
      </w:r>
      <w:r w:rsidRPr="008A2631">
        <w:rPr>
          <w:rFonts w:ascii="Arial" w:eastAsia="Times New Roman" w:hAnsi="Arial" w:cs="Arial"/>
          <w:color w:val="000000"/>
          <w:rtl/>
        </w:rPr>
        <w:t xml:space="preserve"> تستمر المحاكم على ملاحظة وتطبيق القوانين والأوامر العلية والتراتيب الخصوصية المتعلقة بـالمواد التي لم يقع التنصيص عليها بالمجلة المذكورة</w:t>
      </w:r>
      <w:r w:rsidRPr="008A2631">
        <w:rPr>
          <w:rFonts w:ascii="Arial" w:eastAsia="Times New Roman" w:hAnsi="Arial" w:cs="Arial"/>
          <w:color w:val="000000"/>
        </w:rPr>
        <w:t>.</w:t>
      </w:r>
    </w:p>
    <w:p w14:paraId="64084C8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3 –</w:t>
      </w:r>
      <w:r w:rsidRPr="008A2631">
        <w:rPr>
          <w:rFonts w:ascii="Arial" w:eastAsia="Times New Roman" w:hAnsi="Arial" w:cs="Arial"/>
          <w:color w:val="000000"/>
          <w:rtl/>
        </w:rPr>
        <w:t xml:space="preserve"> يستمر العمل بما اقتضاه الأمر العلي المؤرخ برابع شعبان سنة 1300 الموافق للعاشر من جوان سـنة 1882 بالتراب المكلفة بمراقبته الحكومة العسكرية في خصوص المواد التي لم يقع التنصيص عليها بالمجلة المذكورة وذلك إلى أن يصدر الإذن بما يخالف أمرنا هذا. </w:t>
      </w:r>
    </w:p>
    <w:p w14:paraId="2D6D440B"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4 –</w:t>
      </w:r>
      <w:r w:rsidRPr="008A2631">
        <w:rPr>
          <w:rFonts w:ascii="Arial" w:eastAsia="Times New Roman" w:hAnsi="Arial" w:cs="Arial"/>
          <w:color w:val="000000"/>
          <w:rtl/>
        </w:rPr>
        <w:t xml:space="preserve"> وزيرنا الأكبر مكلف بتنفيذ أمرنا هذا</w:t>
      </w:r>
      <w:r w:rsidRPr="008A2631">
        <w:rPr>
          <w:rFonts w:ascii="Arial" w:eastAsia="Times New Roman" w:hAnsi="Arial" w:cs="Arial"/>
          <w:color w:val="000000"/>
        </w:rPr>
        <w:t>.</w:t>
      </w:r>
    </w:p>
    <w:p w14:paraId="53D821C7" w14:textId="77777777" w:rsidR="00A45A85"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r w:rsidRPr="008A2631">
        <w:rPr>
          <w:rFonts w:ascii="Arial" w:eastAsia="Times New Roman" w:hAnsi="Arial" w:cs="Arial"/>
          <w:b/>
          <w:bCs/>
          <w:color w:val="000000"/>
          <w:rtl/>
        </w:rPr>
        <w:t xml:space="preserve">تونس </w:t>
      </w:r>
      <w:proofErr w:type="gramStart"/>
      <w:r w:rsidRPr="008A2631">
        <w:rPr>
          <w:rFonts w:ascii="Arial" w:eastAsia="Times New Roman" w:hAnsi="Arial" w:cs="Arial"/>
          <w:b/>
          <w:bCs/>
          <w:color w:val="000000"/>
          <w:rtl/>
        </w:rPr>
        <w:t>في  9</w:t>
      </w:r>
      <w:proofErr w:type="gramEnd"/>
      <w:r w:rsidRPr="008A2631">
        <w:rPr>
          <w:rFonts w:ascii="Arial" w:eastAsia="Times New Roman" w:hAnsi="Arial" w:cs="Arial"/>
          <w:b/>
          <w:bCs/>
          <w:color w:val="000000"/>
          <w:rtl/>
        </w:rPr>
        <w:t xml:space="preserve"> جويلية سنة 1913.</w:t>
      </w:r>
    </w:p>
    <w:p w14:paraId="2594A995"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533A8E3F"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086FEDEB"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4906FA7B"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2BC41DAC"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1DB312EC"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79E9AD7D"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14B198BD"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7C3D35BE"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5343A4DF"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6518D9BF"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05667352"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4662B8B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54558A4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p>
    <w:p w14:paraId="70A7271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sz w:val="24"/>
          <w:szCs w:val="24"/>
          <w:rtl/>
        </w:rPr>
      </w:pPr>
      <w:r w:rsidRPr="008A2631">
        <w:rPr>
          <w:rFonts w:ascii="Arial" w:eastAsia="Times New Roman" w:hAnsi="Arial" w:cs="Arial"/>
          <w:b/>
          <w:bCs/>
          <w:color w:val="000000"/>
          <w:sz w:val="24"/>
          <w:szCs w:val="24"/>
          <w:rtl/>
        </w:rPr>
        <w:t xml:space="preserve">قانون عدد 46 لسنة 2005 مؤرخ في 6 جوان 2005 يتعلّق بالمصادقة على إعادة تنظيم بعـض أحكـام المجلة </w:t>
      </w:r>
      <w:r w:rsidR="00504B1E">
        <w:rPr>
          <w:rFonts w:ascii="Arial" w:eastAsia="Times New Roman" w:hAnsi="Arial" w:cs="Arial" w:hint="cs"/>
          <w:b/>
          <w:bCs/>
          <w:color w:val="000000"/>
          <w:sz w:val="24"/>
          <w:szCs w:val="24"/>
          <w:rtl/>
        </w:rPr>
        <w:t>الجزائية</w:t>
      </w:r>
      <w:r w:rsidRPr="008A2631">
        <w:rPr>
          <w:rFonts w:ascii="Arial" w:eastAsia="Times New Roman" w:hAnsi="Arial" w:cs="Arial"/>
          <w:b/>
          <w:bCs/>
          <w:color w:val="000000"/>
          <w:sz w:val="24"/>
          <w:szCs w:val="24"/>
          <w:rtl/>
        </w:rPr>
        <w:t xml:space="preserve"> وصياغتها</w:t>
      </w:r>
    </w:p>
    <w:p w14:paraId="5793F1B3"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باسم الشعب،</w:t>
      </w:r>
    </w:p>
    <w:p w14:paraId="61AC5789"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وبعد موافقة مجلس النواب،</w:t>
      </w:r>
    </w:p>
    <w:p w14:paraId="2BA7181C"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يصدر رئيس الجمهورية القانون الآتي نصه</w:t>
      </w:r>
      <w:r w:rsidRPr="008A2631">
        <w:rPr>
          <w:rFonts w:ascii="Arial" w:eastAsia="Times New Roman" w:hAnsi="Arial" w:cs="Arial"/>
          <w:color w:val="000000"/>
        </w:rPr>
        <w:t>:</w:t>
      </w:r>
    </w:p>
    <w:p w14:paraId="4454AEE2"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الأول –</w:t>
      </w:r>
      <w:r w:rsidRPr="008A2631">
        <w:rPr>
          <w:rFonts w:ascii="Arial" w:eastAsia="Times New Roman" w:hAnsi="Arial" w:cs="Arial"/>
          <w:color w:val="000000"/>
          <w:rtl/>
        </w:rPr>
        <w:t xml:space="preserve"> تمت المصادقة على إعادة تنظيم بعض عناوين المجلة </w:t>
      </w:r>
      <w:r w:rsidR="00504B1E">
        <w:rPr>
          <w:rFonts w:ascii="Arial" w:eastAsia="Times New Roman" w:hAnsi="Arial" w:cs="Arial" w:hint="cs"/>
          <w:color w:val="000000"/>
          <w:rtl/>
        </w:rPr>
        <w:t>الجزائية</w:t>
      </w:r>
      <w:r w:rsidRPr="008A2631">
        <w:rPr>
          <w:rFonts w:ascii="Arial" w:eastAsia="Times New Roman" w:hAnsi="Arial" w:cs="Arial"/>
          <w:color w:val="000000"/>
          <w:rtl/>
        </w:rPr>
        <w:t xml:space="preserve"> وفصولها وذلك بتهذيبها وتوضيحها وتحيينها مثلما هو مبيّن بالملحق المصاحب لهذا القانون</w:t>
      </w:r>
      <w:r w:rsidRPr="008A2631">
        <w:rPr>
          <w:rFonts w:ascii="Arial" w:eastAsia="Times New Roman" w:hAnsi="Arial" w:cs="Arial"/>
          <w:color w:val="000000"/>
        </w:rPr>
        <w:t>.</w:t>
      </w:r>
    </w:p>
    <w:p w14:paraId="7FC5DD3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 xml:space="preserve">الفصل 2 – </w:t>
      </w:r>
      <w:r w:rsidRPr="008A2631">
        <w:rPr>
          <w:rFonts w:ascii="Arial" w:eastAsia="Times New Roman" w:hAnsi="Arial" w:cs="Arial"/>
          <w:color w:val="000000"/>
          <w:rtl/>
        </w:rPr>
        <w:t>طبقا لأحكام القانون عدد 109 لسنة 1958 المؤرخ في 18 أكتوبر 1958 المتعلق بالتحوير النقدي، تقدّر الخطايا بالدينار وتحيّن وفقا لأحكام الأمر المؤرّخ في أول جانفي 1942 المتعلّق بضبط مقدار الخطايا الجنائية والأوامر المؤرّخـة فـي 12 ديسمبـر 1946 و4 نوفمبر 1948 و22 جانفي 1953 والفصل الأول من الأمر المؤرخ في 17 جوان 1954 المتعلّقة جميعها بتغيير مقدار الخطايا الجنائية</w:t>
      </w:r>
      <w:r w:rsidRPr="008A2631">
        <w:rPr>
          <w:rFonts w:ascii="Arial" w:eastAsia="Times New Roman" w:hAnsi="Arial" w:cs="Arial"/>
          <w:color w:val="000000"/>
        </w:rPr>
        <w:t>.</w:t>
      </w:r>
    </w:p>
    <w:p w14:paraId="64C5050F"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3 –</w:t>
      </w:r>
      <w:r w:rsidRPr="008A2631">
        <w:rPr>
          <w:rFonts w:ascii="Arial" w:eastAsia="Times New Roman" w:hAnsi="Arial" w:cs="Arial"/>
          <w:color w:val="000000"/>
          <w:rtl/>
        </w:rPr>
        <w:t xml:space="preserve"> يدرج مضمون الملحق المصاحب لهذا القانون ضمن بقية أحكام المجلة الجنائية التي يصبح عنوانها "المجلة الجزائية</w:t>
      </w:r>
      <w:r w:rsidRPr="008A2631">
        <w:rPr>
          <w:rFonts w:ascii="Arial" w:eastAsia="Times New Roman" w:hAnsi="Arial" w:cs="Arial"/>
          <w:color w:val="000000"/>
        </w:rPr>
        <w:t>".</w:t>
      </w:r>
    </w:p>
    <w:p w14:paraId="75600E8D"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b/>
          <w:bCs/>
          <w:color w:val="000000"/>
          <w:rtl/>
        </w:rPr>
        <w:t>الفصل 4 –</w:t>
      </w:r>
      <w:r w:rsidRPr="008A2631">
        <w:rPr>
          <w:rFonts w:ascii="Arial" w:eastAsia="Times New Roman" w:hAnsi="Arial" w:cs="Arial"/>
          <w:color w:val="000000"/>
          <w:rtl/>
        </w:rPr>
        <w:t xml:space="preserve"> لا يترتب عن إعادة تنظيم المجلة الجنائية وصياغتها أي تنقيح لمضمونها</w:t>
      </w:r>
      <w:r w:rsidRPr="008A2631">
        <w:rPr>
          <w:rFonts w:ascii="Arial" w:eastAsia="Times New Roman" w:hAnsi="Arial" w:cs="Arial"/>
          <w:color w:val="000000"/>
        </w:rPr>
        <w:t>.</w:t>
      </w:r>
    </w:p>
    <w:p w14:paraId="011B2BF7"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r w:rsidRPr="008A2631">
        <w:rPr>
          <w:rFonts w:ascii="Arial" w:eastAsia="Times New Roman" w:hAnsi="Arial" w:cs="Arial"/>
          <w:color w:val="000000"/>
          <w:rtl/>
        </w:rPr>
        <w:t>ينشر هذا القانون بالرائد الرسمي للجمهورية التونسية وينفّذ كقانون من قوانين الدولة</w:t>
      </w:r>
      <w:r w:rsidRPr="008A2631">
        <w:rPr>
          <w:rFonts w:ascii="Arial" w:eastAsia="Times New Roman" w:hAnsi="Arial" w:cs="Arial"/>
          <w:color w:val="000000"/>
        </w:rPr>
        <w:t>.</w:t>
      </w:r>
    </w:p>
    <w:p w14:paraId="0A725636" w14:textId="77777777" w:rsidR="00A45A85" w:rsidRPr="008A2631" w:rsidRDefault="00FE7A97" w:rsidP="00FE7A97">
      <w:pPr>
        <w:shd w:val="clear" w:color="auto" w:fill="FFFFFF"/>
        <w:bidi/>
        <w:spacing w:before="100" w:beforeAutospacing="1" w:after="0" w:line="240" w:lineRule="auto"/>
        <w:ind w:left="283"/>
        <w:jc w:val="both"/>
        <w:rPr>
          <w:rFonts w:ascii="Arial" w:eastAsia="Times New Roman" w:hAnsi="Arial" w:cs="Arial"/>
          <w:b/>
          <w:bCs/>
          <w:color w:val="000000"/>
          <w:rtl/>
        </w:rPr>
      </w:pPr>
      <w:r w:rsidRPr="008A2631">
        <w:rPr>
          <w:rFonts w:ascii="Arial" w:eastAsia="Times New Roman" w:hAnsi="Arial" w:cs="Arial"/>
          <w:b/>
          <w:bCs/>
          <w:color w:val="000000"/>
          <w:rtl/>
        </w:rPr>
        <w:t>تونس في 6 جوان 2005.</w:t>
      </w:r>
    </w:p>
    <w:p w14:paraId="5F6200ED" w14:textId="77777777" w:rsidR="00A45A85" w:rsidRPr="008A2631" w:rsidRDefault="00A45A85"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4DCA68FD"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692A8ED2"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20B5F11F"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7EEFFC23"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57A8CEA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020D24A8"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4D43ECCA"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41DFDE39"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445CFD35" w14:textId="77777777" w:rsidR="00FE7A97" w:rsidRPr="008A2631" w:rsidRDefault="00FE7A97" w:rsidP="00FE7A97">
      <w:pPr>
        <w:shd w:val="clear" w:color="auto" w:fill="FFFFFF"/>
        <w:bidi/>
        <w:spacing w:before="100" w:beforeAutospacing="1" w:after="0" w:line="240" w:lineRule="auto"/>
        <w:ind w:left="283"/>
        <w:jc w:val="both"/>
        <w:rPr>
          <w:rFonts w:ascii="Arial" w:eastAsia="Times New Roman" w:hAnsi="Arial" w:cs="Arial"/>
          <w:color w:val="000000"/>
          <w:rtl/>
        </w:rPr>
      </w:pPr>
    </w:p>
    <w:p w14:paraId="3E6AC58D" w14:textId="77777777" w:rsidR="00A45A85" w:rsidRPr="008A2631" w:rsidRDefault="00A45A85" w:rsidP="008A2631">
      <w:pPr>
        <w:shd w:val="clear" w:color="auto" w:fill="FFFFFF"/>
        <w:tabs>
          <w:tab w:val="left" w:pos="3876"/>
        </w:tabs>
        <w:bidi/>
        <w:spacing w:before="100" w:beforeAutospacing="1" w:after="0" w:line="240" w:lineRule="auto"/>
        <w:jc w:val="both"/>
        <w:rPr>
          <w:rFonts w:ascii="Arial" w:eastAsia="Times New Roman" w:hAnsi="Arial" w:cs="Arial"/>
          <w:color w:val="000000"/>
          <w:rtl/>
        </w:rPr>
      </w:pPr>
    </w:p>
    <w:p w14:paraId="21299043" w14:textId="77777777" w:rsidR="00A45A85" w:rsidRPr="008A2631" w:rsidRDefault="00FE7A97" w:rsidP="00FE7A97">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lastRenderedPageBreak/>
        <w:t xml:space="preserve">الكتـاب الأول – </w:t>
      </w:r>
      <w:r w:rsidR="00A45A85" w:rsidRPr="008A2631">
        <w:rPr>
          <w:rFonts w:ascii="Arial" w:eastAsia="Times New Roman" w:hAnsi="Arial" w:cs="Arial"/>
          <w:b/>
          <w:bCs/>
          <w:color w:val="000000"/>
          <w:rtl/>
        </w:rPr>
        <w:t>أحكام عامة</w:t>
      </w:r>
    </w:p>
    <w:p w14:paraId="52900C3E" w14:textId="77777777" w:rsidR="00A45A85" w:rsidRPr="008A2631" w:rsidRDefault="00FE7A97" w:rsidP="00FE7A97">
      <w:pPr>
        <w:shd w:val="clear" w:color="auto" w:fill="FFFFFF"/>
        <w:bidi/>
        <w:spacing w:before="100" w:beforeAutospacing="1" w:after="0" w:line="240" w:lineRule="auto"/>
        <w:ind w:left="284"/>
        <w:jc w:val="center"/>
        <w:rPr>
          <w:rFonts w:ascii="Arial" w:eastAsia="Times New Roman" w:hAnsi="Arial" w:cs="Arial"/>
          <w:color w:val="000000"/>
          <w:rtl/>
        </w:rPr>
      </w:pPr>
      <w:r w:rsidRPr="008A2631">
        <w:rPr>
          <w:rFonts w:ascii="Arial" w:eastAsia="Times New Roman" w:hAnsi="Arial" w:cs="Arial"/>
          <w:b/>
          <w:bCs/>
          <w:color w:val="000000"/>
          <w:rtl/>
        </w:rPr>
        <w:t xml:space="preserve">الباب الأول – </w:t>
      </w:r>
      <w:proofErr w:type="gramStart"/>
      <w:r w:rsidR="00A45A85" w:rsidRPr="008A2631">
        <w:rPr>
          <w:rFonts w:ascii="Arial" w:eastAsia="Times New Roman" w:hAnsi="Arial" w:cs="Arial"/>
          <w:b/>
          <w:bCs/>
          <w:color w:val="000000"/>
          <w:rtl/>
        </w:rPr>
        <w:t>في ما</w:t>
      </w:r>
      <w:proofErr w:type="gramEnd"/>
      <w:r w:rsidR="00A45A85" w:rsidRPr="008A2631">
        <w:rPr>
          <w:rFonts w:ascii="Arial" w:eastAsia="Times New Roman" w:hAnsi="Arial" w:cs="Arial"/>
          <w:b/>
          <w:bCs/>
          <w:color w:val="000000"/>
          <w:rtl/>
        </w:rPr>
        <w:t xml:space="preserve"> يتناوله القانون الجزائي</w:t>
      </w:r>
    </w:p>
    <w:p w14:paraId="7B327F4F" w14:textId="77777777" w:rsidR="00A45A85" w:rsidRPr="008A2631" w:rsidRDefault="00FE7A97" w:rsidP="00FE7A97">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الأول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يعاقب أحد إلا بمقتضى نص من قانون سابق الوضع لكن إذا وضع قانون بعد وقوع الفعل وقبل</w:t>
      </w:r>
    </w:p>
    <w:p w14:paraId="5B4B0344"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الحكم البات وكان نصه أرفق بالمتهم فالحكم يقع بمقتضاه دون غيره</w:t>
      </w:r>
      <w:r w:rsidRPr="008A2631">
        <w:rPr>
          <w:rFonts w:ascii="Arial" w:eastAsia="Times New Roman" w:hAnsi="Arial" w:cs="Arial"/>
          <w:color w:val="000000"/>
        </w:rPr>
        <w:t>.</w:t>
      </w:r>
    </w:p>
    <w:p w14:paraId="67C9346C" w14:textId="77777777" w:rsidR="00A45A85" w:rsidRPr="00B41CBD" w:rsidRDefault="00A45A85" w:rsidP="00FE7A97">
      <w:pPr>
        <w:shd w:val="clear" w:color="auto" w:fill="FFFFFF"/>
        <w:bidi/>
        <w:spacing w:before="100" w:beforeAutospacing="1" w:after="0" w:line="240" w:lineRule="auto"/>
        <w:ind w:left="284"/>
        <w:jc w:val="both"/>
        <w:rPr>
          <w:rFonts w:ascii="Arial" w:eastAsia="Times New Roman" w:hAnsi="Arial" w:cs="Arial"/>
          <w:b/>
          <w:bCs/>
          <w:color w:val="000000"/>
          <w:rtl/>
        </w:rPr>
      </w:pPr>
      <w:r w:rsidRPr="00B41CBD">
        <w:rPr>
          <w:rFonts w:ascii="Arial" w:eastAsia="Times New Roman" w:hAnsi="Arial" w:cs="Arial"/>
          <w:b/>
          <w:bCs/>
          <w:color w:val="000000"/>
          <w:rtl/>
        </w:rPr>
        <w:t>الفصل 2</w:t>
      </w:r>
      <w:r w:rsidR="00FE7A97" w:rsidRPr="00B41CBD">
        <w:rPr>
          <w:rFonts w:ascii="Arial" w:eastAsia="Times New Roman" w:hAnsi="Arial" w:cs="Arial"/>
          <w:b/>
          <w:bCs/>
          <w:color w:val="000000"/>
          <w:rtl/>
        </w:rPr>
        <w:t xml:space="preserve"> – </w:t>
      </w:r>
      <w:r w:rsidRPr="00B41CBD">
        <w:rPr>
          <w:rFonts w:ascii="Arial" w:eastAsia="Times New Roman" w:hAnsi="Arial" w:cs="Arial"/>
          <w:b/>
          <w:bCs/>
          <w:color w:val="000000"/>
          <w:rtl/>
        </w:rPr>
        <w:t>ألغي بالأمر المؤرخ في 13 نوفمبر 1956</w:t>
      </w:r>
      <w:r w:rsidRPr="00B41CBD">
        <w:rPr>
          <w:rFonts w:ascii="Arial" w:eastAsia="Times New Roman" w:hAnsi="Arial" w:cs="Arial"/>
          <w:b/>
          <w:bCs/>
          <w:color w:val="000000"/>
        </w:rPr>
        <w:t>.</w:t>
      </w:r>
    </w:p>
    <w:p w14:paraId="2CED0294" w14:textId="77777777" w:rsidR="00A45A85" w:rsidRPr="00B41CBD" w:rsidRDefault="00A45A85" w:rsidP="00FE7A97">
      <w:pPr>
        <w:shd w:val="clear" w:color="auto" w:fill="FFFFFF"/>
        <w:bidi/>
        <w:spacing w:before="100" w:beforeAutospacing="1" w:after="0" w:line="240" w:lineRule="auto"/>
        <w:ind w:left="284"/>
        <w:jc w:val="both"/>
        <w:rPr>
          <w:rFonts w:ascii="Arial" w:eastAsia="Times New Roman" w:hAnsi="Arial" w:cs="Arial"/>
          <w:b/>
          <w:bCs/>
          <w:color w:val="000000"/>
          <w:rtl/>
        </w:rPr>
      </w:pPr>
      <w:r w:rsidRPr="00B41CBD">
        <w:rPr>
          <w:rFonts w:ascii="Arial" w:eastAsia="Times New Roman" w:hAnsi="Arial" w:cs="Arial"/>
          <w:b/>
          <w:bCs/>
          <w:color w:val="000000"/>
          <w:rtl/>
        </w:rPr>
        <w:t>الفصل 3</w:t>
      </w:r>
      <w:r w:rsidR="00FE7A97" w:rsidRPr="00B41CBD">
        <w:rPr>
          <w:rFonts w:ascii="Arial" w:eastAsia="Times New Roman" w:hAnsi="Arial" w:cs="Arial"/>
          <w:b/>
          <w:bCs/>
          <w:color w:val="000000"/>
          <w:rtl/>
        </w:rPr>
        <w:t xml:space="preserve"> – </w:t>
      </w:r>
      <w:r w:rsidRPr="00B41CBD">
        <w:rPr>
          <w:rFonts w:ascii="Arial" w:eastAsia="Times New Roman" w:hAnsi="Arial" w:cs="Arial"/>
          <w:b/>
          <w:bCs/>
          <w:color w:val="000000"/>
          <w:rtl/>
        </w:rPr>
        <w:t>ألغي بالأمر المؤرخ في 13 نوفمبر 1956</w:t>
      </w:r>
      <w:r w:rsidR="00FE7A97" w:rsidRPr="00B41CBD">
        <w:rPr>
          <w:rFonts w:ascii="Arial" w:eastAsia="Times New Roman" w:hAnsi="Arial" w:cs="Arial"/>
          <w:b/>
          <w:bCs/>
          <w:color w:val="000000"/>
          <w:rtl/>
        </w:rPr>
        <w:t>.</w:t>
      </w:r>
    </w:p>
    <w:p w14:paraId="1B88BE76" w14:textId="77777777" w:rsidR="00FE7A97" w:rsidRPr="00B41CBD" w:rsidRDefault="00A45A85" w:rsidP="00FE7A97">
      <w:pPr>
        <w:shd w:val="clear" w:color="auto" w:fill="FFFFFF"/>
        <w:bidi/>
        <w:spacing w:before="100" w:beforeAutospacing="1" w:after="0" w:line="240" w:lineRule="auto"/>
        <w:ind w:left="284"/>
        <w:jc w:val="both"/>
        <w:rPr>
          <w:rFonts w:ascii="Arial" w:eastAsia="Times New Roman" w:hAnsi="Arial" w:cs="Arial"/>
          <w:b/>
          <w:bCs/>
          <w:color w:val="000000"/>
          <w:rtl/>
        </w:rPr>
      </w:pPr>
      <w:r w:rsidRPr="00B41CBD">
        <w:rPr>
          <w:rFonts w:ascii="Arial" w:eastAsia="Times New Roman" w:hAnsi="Arial" w:cs="Arial"/>
          <w:b/>
          <w:bCs/>
          <w:color w:val="000000"/>
          <w:rtl/>
        </w:rPr>
        <w:t>الفصل 4</w:t>
      </w:r>
      <w:r w:rsidR="00FE7A97" w:rsidRPr="00B41CBD">
        <w:rPr>
          <w:rFonts w:ascii="Arial" w:eastAsia="Times New Roman" w:hAnsi="Arial" w:cs="Arial"/>
          <w:b/>
          <w:bCs/>
          <w:color w:val="000000"/>
          <w:rtl/>
        </w:rPr>
        <w:t xml:space="preserve"> </w:t>
      </w:r>
      <w:proofErr w:type="gramStart"/>
      <w:r w:rsidR="00FE7A97" w:rsidRPr="00B41CBD">
        <w:rPr>
          <w:rFonts w:ascii="Arial" w:eastAsia="Times New Roman" w:hAnsi="Arial" w:cs="Arial"/>
          <w:b/>
          <w:bCs/>
          <w:color w:val="000000"/>
          <w:rtl/>
        </w:rPr>
        <w:t xml:space="preserve">– </w:t>
      </w:r>
      <w:r w:rsidRPr="00B41CBD">
        <w:rPr>
          <w:rFonts w:ascii="Arial" w:eastAsia="Times New Roman" w:hAnsi="Arial" w:cs="Arial"/>
          <w:b/>
          <w:bCs/>
          <w:color w:val="000000"/>
          <w:rtl/>
        </w:rPr>
        <w:t xml:space="preserve"> ألغي</w:t>
      </w:r>
      <w:proofErr w:type="gramEnd"/>
      <w:r w:rsidRPr="00B41CBD">
        <w:rPr>
          <w:rFonts w:ascii="Arial" w:eastAsia="Times New Roman" w:hAnsi="Arial" w:cs="Arial"/>
          <w:b/>
          <w:bCs/>
          <w:color w:val="000000"/>
          <w:rtl/>
        </w:rPr>
        <w:t xml:space="preserve"> بالأمر المؤرخ في 13 نوفمبر 1956</w:t>
      </w:r>
      <w:r w:rsidR="00FE7A97" w:rsidRPr="00B41CBD">
        <w:rPr>
          <w:rFonts w:ascii="Arial" w:eastAsia="Times New Roman" w:hAnsi="Arial" w:cs="Arial"/>
          <w:b/>
          <w:bCs/>
          <w:color w:val="000000"/>
          <w:rtl/>
        </w:rPr>
        <w:t>.</w:t>
      </w:r>
    </w:p>
    <w:p w14:paraId="67FF6E69" w14:textId="77777777" w:rsidR="00A45A85" w:rsidRPr="008A2631" w:rsidRDefault="00FE7A97" w:rsidP="005C6230">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البـاب الثانـي – </w:t>
      </w:r>
      <w:r w:rsidR="00A45A85" w:rsidRPr="008A2631">
        <w:rPr>
          <w:rFonts w:ascii="Arial" w:eastAsia="Times New Roman" w:hAnsi="Arial" w:cs="Arial"/>
          <w:b/>
          <w:bCs/>
          <w:color w:val="000000"/>
          <w:rtl/>
        </w:rPr>
        <w:t>في العقوبات وتنفيذها</w:t>
      </w:r>
    </w:p>
    <w:p w14:paraId="4D3B9F2A" w14:textId="77777777" w:rsidR="00A45A85" w:rsidRPr="008A2631" w:rsidRDefault="00A45A85" w:rsidP="00FE7A97">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5</w:t>
      </w:r>
      <w:r w:rsidR="00FE7A97" w:rsidRPr="008A2631">
        <w:rPr>
          <w:rFonts w:ascii="Arial" w:eastAsia="Times New Roman" w:hAnsi="Arial" w:cs="Arial"/>
          <w:b/>
          <w:bCs/>
          <w:color w:val="000000"/>
          <w:rtl/>
        </w:rPr>
        <w:t xml:space="preserve"> (جديد) – </w:t>
      </w:r>
      <w:r w:rsidRPr="008A2631">
        <w:rPr>
          <w:rFonts w:ascii="Arial" w:eastAsia="Times New Roman" w:hAnsi="Arial" w:cs="Arial"/>
          <w:b/>
          <w:bCs/>
          <w:color w:val="000000"/>
          <w:rtl/>
        </w:rPr>
        <w:t>نقح بالقانون عدد 34 لسنة 1964 المؤرخ في 2 جو</w:t>
      </w:r>
      <w:r w:rsidR="00FE7A97" w:rsidRPr="008A2631">
        <w:rPr>
          <w:rFonts w:ascii="Arial" w:eastAsia="Times New Roman" w:hAnsi="Arial" w:cs="Arial"/>
          <w:b/>
          <w:bCs/>
          <w:color w:val="000000"/>
          <w:rtl/>
        </w:rPr>
        <w:t xml:space="preserve">يلية 1964 وبالقانون عدد 63 لسنة 1966 </w:t>
      </w:r>
      <w:r w:rsidRPr="008A2631">
        <w:rPr>
          <w:rFonts w:ascii="Arial" w:eastAsia="Times New Roman" w:hAnsi="Arial" w:cs="Arial"/>
          <w:b/>
          <w:bCs/>
          <w:color w:val="000000"/>
          <w:rtl/>
        </w:rPr>
        <w:t>المؤرخ في 5 جويلية 1966 وبالقانون عدد 23 لسـنة</w:t>
      </w:r>
      <w:r w:rsidR="00FE7A97" w:rsidRPr="008A2631">
        <w:rPr>
          <w:rFonts w:ascii="Arial" w:eastAsia="Times New Roman" w:hAnsi="Arial" w:cs="Arial"/>
          <w:b/>
          <w:bCs/>
          <w:color w:val="000000"/>
          <w:rtl/>
        </w:rPr>
        <w:t xml:space="preserve"> 1989 المـؤرخ فـي 27 فيفري 1989 </w:t>
      </w:r>
      <w:r w:rsidRPr="008A2631">
        <w:rPr>
          <w:rFonts w:ascii="Arial" w:eastAsia="Times New Roman" w:hAnsi="Arial" w:cs="Arial"/>
          <w:b/>
          <w:bCs/>
          <w:color w:val="000000"/>
          <w:rtl/>
        </w:rPr>
        <w:t>وبالقانون عدد 89 لسنة 1999 المؤرخ في 2 أوت 1999</w:t>
      </w:r>
      <w:r w:rsidR="00FE7A97" w:rsidRPr="008A2631">
        <w:rPr>
          <w:rFonts w:ascii="Arial" w:eastAsia="Times New Roman" w:hAnsi="Arial" w:cs="Arial"/>
          <w:b/>
          <w:bCs/>
          <w:color w:val="000000"/>
          <w:rtl/>
        </w:rPr>
        <w:t xml:space="preserve"> – </w:t>
      </w:r>
      <w:r w:rsidRPr="008A2631">
        <w:rPr>
          <w:rFonts w:ascii="Arial" w:eastAsia="Times New Roman" w:hAnsi="Arial" w:cs="Arial"/>
          <w:color w:val="000000"/>
          <w:rtl/>
        </w:rPr>
        <w:t>العقوبـات هـي الآتــية</w:t>
      </w:r>
      <w:r w:rsidRPr="008A2631">
        <w:rPr>
          <w:rFonts w:ascii="Arial" w:eastAsia="Times New Roman" w:hAnsi="Arial" w:cs="Arial"/>
          <w:color w:val="000000"/>
        </w:rPr>
        <w:t xml:space="preserve"> :</w:t>
      </w:r>
    </w:p>
    <w:p w14:paraId="0355F31E" w14:textId="77777777" w:rsidR="00A45A85" w:rsidRPr="008A2631" w:rsidRDefault="00A45A85" w:rsidP="000352DF">
      <w:pPr>
        <w:pStyle w:val="Paragraphedeliste"/>
        <w:numPr>
          <w:ilvl w:val="0"/>
          <w:numId w:val="1"/>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العقوبات الأصلية</w:t>
      </w:r>
      <w:r w:rsidRPr="008A2631">
        <w:rPr>
          <w:rFonts w:ascii="Arial" w:eastAsia="Times New Roman" w:hAnsi="Arial" w:cs="Arial"/>
          <w:color w:val="000000"/>
        </w:rPr>
        <w:t xml:space="preserve"> :</w:t>
      </w:r>
    </w:p>
    <w:p w14:paraId="135C65BF" w14:textId="77777777" w:rsidR="00FE7A97" w:rsidRPr="008A2631"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الإعدام،</w:t>
      </w:r>
    </w:p>
    <w:p w14:paraId="5AB80B6E" w14:textId="77777777" w:rsidR="00FE7A97" w:rsidRPr="008A2631"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السجن بقية العمر،</w:t>
      </w:r>
    </w:p>
    <w:p w14:paraId="619B59E5" w14:textId="77777777" w:rsidR="00A45A85" w:rsidRPr="008A2631"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tl/>
        </w:rPr>
      </w:pPr>
      <w:r w:rsidRPr="008A2631">
        <w:rPr>
          <w:rFonts w:ascii="Arial" w:eastAsia="Times New Roman" w:hAnsi="Arial" w:cs="Arial"/>
          <w:color w:val="000000"/>
          <w:rtl/>
        </w:rPr>
        <w:t>السجن لمدة معينة،</w:t>
      </w:r>
    </w:p>
    <w:p w14:paraId="1FD4855A" w14:textId="77777777" w:rsidR="00A45A85" w:rsidRPr="008A2631"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tl/>
        </w:rPr>
      </w:pPr>
      <w:r w:rsidRPr="008A2631">
        <w:rPr>
          <w:rFonts w:ascii="Arial" w:eastAsia="Times New Roman" w:hAnsi="Arial" w:cs="Arial"/>
          <w:color w:val="000000"/>
          <w:rtl/>
        </w:rPr>
        <w:t>العمل لفائدة المصلحة العامة،</w:t>
      </w:r>
    </w:p>
    <w:p w14:paraId="370C9B66" w14:textId="77777777" w:rsidR="00A45A85" w:rsidRPr="008A2631"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tl/>
        </w:rPr>
      </w:pPr>
      <w:r w:rsidRPr="008A2631">
        <w:rPr>
          <w:rFonts w:ascii="Arial" w:eastAsia="Times New Roman" w:hAnsi="Arial" w:cs="Arial"/>
          <w:color w:val="000000"/>
          <w:rtl/>
        </w:rPr>
        <w:t>الخطية</w:t>
      </w:r>
      <w:r w:rsidRPr="008A2631">
        <w:rPr>
          <w:rFonts w:ascii="Arial" w:eastAsia="Times New Roman" w:hAnsi="Arial" w:cs="Arial"/>
          <w:color w:val="000000"/>
        </w:rPr>
        <w:t>.</w:t>
      </w:r>
    </w:p>
    <w:p w14:paraId="79B25964" w14:textId="77777777" w:rsidR="00A45A85" w:rsidRDefault="00A45A85"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التعويض الجزائي</w:t>
      </w:r>
      <w:r w:rsidR="00FE7A97" w:rsidRPr="008A2631">
        <w:rPr>
          <w:rStyle w:val="Appelnotedebasdep"/>
          <w:rFonts w:ascii="Arial" w:eastAsia="Times New Roman" w:hAnsi="Arial" w:cs="Arial"/>
          <w:color w:val="000000"/>
          <w:rtl/>
        </w:rPr>
        <w:footnoteReference w:id="2"/>
      </w:r>
      <w:r w:rsidRPr="008A2631">
        <w:rPr>
          <w:rFonts w:ascii="Arial" w:eastAsia="Times New Roman" w:hAnsi="Arial" w:cs="Arial"/>
          <w:color w:val="000000"/>
          <w:rtl/>
        </w:rPr>
        <w:t>،</w:t>
      </w:r>
    </w:p>
    <w:p w14:paraId="2FEF551A" w14:textId="6D971473" w:rsidR="00A476C3" w:rsidRPr="008A2631" w:rsidRDefault="00A476C3" w:rsidP="000352DF">
      <w:pPr>
        <w:pStyle w:val="Paragraphedeliste"/>
        <w:numPr>
          <w:ilvl w:val="0"/>
          <w:numId w:val="2"/>
        </w:numPr>
        <w:shd w:val="clear" w:color="auto" w:fill="FFFFFF"/>
        <w:bidi/>
        <w:spacing w:before="100" w:beforeAutospacing="1" w:after="0" w:line="240" w:lineRule="auto"/>
        <w:ind w:left="1097"/>
        <w:jc w:val="both"/>
        <w:rPr>
          <w:rFonts w:ascii="Arial" w:eastAsia="Times New Roman" w:hAnsi="Arial" w:cs="Arial"/>
          <w:color w:val="000000"/>
          <w:rtl/>
        </w:rPr>
      </w:pPr>
      <w:r w:rsidRPr="00C063D2">
        <w:rPr>
          <w:rFonts w:ascii="Arial" w:hAnsi="Arial" w:cs="Arial"/>
          <w:rtl/>
        </w:rPr>
        <w:t>المراقبة الالكترونية</w:t>
      </w:r>
      <w:r>
        <w:rPr>
          <w:rStyle w:val="Appelnotedebasdep"/>
          <w:rFonts w:ascii="Arial" w:hAnsi="Arial" w:cs="Arial"/>
          <w:rtl/>
        </w:rPr>
        <w:footnoteReference w:id="3"/>
      </w:r>
    </w:p>
    <w:p w14:paraId="4A1C3A27" w14:textId="77777777" w:rsidR="0023727D" w:rsidRPr="008A2631" w:rsidRDefault="0023727D" w:rsidP="0023727D">
      <w:pPr>
        <w:pStyle w:val="Paragraphedeliste"/>
        <w:shd w:val="clear" w:color="auto" w:fill="FFFFFF"/>
        <w:bidi/>
        <w:spacing w:before="100" w:beforeAutospacing="1" w:after="0" w:line="240" w:lineRule="auto"/>
        <w:ind w:left="1004"/>
        <w:jc w:val="both"/>
        <w:rPr>
          <w:rFonts w:ascii="Arial" w:eastAsia="Times New Roman" w:hAnsi="Arial" w:cs="Arial"/>
          <w:color w:val="000000"/>
          <w:rtl/>
        </w:rPr>
      </w:pPr>
    </w:p>
    <w:p w14:paraId="37EFC881" w14:textId="77777777" w:rsidR="00A45A85" w:rsidRPr="008A2631" w:rsidRDefault="00A45A85" w:rsidP="000352DF">
      <w:pPr>
        <w:pStyle w:val="Paragraphedeliste"/>
        <w:numPr>
          <w:ilvl w:val="0"/>
          <w:numId w:val="1"/>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العقوبات التكميلية</w:t>
      </w:r>
      <w:r w:rsidRPr="008A2631">
        <w:rPr>
          <w:rFonts w:ascii="Arial" w:eastAsia="Times New Roman" w:hAnsi="Arial" w:cs="Arial"/>
          <w:color w:val="000000"/>
        </w:rPr>
        <w:t>:</w:t>
      </w:r>
    </w:p>
    <w:p w14:paraId="04EBCAA5" w14:textId="77777777" w:rsidR="0023727D"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ألغيت بالقانون عدد 9 لس</w:t>
      </w:r>
      <w:r w:rsidR="0023727D" w:rsidRPr="008A2631">
        <w:rPr>
          <w:rFonts w:ascii="Arial" w:eastAsia="Times New Roman" w:hAnsi="Arial" w:cs="Arial"/>
          <w:color w:val="000000"/>
          <w:rtl/>
        </w:rPr>
        <w:t>نة 1995 المؤرخ في 23 جانفي 1995.</w:t>
      </w:r>
    </w:p>
    <w:p w14:paraId="64C9BDE2" w14:textId="77777777" w:rsidR="0023727D"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Pr>
        <w:t>-</w:t>
      </w:r>
      <w:r w:rsidR="0023727D" w:rsidRPr="008A2631">
        <w:rPr>
          <w:rFonts w:ascii="Arial" w:eastAsia="Times New Roman" w:hAnsi="Arial" w:cs="Arial"/>
          <w:color w:val="000000"/>
          <w:rtl/>
        </w:rPr>
        <w:t>منع الإقامة،</w:t>
      </w:r>
    </w:p>
    <w:p w14:paraId="2A866BCF" w14:textId="77777777" w:rsidR="0023727D" w:rsidRPr="008A2631" w:rsidRDefault="0023727D"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المراقبة الإدارية،</w:t>
      </w:r>
    </w:p>
    <w:p w14:paraId="01E29C79" w14:textId="77777777" w:rsidR="0023727D"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مصادرة المكاسب في الصور التي نص عليها القانون،</w:t>
      </w:r>
    </w:p>
    <w:p w14:paraId="6D99913D" w14:textId="77777777" w:rsidR="0023727D"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الحجز الخاص،</w:t>
      </w:r>
    </w:p>
    <w:p w14:paraId="3765D5B6" w14:textId="77777777" w:rsidR="0023727D"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Pr>
      </w:pPr>
      <w:r w:rsidRPr="008A2631">
        <w:rPr>
          <w:rFonts w:ascii="Arial" w:eastAsia="Times New Roman" w:hAnsi="Arial" w:cs="Arial"/>
          <w:color w:val="000000"/>
          <w:rtl/>
        </w:rPr>
        <w:t>الإقصاء في الصور التي نصّ عليها القانون،</w:t>
      </w:r>
    </w:p>
    <w:p w14:paraId="58C47DF5" w14:textId="77777777" w:rsidR="00A45A85"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tl/>
        </w:rPr>
      </w:pPr>
      <w:r w:rsidRPr="008A2631">
        <w:rPr>
          <w:rFonts w:ascii="Arial" w:eastAsia="Times New Roman" w:hAnsi="Arial" w:cs="Arial"/>
          <w:color w:val="000000"/>
          <w:rtl/>
        </w:rPr>
        <w:t>الحرمان من مباشرة الحقوق والامتيازات الآتية</w:t>
      </w:r>
      <w:r w:rsidRPr="008A2631">
        <w:rPr>
          <w:rFonts w:ascii="Arial" w:eastAsia="Times New Roman" w:hAnsi="Arial" w:cs="Arial"/>
          <w:color w:val="000000"/>
        </w:rPr>
        <w:t xml:space="preserve"> :</w:t>
      </w:r>
    </w:p>
    <w:p w14:paraId="05210DDA" w14:textId="77777777" w:rsidR="00A45A85" w:rsidRPr="008A2631" w:rsidRDefault="00A45A85" w:rsidP="000352DF">
      <w:pPr>
        <w:pStyle w:val="Paragraphedeliste"/>
        <w:numPr>
          <w:ilvl w:val="0"/>
          <w:numId w:val="4"/>
        </w:numPr>
        <w:shd w:val="clear" w:color="auto" w:fill="FFFFFF"/>
        <w:bidi/>
        <w:spacing w:before="100" w:beforeAutospacing="1" w:after="0" w:line="240" w:lineRule="auto"/>
        <w:ind w:left="1494"/>
        <w:jc w:val="both"/>
        <w:rPr>
          <w:rFonts w:ascii="Arial" w:eastAsia="Times New Roman" w:hAnsi="Arial" w:cs="Arial"/>
          <w:color w:val="000000"/>
          <w:rtl/>
        </w:rPr>
      </w:pPr>
      <w:r w:rsidRPr="008A2631">
        <w:rPr>
          <w:rFonts w:ascii="Arial" w:eastAsia="Times New Roman" w:hAnsi="Arial" w:cs="Arial"/>
          <w:color w:val="000000"/>
          <w:rtl/>
        </w:rPr>
        <w:t xml:space="preserve">الوظائف العمومية أو بعض المهن مثل </w:t>
      </w:r>
      <w:proofErr w:type="gramStart"/>
      <w:r w:rsidRPr="008A2631">
        <w:rPr>
          <w:rFonts w:ascii="Arial" w:eastAsia="Times New Roman" w:hAnsi="Arial" w:cs="Arial"/>
          <w:color w:val="000000"/>
          <w:rtl/>
        </w:rPr>
        <w:t>محام</w:t>
      </w:r>
      <w:proofErr w:type="gramEnd"/>
      <w:r w:rsidRPr="008A2631">
        <w:rPr>
          <w:rFonts w:ascii="Arial" w:eastAsia="Times New Roman" w:hAnsi="Arial" w:cs="Arial"/>
          <w:color w:val="000000"/>
          <w:rtl/>
        </w:rPr>
        <w:t xml:space="preserve"> أو مأمور عمو</w:t>
      </w:r>
      <w:r w:rsidR="0023727D" w:rsidRPr="008A2631">
        <w:rPr>
          <w:rFonts w:ascii="Arial" w:eastAsia="Times New Roman" w:hAnsi="Arial" w:cs="Arial"/>
          <w:color w:val="000000"/>
          <w:rtl/>
        </w:rPr>
        <w:t xml:space="preserve">مي أو طبيب أو بيطري أو قابلة أو </w:t>
      </w:r>
      <w:r w:rsidRPr="008A2631">
        <w:rPr>
          <w:rFonts w:ascii="Arial" w:eastAsia="Times New Roman" w:hAnsi="Arial" w:cs="Arial"/>
          <w:color w:val="000000"/>
          <w:rtl/>
        </w:rPr>
        <w:t xml:space="preserve">مدير مؤسسة تربوية أو مستخدم بها بأي عنوان كان أو عدل أو مقدم </w:t>
      </w:r>
      <w:r w:rsidR="0023727D" w:rsidRPr="008A2631">
        <w:rPr>
          <w:rFonts w:ascii="Arial" w:eastAsia="Times New Roman" w:hAnsi="Arial" w:cs="Arial"/>
          <w:color w:val="000000"/>
          <w:rtl/>
        </w:rPr>
        <w:t xml:space="preserve">أو خبير أو شاهد لدى المحاكم عدا </w:t>
      </w:r>
      <w:r w:rsidRPr="008A2631">
        <w:rPr>
          <w:rFonts w:ascii="Arial" w:eastAsia="Times New Roman" w:hAnsi="Arial" w:cs="Arial"/>
          <w:color w:val="000000"/>
          <w:rtl/>
        </w:rPr>
        <w:t>الإدلاء بتصريحات على سبيل الاسترشاد،</w:t>
      </w:r>
    </w:p>
    <w:p w14:paraId="601D229C" w14:textId="77777777" w:rsidR="0023727D" w:rsidRPr="008A2631" w:rsidRDefault="00A45A85" w:rsidP="000352DF">
      <w:pPr>
        <w:pStyle w:val="Paragraphedeliste"/>
        <w:numPr>
          <w:ilvl w:val="0"/>
          <w:numId w:val="4"/>
        </w:numPr>
        <w:shd w:val="clear" w:color="auto" w:fill="FFFFFF"/>
        <w:bidi/>
        <w:spacing w:before="100" w:beforeAutospacing="1" w:after="0" w:line="240" w:lineRule="auto"/>
        <w:ind w:left="1494"/>
        <w:jc w:val="both"/>
        <w:rPr>
          <w:rFonts w:ascii="Arial" w:eastAsia="Times New Roman" w:hAnsi="Arial" w:cs="Arial"/>
          <w:color w:val="000000"/>
        </w:rPr>
      </w:pPr>
      <w:r w:rsidRPr="008A2631">
        <w:rPr>
          <w:rFonts w:ascii="Arial" w:eastAsia="Times New Roman" w:hAnsi="Arial" w:cs="Arial"/>
          <w:color w:val="000000"/>
          <w:rtl/>
        </w:rPr>
        <w:t>حمل السلاح وكل الأوسمة الشرفية الرسمية،</w:t>
      </w:r>
    </w:p>
    <w:p w14:paraId="58C5A046" w14:textId="77777777" w:rsidR="00A45A85" w:rsidRPr="008A2631" w:rsidRDefault="00A45A85" w:rsidP="000352DF">
      <w:pPr>
        <w:pStyle w:val="Paragraphedeliste"/>
        <w:numPr>
          <w:ilvl w:val="0"/>
          <w:numId w:val="4"/>
        </w:numPr>
        <w:shd w:val="clear" w:color="auto" w:fill="FFFFFF"/>
        <w:bidi/>
        <w:spacing w:before="100" w:beforeAutospacing="1" w:after="0" w:line="240" w:lineRule="auto"/>
        <w:ind w:left="1494"/>
        <w:jc w:val="both"/>
        <w:rPr>
          <w:rFonts w:ascii="Arial" w:eastAsia="Times New Roman" w:hAnsi="Arial" w:cs="Arial"/>
          <w:color w:val="000000"/>
          <w:rtl/>
        </w:rPr>
      </w:pPr>
      <w:r w:rsidRPr="008A2631">
        <w:rPr>
          <w:rFonts w:ascii="Arial" w:eastAsia="Times New Roman" w:hAnsi="Arial" w:cs="Arial"/>
          <w:color w:val="000000"/>
          <w:rtl/>
        </w:rPr>
        <w:t>حق الاقتراع</w:t>
      </w:r>
      <w:r w:rsidRPr="008A2631">
        <w:rPr>
          <w:rFonts w:ascii="Arial" w:eastAsia="Times New Roman" w:hAnsi="Arial" w:cs="Arial"/>
          <w:color w:val="000000"/>
        </w:rPr>
        <w:t>.</w:t>
      </w:r>
    </w:p>
    <w:p w14:paraId="30A282F5" w14:textId="77777777" w:rsidR="00A45A85" w:rsidRPr="008A2631" w:rsidRDefault="00A45A85" w:rsidP="000352DF">
      <w:pPr>
        <w:pStyle w:val="Paragraphedeliste"/>
        <w:numPr>
          <w:ilvl w:val="0"/>
          <w:numId w:val="3"/>
        </w:numPr>
        <w:shd w:val="clear" w:color="auto" w:fill="FFFFFF"/>
        <w:bidi/>
        <w:spacing w:before="100" w:beforeAutospacing="1" w:after="0" w:line="240" w:lineRule="auto"/>
        <w:ind w:left="1097"/>
        <w:jc w:val="both"/>
        <w:rPr>
          <w:rFonts w:ascii="Arial" w:eastAsia="Times New Roman" w:hAnsi="Arial" w:cs="Arial"/>
          <w:color w:val="000000"/>
          <w:rtl/>
        </w:rPr>
      </w:pPr>
      <w:r w:rsidRPr="008A2631">
        <w:rPr>
          <w:rFonts w:ascii="Arial" w:eastAsia="Times New Roman" w:hAnsi="Arial" w:cs="Arial"/>
          <w:color w:val="000000"/>
          <w:rtl/>
        </w:rPr>
        <w:t>نشر مضامين بعض الأحكام</w:t>
      </w:r>
      <w:r w:rsidRPr="008A2631">
        <w:rPr>
          <w:rFonts w:ascii="Arial" w:eastAsia="Times New Roman" w:hAnsi="Arial" w:cs="Arial"/>
          <w:color w:val="000000"/>
        </w:rPr>
        <w:t>.</w:t>
      </w:r>
    </w:p>
    <w:p w14:paraId="6586CF90" w14:textId="77777777" w:rsidR="00A45A85" w:rsidRPr="008A2631" w:rsidRDefault="0023727D" w:rsidP="0023727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تضبط هذه المجلة أقصى العقوبة المستوجبة لكل جريمة أما أدناها فيضبطه الفصلان 14 و16 منها</w:t>
      </w:r>
      <w:r w:rsidR="00A45A85" w:rsidRPr="008A2631">
        <w:rPr>
          <w:rFonts w:ascii="Arial" w:eastAsia="Times New Roman" w:hAnsi="Arial" w:cs="Arial"/>
          <w:color w:val="000000"/>
        </w:rPr>
        <w:t>.</w:t>
      </w:r>
    </w:p>
    <w:p w14:paraId="7FD5A9FD" w14:textId="77777777" w:rsidR="00A45A85" w:rsidRPr="008A2631" w:rsidRDefault="00A45A85" w:rsidP="0023727D">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7</w:t>
      </w:r>
      <w:r w:rsidR="0023727D" w:rsidRPr="008A2631">
        <w:rPr>
          <w:rFonts w:ascii="Arial" w:eastAsia="Times New Roman" w:hAnsi="Arial" w:cs="Arial"/>
          <w:b/>
          <w:bCs/>
          <w:color w:val="000000"/>
          <w:rtl/>
        </w:rPr>
        <w:t xml:space="preserve"> – </w:t>
      </w:r>
      <w:r w:rsidRPr="008A2631">
        <w:rPr>
          <w:rFonts w:ascii="Arial" w:eastAsia="Times New Roman" w:hAnsi="Arial" w:cs="Arial"/>
          <w:color w:val="000000"/>
          <w:rtl/>
        </w:rPr>
        <w:t>ينفذ حكم الإعدام شنقا</w:t>
      </w:r>
      <w:r w:rsidRPr="008A2631">
        <w:rPr>
          <w:rFonts w:ascii="Arial" w:eastAsia="Times New Roman" w:hAnsi="Arial" w:cs="Arial"/>
          <w:color w:val="000000"/>
        </w:rPr>
        <w:t>.</w:t>
      </w:r>
    </w:p>
    <w:p w14:paraId="42E75794" w14:textId="77777777" w:rsidR="00A45A85" w:rsidRPr="008A2631" w:rsidRDefault="0023727D" w:rsidP="0023727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ينفذ حكم الإعدام أيام الأعياد المنصوص عليها بالفصل 292 من مجلة المرافعات المدنية والتجارية</w:t>
      </w:r>
    </w:p>
    <w:p w14:paraId="4017AE98" w14:textId="77777777" w:rsidR="0023727D" w:rsidRPr="008A2631" w:rsidRDefault="00A45A85" w:rsidP="0023727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إلا إذا نص الحكم على خلاف ذلك</w:t>
      </w:r>
      <w:r w:rsidRPr="008A2631">
        <w:rPr>
          <w:rFonts w:ascii="Arial" w:eastAsia="Times New Roman" w:hAnsi="Arial" w:cs="Arial"/>
          <w:color w:val="000000"/>
        </w:rPr>
        <w:t>.</w:t>
      </w:r>
    </w:p>
    <w:p w14:paraId="6791D149" w14:textId="77777777" w:rsidR="00A45A85" w:rsidRPr="008A2631" w:rsidRDefault="0023727D" w:rsidP="0023727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 الفصل 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ينفذ حكم الإعدام على المحكوم عليها التي ثبت حملها إلا بعد الوضع</w:t>
      </w:r>
      <w:r w:rsidR="00A45A85" w:rsidRPr="008A2631">
        <w:rPr>
          <w:rFonts w:ascii="Arial" w:eastAsia="Times New Roman" w:hAnsi="Arial" w:cs="Arial"/>
          <w:color w:val="000000"/>
        </w:rPr>
        <w:t>.</w:t>
      </w:r>
    </w:p>
    <w:p w14:paraId="6016D614" w14:textId="77777777" w:rsidR="00A45A85" w:rsidRPr="008A2631" w:rsidRDefault="00A45A85" w:rsidP="0032757C">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32757C" w:rsidRPr="008A2631">
        <w:rPr>
          <w:rFonts w:ascii="Arial" w:eastAsia="Times New Roman" w:hAnsi="Arial" w:cs="Arial"/>
          <w:b/>
          <w:bCs/>
          <w:color w:val="000000"/>
          <w:rtl/>
        </w:rPr>
        <w:t xml:space="preserve">10 </w:t>
      </w:r>
      <w:proofErr w:type="gramStart"/>
      <w:r w:rsidR="0032757C"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23 لسنة 1989 المؤرخ في 27 فيفري 1989</w:t>
      </w:r>
      <w:r w:rsidRPr="008A2631">
        <w:rPr>
          <w:rFonts w:ascii="Arial" w:eastAsia="Times New Roman" w:hAnsi="Arial" w:cs="Arial"/>
          <w:b/>
          <w:bCs/>
          <w:color w:val="000000"/>
        </w:rPr>
        <w:t>.(</w:t>
      </w:r>
    </w:p>
    <w:p w14:paraId="671FA111" w14:textId="77777777" w:rsidR="00A45A85" w:rsidRPr="008A2631" w:rsidRDefault="00A45A85" w:rsidP="0032757C">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32757C" w:rsidRPr="008A2631">
        <w:rPr>
          <w:rFonts w:ascii="Arial" w:eastAsia="Times New Roman" w:hAnsi="Arial" w:cs="Arial"/>
          <w:b/>
          <w:bCs/>
          <w:color w:val="000000"/>
          <w:rtl/>
        </w:rPr>
        <w:t xml:space="preserve">11 </w:t>
      </w:r>
      <w:proofErr w:type="gramStart"/>
      <w:r w:rsidR="0032757C"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23 لسنة 1989 المؤرخ في 27 فيفري 1989</w:t>
      </w:r>
      <w:r w:rsidRPr="008A2631">
        <w:rPr>
          <w:rFonts w:ascii="Arial" w:eastAsia="Times New Roman" w:hAnsi="Arial" w:cs="Arial"/>
          <w:b/>
          <w:bCs/>
          <w:color w:val="000000"/>
        </w:rPr>
        <w:t>.(</w:t>
      </w:r>
    </w:p>
    <w:p w14:paraId="43730748" w14:textId="77777777" w:rsidR="00A45A85" w:rsidRPr="008A2631" w:rsidRDefault="00A45A85" w:rsidP="0032757C">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32757C" w:rsidRPr="008A2631">
        <w:rPr>
          <w:rFonts w:ascii="Arial" w:eastAsia="Times New Roman" w:hAnsi="Arial" w:cs="Arial"/>
          <w:b/>
          <w:bCs/>
          <w:color w:val="000000"/>
          <w:rtl/>
        </w:rPr>
        <w:t xml:space="preserve">12 </w:t>
      </w:r>
      <w:proofErr w:type="gramStart"/>
      <w:r w:rsidR="0032757C"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34 لسنة 1964 المؤرخ في 2 جويلية 1964</w:t>
      </w:r>
      <w:r w:rsidRPr="008A2631">
        <w:rPr>
          <w:rFonts w:ascii="Arial" w:eastAsia="Times New Roman" w:hAnsi="Arial" w:cs="Arial"/>
          <w:b/>
          <w:bCs/>
          <w:color w:val="000000"/>
        </w:rPr>
        <w:t>.(</w:t>
      </w:r>
    </w:p>
    <w:p w14:paraId="2EEB2388" w14:textId="77777777" w:rsidR="00A45A85" w:rsidRPr="008A2631" w:rsidRDefault="00A45A85" w:rsidP="00B41CBD">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B41CBD">
        <w:rPr>
          <w:rFonts w:ascii="Arial" w:eastAsia="Times New Roman" w:hAnsi="Arial" w:cs="Arial" w:hint="cs"/>
          <w:b/>
          <w:bCs/>
          <w:color w:val="000000"/>
          <w:rtl/>
        </w:rPr>
        <w:t>13 (جديد)</w:t>
      </w:r>
      <w:r w:rsidR="0023727D" w:rsidRPr="008A2631">
        <w:rPr>
          <w:rFonts w:ascii="Arial" w:eastAsia="Times New Roman" w:hAnsi="Arial" w:cs="Arial"/>
          <w:b/>
          <w:bCs/>
          <w:color w:val="000000"/>
          <w:rtl/>
        </w:rPr>
        <w:t xml:space="preserve"> </w:t>
      </w:r>
      <w:proofErr w:type="gramStart"/>
      <w:r w:rsidR="0023727D"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89 لسنة 1999 المؤرخ في 2 أوت 1999</w:t>
      </w:r>
      <w:r w:rsidR="0023727D" w:rsidRPr="008A2631">
        <w:rPr>
          <w:rFonts w:ascii="Arial" w:eastAsia="Times New Roman" w:hAnsi="Arial" w:cs="Arial"/>
          <w:b/>
          <w:bCs/>
          <w:color w:val="000000"/>
          <w:rtl/>
        </w:rPr>
        <w:t xml:space="preserve"> –  </w:t>
      </w:r>
      <w:r w:rsidRPr="008A2631">
        <w:rPr>
          <w:rFonts w:ascii="Arial" w:eastAsia="Times New Roman" w:hAnsi="Arial" w:cs="Arial"/>
          <w:color w:val="000000"/>
          <w:rtl/>
        </w:rPr>
        <w:t>تقضى عقوبة السجن بأحد السجون</w:t>
      </w:r>
      <w:r w:rsidRPr="008A2631">
        <w:rPr>
          <w:rFonts w:ascii="Arial" w:eastAsia="Times New Roman" w:hAnsi="Arial" w:cs="Arial"/>
          <w:color w:val="000000"/>
        </w:rPr>
        <w:t>.</w:t>
      </w:r>
    </w:p>
    <w:p w14:paraId="0DBEF219" w14:textId="77777777" w:rsidR="00A45A85" w:rsidRPr="008A2631" w:rsidRDefault="00A45A85" w:rsidP="00B41CB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w:t>
      </w:r>
      <w:r w:rsidR="00B41CBD">
        <w:rPr>
          <w:rFonts w:ascii="Arial" w:eastAsia="Times New Roman" w:hAnsi="Arial" w:cs="Arial" w:hint="cs"/>
          <w:b/>
          <w:bCs/>
          <w:color w:val="000000"/>
          <w:rtl/>
        </w:rPr>
        <w:t xml:space="preserve"> 14 (جديد) </w:t>
      </w:r>
      <w:r w:rsidR="0023727D"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نقح بالأمر المؤرخ في 15 سبتمبر 1923</w:t>
      </w:r>
      <w:r w:rsidR="0023727D" w:rsidRPr="008A2631">
        <w:rPr>
          <w:rFonts w:ascii="Arial" w:eastAsia="Times New Roman" w:hAnsi="Arial" w:cs="Arial"/>
          <w:b/>
          <w:bCs/>
          <w:color w:val="000000"/>
          <w:rtl/>
        </w:rPr>
        <w:t xml:space="preserve"> –</w:t>
      </w:r>
      <w:r w:rsidR="0023727D" w:rsidRPr="008A2631">
        <w:rPr>
          <w:rFonts w:ascii="Arial" w:eastAsia="Times New Roman" w:hAnsi="Arial" w:cs="Arial"/>
          <w:color w:val="000000"/>
          <w:rtl/>
        </w:rPr>
        <w:t xml:space="preserve"> </w:t>
      </w:r>
      <w:r w:rsidRPr="008A2631">
        <w:rPr>
          <w:rFonts w:ascii="Arial" w:eastAsia="Times New Roman" w:hAnsi="Arial" w:cs="Arial"/>
          <w:color w:val="000000"/>
          <w:rtl/>
        </w:rPr>
        <w:t>ضبطت بخمسة أعوام أدنى عقوبة السجن في الجرائم التي يعتبر</w:t>
      </w:r>
      <w:r w:rsidR="0023727D" w:rsidRPr="008A2631">
        <w:rPr>
          <w:rFonts w:ascii="Arial" w:eastAsia="Times New Roman" w:hAnsi="Arial" w:cs="Arial"/>
          <w:color w:val="000000"/>
          <w:rtl/>
        </w:rPr>
        <w:t xml:space="preserve">ها القانون جناية على معنى الفصل 122 </w:t>
      </w:r>
      <w:r w:rsidRPr="008A2631">
        <w:rPr>
          <w:rFonts w:ascii="Arial" w:eastAsia="Times New Roman" w:hAnsi="Arial" w:cs="Arial"/>
          <w:color w:val="000000"/>
          <w:rtl/>
        </w:rPr>
        <w:t>من مجلة الإجراءات الجزائية وبستة عشر يوما في مادة الجنح وبيو</w:t>
      </w:r>
      <w:r w:rsidR="0023727D" w:rsidRPr="008A2631">
        <w:rPr>
          <w:rFonts w:ascii="Arial" w:eastAsia="Times New Roman" w:hAnsi="Arial" w:cs="Arial"/>
          <w:color w:val="000000"/>
          <w:rtl/>
        </w:rPr>
        <w:t xml:space="preserve">م واحد في مادة المخالفات واليوم </w:t>
      </w:r>
      <w:r w:rsidRPr="008A2631">
        <w:rPr>
          <w:rFonts w:ascii="Arial" w:eastAsia="Times New Roman" w:hAnsi="Arial" w:cs="Arial"/>
          <w:color w:val="000000"/>
          <w:rtl/>
        </w:rPr>
        <w:t>أربع وعشرون ساعة والشهر ثلاثون يوما</w:t>
      </w:r>
      <w:r w:rsidRPr="008A2631">
        <w:rPr>
          <w:rFonts w:ascii="Arial" w:eastAsia="Times New Roman" w:hAnsi="Arial" w:cs="Arial"/>
          <w:color w:val="000000"/>
        </w:rPr>
        <w:t>.</w:t>
      </w:r>
    </w:p>
    <w:p w14:paraId="715A6CD1" w14:textId="77777777" w:rsidR="00A45A85" w:rsidRDefault="0023727D" w:rsidP="00A476C3">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15 </w:t>
      </w:r>
      <w:r w:rsidR="0032757C" w:rsidRPr="008A2631">
        <w:rPr>
          <w:rFonts w:ascii="Arial" w:eastAsia="Times New Roman" w:hAnsi="Arial" w:cs="Arial"/>
          <w:b/>
          <w:bCs/>
          <w:color w:val="000000"/>
          <w:rtl/>
        </w:rPr>
        <w:t xml:space="preserve">(جديد) نقح بالقانون عدد 46 لسنة 2005 المؤرخ في 6 جوان 2005 </w:t>
      </w:r>
      <w:r w:rsidRPr="008A2631">
        <w:rPr>
          <w:rFonts w:ascii="Arial" w:eastAsia="Times New Roman" w:hAnsi="Arial" w:cs="Arial"/>
          <w:b/>
          <w:bCs/>
          <w:color w:val="000000"/>
          <w:rtl/>
        </w:rPr>
        <w:t>–</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يبتدئ احتساب تنفيذ عقوبة السجن من تاريخ إيداع المحكوم عليه بموجب</w:t>
      </w:r>
      <w:r w:rsidRPr="008A2631">
        <w:rPr>
          <w:rFonts w:ascii="Arial" w:eastAsia="Times New Roman" w:hAnsi="Arial" w:cs="Arial"/>
          <w:color w:val="000000"/>
          <w:rtl/>
        </w:rPr>
        <w:t xml:space="preserve"> حكم بات لكن إذا سبق </w:t>
      </w:r>
      <w:r w:rsidR="00A45A85" w:rsidRPr="008A2631">
        <w:rPr>
          <w:rFonts w:ascii="Arial" w:eastAsia="Times New Roman" w:hAnsi="Arial" w:cs="Arial"/>
          <w:color w:val="000000"/>
          <w:rtl/>
        </w:rPr>
        <w:t xml:space="preserve">الاحتفاظ به أو إيقافه تحفظيا فـإن الـمدة </w:t>
      </w:r>
      <w:proofErr w:type="spellStart"/>
      <w:r w:rsidR="00A45A85" w:rsidRPr="008A2631">
        <w:rPr>
          <w:rFonts w:ascii="Arial" w:eastAsia="Times New Roman" w:hAnsi="Arial" w:cs="Arial"/>
          <w:color w:val="000000"/>
          <w:rtl/>
        </w:rPr>
        <w:t>المقضاة</w:t>
      </w:r>
      <w:proofErr w:type="spellEnd"/>
      <w:r w:rsidR="00A45A85" w:rsidRPr="008A2631">
        <w:rPr>
          <w:rFonts w:ascii="Arial" w:eastAsia="Times New Roman" w:hAnsi="Arial" w:cs="Arial"/>
          <w:color w:val="000000"/>
          <w:rtl/>
        </w:rPr>
        <w:t xml:space="preserve"> بتمامها تطرح عليه </w:t>
      </w:r>
      <w:r w:rsidRPr="008A2631">
        <w:rPr>
          <w:rFonts w:ascii="Arial" w:eastAsia="Times New Roman" w:hAnsi="Arial" w:cs="Arial"/>
          <w:color w:val="000000"/>
          <w:rtl/>
        </w:rPr>
        <w:t xml:space="preserve">من المدة المحكوم بها إلا إذا نص </w:t>
      </w:r>
      <w:r w:rsidR="00A45A85" w:rsidRPr="008A2631">
        <w:rPr>
          <w:rFonts w:ascii="Arial" w:eastAsia="Times New Roman" w:hAnsi="Arial" w:cs="Arial"/>
          <w:color w:val="000000"/>
          <w:rtl/>
        </w:rPr>
        <w:t>الحكم على عدم طرحها كلا أو بعضا</w:t>
      </w:r>
      <w:r w:rsidR="00A45A85" w:rsidRPr="008A2631">
        <w:rPr>
          <w:rFonts w:ascii="Arial" w:eastAsia="Times New Roman" w:hAnsi="Arial" w:cs="Arial"/>
          <w:color w:val="000000"/>
        </w:rPr>
        <w:t>.</w:t>
      </w:r>
    </w:p>
    <w:p w14:paraId="350D6F8F" w14:textId="10D537B6" w:rsidR="00A207A7" w:rsidRPr="008A2631" w:rsidRDefault="0023727D" w:rsidP="00A476C3">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15 مكرر – </w:t>
      </w:r>
      <w:r w:rsidR="00A45A85" w:rsidRPr="008A2631">
        <w:rPr>
          <w:rFonts w:ascii="Arial" w:eastAsia="Times New Roman" w:hAnsi="Arial" w:cs="Arial"/>
          <w:b/>
          <w:bCs/>
          <w:color w:val="000000"/>
          <w:rtl/>
        </w:rPr>
        <w:t>أضيف بالقانون عدد 89 لسنة 1999 المؤرخ في 2 أوت 1999</w:t>
      </w:r>
      <w:r w:rsidRPr="008A2631">
        <w:rPr>
          <w:rFonts w:ascii="Arial" w:eastAsia="Times New Roman" w:hAnsi="Arial" w:cs="Arial"/>
          <w:b/>
          <w:bCs/>
          <w:color w:val="000000"/>
          <w:rtl/>
        </w:rPr>
        <w:t xml:space="preserve"> – </w:t>
      </w:r>
      <w:r w:rsidR="00A476C3" w:rsidRPr="00A476C3">
        <w:rPr>
          <w:rFonts w:ascii="Arial" w:eastAsia="Times New Roman" w:hAnsi="Arial" w:cs="Arial" w:hint="cs"/>
          <w:color w:val="000000"/>
          <w:rtl/>
        </w:rPr>
        <w:t>للمحكمة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إذا</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قضت</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بالسجن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النافذ</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لمدة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أقصاها</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عام</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واحد</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أن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تستبدل</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بنفس</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الحكم</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تلك</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العقوبة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بعقوبة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العمل</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لفائدة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المصلحة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العامة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وذلك</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دون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أجر</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ولمدة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لا</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تتجاوز</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ستمائة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ساعة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بحساب</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ساعتين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عن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ك</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ل</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يوم</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سجن</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أو</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بعقوبة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المراقبة</w:t>
      </w:r>
      <w:r w:rsidR="00A476C3" w:rsidRPr="00A476C3">
        <w:rPr>
          <w:rFonts w:ascii="Arial" w:eastAsia="Times New Roman" w:hAnsi="Arial" w:cs="Arial"/>
          <w:color w:val="000000"/>
          <w:rtl/>
        </w:rPr>
        <w:t xml:space="preserve"> </w:t>
      </w:r>
      <w:r w:rsidR="00A476C3" w:rsidRPr="00A476C3">
        <w:rPr>
          <w:rFonts w:ascii="Arial" w:eastAsia="Times New Roman" w:hAnsi="Arial" w:cs="Arial" w:hint="cs"/>
          <w:color w:val="000000"/>
          <w:rtl/>
        </w:rPr>
        <w:t>الالكترونية</w:t>
      </w:r>
      <w:r w:rsidR="00A476C3" w:rsidRPr="00A476C3">
        <w:rPr>
          <w:rFonts w:ascii="Arial" w:eastAsia="Times New Roman" w:hAnsi="Arial" w:cs="Arial"/>
          <w:color w:val="000000"/>
          <w:rtl/>
        </w:rPr>
        <w:t>.</w:t>
      </w:r>
      <w:r w:rsidR="00A207A7" w:rsidRPr="008A2631">
        <w:rPr>
          <w:rFonts w:ascii="Arial" w:eastAsia="Times New Roman" w:hAnsi="Arial" w:cs="Arial"/>
          <w:color w:val="000000"/>
          <w:rtl/>
        </w:rPr>
        <w:t>.</w:t>
      </w:r>
      <w:r w:rsidR="00A207A7" w:rsidRPr="008A2631">
        <w:rPr>
          <w:rStyle w:val="Appelnotedebasdep"/>
          <w:rFonts w:ascii="Arial" w:eastAsia="Times New Roman" w:hAnsi="Arial" w:cs="Arial"/>
          <w:color w:val="000000"/>
          <w:rtl/>
        </w:rPr>
        <w:footnoteReference w:id="4"/>
      </w:r>
    </w:p>
    <w:p w14:paraId="5F7D8E80" w14:textId="77777777" w:rsidR="00A45A85" w:rsidRPr="008A2631" w:rsidRDefault="00A207A7" w:rsidP="00A207A7">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ويحكم بهذه العقوبة في جميع المخالفات وفي الجنح التي يقضى فيها بعقو</w:t>
      </w:r>
      <w:r w:rsidRPr="008A2631">
        <w:rPr>
          <w:rFonts w:ascii="Arial" w:eastAsia="Times New Roman" w:hAnsi="Arial" w:cs="Arial"/>
          <w:color w:val="000000"/>
          <w:rtl/>
        </w:rPr>
        <w:t xml:space="preserve">بة سجن لا تتجاوز المدة المذكورة </w:t>
      </w:r>
      <w:r w:rsidR="00A45A85" w:rsidRPr="008A2631">
        <w:rPr>
          <w:rFonts w:ascii="Arial" w:eastAsia="Times New Roman" w:hAnsi="Arial" w:cs="Arial"/>
          <w:color w:val="000000"/>
          <w:rtl/>
        </w:rPr>
        <w:t>أعلاه وهي الجنح التالية</w:t>
      </w:r>
      <w:r w:rsidR="00A45A85" w:rsidRPr="008A2631">
        <w:rPr>
          <w:rFonts w:ascii="Arial" w:eastAsia="Times New Roman" w:hAnsi="Arial" w:cs="Arial"/>
          <w:color w:val="000000"/>
        </w:rPr>
        <w:t>:</w:t>
      </w:r>
    </w:p>
    <w:p w14:paraId="6ED09E43"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لجرائم الاعتداء على الأشخاص</w:t>
      </w:r>
      <w:r w:rsidRPr="008A2631">
        <w:rPr>
          <w:rFonts w:ascii="Arial" w:eastAsia="Times New Roman" w:hAnsi="Arial" w:cs="Arial"/>
          <w:color w:val="000000"/>
        </w:rPr>
        <w:t xml:space="preserve"> :</w:t>
      </w:r>
    </w:p>
    <w:p w14:paraId="54546168" w14:textId="77777777" w:rsidR="00A207A7" w:rsidRPr="008A2631" w:rsidRDefault="00A45A85" w:rsidP="000352DF">
      <w:pPr>
        <w:pStyle w:val="Paragraphedeliste"/>
        <w:numPr>
          <w:ilvl w:val="0"/>
          <w:numId w:val="6"/>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الاعتداء بالعنف الشديد الذي لا يترتب عنه سقوط مس</w:t>
      </w:r>
      <w:r w:rsidR="00A207A7" w:rsidRPr="008A2631">
        <w:rPr>
          <w:rFonts w:ascii="Arial" w:eastAsia="Times New Roman" w:hAnsi="Arial" w:cs="Arial"/>
          <w:color w:val="000000"/>
          <w:rtl/>
        </w:rPr>
        <w:t>تمر أو تشويه وغير مصحوب بظرف من ظروف التشديد،</w:t>
      </w:r>
    </w:p>
    <w:p w14:paraId="4429B05E" w14:textId="77777777" w:rsidR="00A207A7" w:rsidRPr="008A2631" w:rsidRDefault="00A207A7" w:rsidP="000352DF">
      <w:pPr>
        <w:pStyle w:val="Paragraphedeliste"/>
        <w:numPr>
          <w:ilvl w:val="0"/>
          <w:numId w:val="6"/>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القذف،</w:t>
      </w:r>
    </w:p>
    <w:p w14:paraId="0E5FDAF8" w14:textId="77777777" w:rsidR="00A207A7" w:rsidRPr="008A2631" w:rsidRDefault="00A45A85" w:rsidP="000352DF">
      <w:pPr>
        <w:pStyle w:val="Paragraphedeliste"/>
        <w:numPr>
          <w:ilvl w:val="0"/>
          <w:numId w:val="6"/>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المشاركة في معركة</w:t>
      </w:r>
      <w:r w:rsidRPr="008A2631">
        <w:rPr>
          <w:rFonts w:ascii="Arial" w:eastAsia="Times New Roman" w:hAnsi="Arial" w:cs="Arial"/>
          <w:color w:val="000000"/>
        </w:rPr>
        <w:t>.</w:t>
      </w:r>
    </w:p>
    <w:p w14:paraId="0E602740" w14:textId="77777777" w:rsidR="00A45A85" w:rsidRPr="008A2631" w:rsidRDefault="00A45A85" w:rsidP="000352DF">
      <w:pPr>
        <w:pStyle w:val="Paragraphedeliste"/>
        <w:numPr>
          <w:ilvl w:val="0"/>
          <w:numId w:val="6"/>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إلحاق أضرار بدنية بالغير عن غير قصد</w:t>
      </w:r>
      <w:r w:rsidR="00A207A7" w:rsidRPr="008A2631">
        <w:rPr>
          <w:rStyle w:val="Appelnotedebasdep"/>
          <w:rFonts w:ascii="Arial" w:eastAsia="Times New Roman" w:hAnsi="Arial" w:cs="Arial"/>
          <w:color w:val="000000"/>
          <w:rtl/>
        </w:rPr>
        <w:footnoteReference w:id="5"/>
      </w:r>
      <w:r w:rsidRPr="008A2631">
        <w:rPr>
          <w:rFonts w:ascii="Arial" w:eastAsia="Times New Roman" w:hAnsi="Arial" w:cs="Arial"/>
          <w:color w:val="000000"/>
          <w:rtl/>
        </w:rPr>
        <w:t>.</w:t>
      </w:r>
    </w:p>
    <w:p w14:paraId="19CE7CD9"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لجرائم حوادث الطرقات</w:t>
      </w:r>
      <w:r w:rsidRPr="008A2631">
        <w:rPr>
          <w:rFonts w:ascii="Arial" w:eastAsia="Times New Roman" w:hAnsi="Arial" w:cs="Arial"/>
          <w:color w:val="000000"/>
        </w:rPr>
        <w:t xml:space="preserve"> :</w:t>
      </w:r>
    </w:p>
    <w:p w14:paraId="219845F5" w14:textId="77777777" w:rsidR="00A45A85" w:rsidRPr="008A2631" w:rsidRDefault="00A45A85" w:rsidP="000352DF">
      <w:pPr>
        <w:pStyle w:val="Paragraphedeliste"/>
        <w:numPr>
          <w:ilvl w:val="0"/>
          <w:numId w:val="7"/>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مخالفة قانون الطرقات باستثناء جريمة السياقة تحت تأثير حال</w:t>
      </w:r>
      <w:r w:rsidR="00A207A7" w:rsidRPr="008A2631">
        <w:rPr>
          <w:rFonts w:ascii="Arial" w:eastAsia="Times New Roman" w:hAnsi="Arial" w:cs="Arial"/>
          <w:color w:val="000000"/>
          <w:rtl/>
        </w:rPr>
        <w:t xml:space="preserve">ة كحولية أو إذا اقترنت المخالفة </w:t>
      </w:r>
      <w:r w:rsidRPr="008A2631">
        <w:rPr>
          <w:rFonts w:ascii="Arial" w:eastAsia="Times New Roman" w:hAnsi="Arial" w:cs="Arial"/>
          <w:color w:val="000000"/>
          <w:rtl/>
        </w:rPr>
        <w:t>بجريمة الفرار</w:t>
      </w:r>
      <w:r w:rsidRPr="008A2631">
        <w:rPr>
          <w:rFonts w:ascii="Arial" w:eastAsia="Times New Roman" w:hAnsi="Arial" w:cs="Arial"/>
          <w:color w:val="000000"/>
        </w:rPr>
        <w:t>.</w:t>
      </w:r>
    </w:p>
    <w:p w14:paraId="69C09986"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للجرائم الرياضية</w:t>
      </w:r>
      <w:r w:rsidRPr="008A2631">
        <w:rPr>
          <w:rFonts w:ascii="Arial" w:eastAsia="Times New Roman" w:hAnsi="Arial" w:cs="Arial"/>
          <w:color w:val="000000"/>
        </w:rPr>
        <w:t xml:space="preserve"> :</w:t>
      </w:r>
    </w:p>
    <w:p w14:paraId="1CCE9B80" w14:textId="77777777" w:rsidR="00A45A85" w:rsidRPr="008A2631" w:rsidRDefault="00A45A85" w:rsidP="000352DF">
      <w:pPr>
        <w:pStyle w:val="Paragraphedeliste"/>
        <w:numPr>
          <w:ilvl w:val="0"/>
          <w:numId w:val="8"/>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اكتساح ميدان اللعب أثناء المقابلات،</w:t>
      </w:r>
    </w:p>
    <w:p w14:paraId="3D302D9B" w14:textId="77777777" w:rsidR="00A45A85" w:rsidRPr="008A2631" w:rsidRDefault="00A45A85" w:rsidP="000352DF">
      <w:pPr>
        <w:pStyle w:val="Paragraphedeliste"/>
        <w:numPr>
          <w:ilvl w:val="0"/>
          <w:numId w:val="8"/>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ترديد الشعارات المنافية للأخلاق الحميدة أو عبارات الشتم ضد ال</w:t>
      </w:r>
      <w:r w:rsidR="00A207A7" w:rsidRPr="008A2631">
        <w:rPr>
          <w:rFonts w:ascii="Arial" w:eastAsia="Times New Roman" w:hAnsi="Arial" w:cs="Arial"/>
          <w:color w:val="000000"/>
          <w:rtl/>
        </w:rPr>
        <w:t xml:space="preserve">هياكل الرياضية العمومية والخاصة </w:t>
      </w:r>
      <w:r w:rsidRPr="008A2631">
        <w:rPr>
          <w:rFonts w:ascii="Arial" w:eastAsia="Times New Roman" w:hAnsi="Arial" w:cs="Arial"/>
          <w:color w:val="000000"/>
          <w:rtl/>
        </w:rPr>
        <w:t>أو ضد الأشخاص</w:t>
      </w:r>
      <w:r w:rsidRPr="008A2631">
        <w:rPr>
          <w:rFonts w:ascii="Arial" w:eastAsia="Times New Roman" w:hAnsi="Arial" w:cs="Arial"/>
          <w:color w:val="000000"/>
        </w:rPr>
        <w:t>.</w:t>
      </w:r>
    </w:p>
    <w:p w14:paraId="7C525E4F"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لجرائم الاعتداء على الأموال والأملاك</w:t>
      </w:r>
      <w:r w:rsidRPr="008A2631">
        <w:rPr>
          <w:rFonts w:ascii="Arial" w:eastAsia="Times New Roman" w:hAnsi="Arial" w:cs="Arial"/>
          <w:color w:val="000000"/>
        </w:rPr>
        <w:t xml:space="preserve"> :</w:t>
      </w:r>
    </w:p>
    <w:p w14:paraId="7EF8F614" w14:textId="77777777" w:rsidR="00A45A85" w:rsidRPr="008A2631" w:rsidRDefault="00A45A85" w:rsidP="000352DF">
      <w:pPr>
        <w:pStyle w:val="Paragraphedeliste"/>
        <w:numPr>
          <w:ilvl w:val="0"/>
          <w:numId w:val="9"/>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الاعتداء على المزارع،</w:t>
      </w:r>
    </w:p>
    <w:p w14:paraId="3005675C" w14:textId="77777777" w:rsidR="00A45A85" w:rsidRPr="008A2631" w:rsidRDefault="00A45A85" w:rsidP="000352DF">
      <w:pPr>
        <w:pStyle w:val="Paragraphedeliste"/>
        <w:numPr>
          <w:ilvl w:val="0"/>
          <w:numId w:val="9"/>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الاعتداء على عقار مسجل،</w:t>
      </w:r>
    </w:p>
    <w:p w14:paraId="5A5B0545" w14:textId="77777777" w:rsidR="00A45A85" w:rsidRPr="008A2631" w:rsidRDefault="00A45A85" w:rsidP="000352DF">
      <w:pPr>
        <w:pStyle w:val="Paragraphedeliste"/>
        <w:numPr>
          <w:ilvl w:val="0"/>
          <w:numId w:val="9"/>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تكسير حدّ،</w:t>
      </w:r>
    </w:p>
    <w:p w14:paraId="70E60187" w14:textId="77777777" w:rsidR="00A45A85" w:rsidRPr="008A2631" w:rsidRDefault="00A45A85" w:rsidP="000352DF">
      <w:pPr>
        <w:pStyle w:val="Paragraphedeliste"/>
        <w:numPr>
          <w:ilvl w:val="0"/>
          <w:numId w:val="9"/>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الاستيلاء على مشترك قبل القسمة،</w:t>
      </w:r>
    </w:p>
    <w:p w14:paraId="42D5939A" w14:textId="77777777" w:rsidR="00A45A85" w:rsidRPr="008A2631" w:rsidRDefault="00A45A85" w:rsidP="000352DF">
      <w:pPr>
        <w:pStyle w:val="Paragraphedeliste"/>
        <w:numPr>
          <w:ilvl w:val="0"/>
          <w:numId w:val="9"/>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السرقة</w:t>
      </w:r>
      <w:r w:rsidRPr="008A2631">
        <w:rPr>
          <w:rFonts w:ascii="Arial" w:eastAsia="Times New Roman" w:hAnsi="Arial" w:cs="Arial"/>
          <w:color w:val="000000"/>
        </w:rPr>
        <w:t>.</w:t>
      </w:r>
    </w:p>
    <w:p w14:paraId="168C42A8" w14:textId="77777777" w:rsidR="00A45A85" w:rsidRPr="008A2631" w:rsidRDefault="00A45A85" w:rsidP="000352DF">
      <w:pPr>
        <w:pStyle w:val="Paragraphedeliste"/>
        <w:numPr>
          <w:ilvl w:val="0"/>
          <w:numId w:val="10"/>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الاستيلاء على لقطة</w:t>
      </w:r>
      <w:r w:rsidR="007E7008" w:rsidRPr="008A2631">
        <w:rPr>
          <w:rStyle w:val="Appelnotedebasdep"/>
          <w:rFonts w:ascii="Arial" w:eastAsia="Times New Roman" w:hAnsi="Arial" w:cs="Arial"/>
          <w:color w:val="000000"/>
          <w:rtl/>
        </w:rPr>
        <w:footnoteReference w:id="6"/>
      </w:r>
      <w:r w:rsidRPr="008A2631">
        <w:rPr>
          <w:rFonts w:ascii="Arial" w:eastAsia="Times New Roman" w:hAnsi="Arial" w:cs="Arial"/>
          <w:color w:val="000000"/>
        </w:rPr>
        <w:t>.</w:t>
      </w:r>
    </w:p>
    <w:p w14:paraId="1DE5D3FE" w14:textId="77777777" w:rsidR="00A45A85" w:rsidRPr="008A2631" w:rsidRDefault="00A45A85" w:rsidP="000352DF">
      <w:pPr>
        <w:pStyle w:val="Paragraphedeliste"/>
        <w:numPr>
          <w:ilvl w:val="0"/>
          <w:numId w:val="10"/>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افتكاك حوز بالقوة</w:t>
      </w:r>
      <w:r w:rsidR="007E7008" w:rsidRPr="008A2631">
        <w:rPr>
          <w:rStyle w:val="Appelnotedebasdep"/>
          <w:rFonts w:ascii="Arial" w:eastAsia="Times New Roman" w:hAnsi="Arial" w:cs="Arial"/>
          <w:color w:val="000000"/>
          <w:rtl/>
        </w:rPr>
        <w:footnoteReference w:id="7"/>
      </w:r>
      <w:r w:rsidRPr="008A2631">
        <w:rPr>
          <w:rFonts w:ascii="Arial" w:eastAsia="Times New Roman" w:hAnsi="Arial" w:cs="Arial"/>
          <w:color w:val="000000"/>
        </w:rPr>
        <w:t>.</w:t>
      </w:r>
    </w:p>
    <w:p w14:paraId="15026A27" w14:textId="77777777" w:rsidR="00A45A85" w:rsidRPr="008A2631" w:rsidRDefault="00A45A85" w:rsidP="000352DF">
      <w:pPr>
        <w:pStyle w:val="Paragraphedeliste"/>
        <w:numPr>
          <w:ilvl w:val="0"/>
          <w:numId w:val="10"/>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الإضرار بملك الغير</w:t>
      </w:r>
      <w:r w:rsidR="007E7008" w:rsidRPr="008A2631">
        <w:rPr>
          <w:rStyle w:val="Appelnotedebasdep"/>
          <w:rFonts w:ascii="Arial" w:eastAsia="Times New Roman" w:hAnsi="Arial" w:cs="Arial"/>
          <w:color w:val="000000"/>
          <w:rtl/>
        </w:rPr>
        <w:footnoteReference w:id="8"/>
      </w:r>
      <w:r w:rsidRPr="008A2631">
        <w:rPr>
          <w:rFonts w:ascii="Arial" w:eastAsia="Times New Roman" w:hAnsi="Arial" w:cs="Arial"/>
          <w:color w:val="000000"/>
        </w:rPr>
        <w:t>.</w:t>
      </w:r>
    </w:p>
    <w:p w14:paraId="18AF1A76" w14:textId="77777777" w:rsidR="00A45A85" w:rsidRPr="008A2631" w:rsidRDefault="00A45A85" w:rsidP="000352DF">
      <w:pPr>
        <w:pStyle w:val="Paragraphedeliste"/>
        <w:numPr>
          <w:ilvl w:val="0"/>
          <w:numId w:val="10"/>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lastRenderedPageBreak/>
        <w:t>الحريق عن غير عمد</w:t>
      </w:r>
      <w:r w:rsidR="007E7008" w:rsidRPr="008A2631">
        <w:rPr>
          <w:rStyle w:val="Appelnotedebasdep"/>
          <w:rFonts w:ascii="Arial" w:eastAsia="Times New Roman" w:hAnsi="Arial" w:cs="Arial"/>
          <w:color w:val="000000"/>
        </w:rPr>
        <w:footnoteReference w:id="9"/>
      </w:r>
      <w:r w:rsidRPr="008A2631">
        <w:rPr>
          <w:rFonts w:ascii="Arial" w:eastAsia="Times New Roman" w:hAnsi="Arial" w:cs="Arial"/>
          <w:color w:val="000000"/>
        </w:rPr>
        <w:t>.</w:t>
      </w:r>
    </w:p>
    <w:p w14:paraId="1096CE80" w14:textId="77777777" w:rsidR="007E7008" w:rsidRPr="008A2631" w:rsidRDefault="007E7008" w:rsidP="007E7008">
      <w:pPr>
        <w:pStyle w:val="Paragraphedeliste"/>
        <w:shd w:val="clear" w:color="auto" w:fill="FFFFFF"/>
        <w:bidi/>
        <w:spacing w:before="100" w:beforeAutospacing="1" w:after="0" w:line="240" w:lineRule="auto"/>
        <w:ind w:left="1004"/>
        <w:jc w:val="both"/>
        <w:rPr>
          <w:rFonts w:ascii="Arial" w:eastAsia="Times New Roman" w:hAnsi="Arial" w:cs="Arial"/>
          <w:color w:val="000000"/>
          <w:rtl/>
        </w:rPr>
      </w:pPr>
    </w:p>
    <w:p w14:paraId="047CCFBB"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لجرائم الاعتداء على الأخلاق الحميدة</w:t>
      </w:r>
      <w:r w:rsidRPr="008A2631">
        <w:rPr>
          <w:rFonts w:ascii="Arial" w:eastAsia="Times New Roman" w:hAnsi="Arial" w:cs="Arial"/>
          <w:color w:val="000000"/>
        </w:rPr>
        <w:t xml:space="preserve"> :</w:t>
      </w:r>
    </w:p>
    <w:p w14:paraId="4339FA7F" w14:textId="77777777" w:rsidR="00A45A85" w:rsidRPr="008A2631" w:rsidRDefault="00A45A85" w:rsidP="000352DF">
      <w:pPr>
        <w:pStyle w:val="Paragraphedeliste"/>
        <w:numPr>
          <w:ilvl w:val="0"/>
          <w:numId w:val="11"/>
        </w:numPr>
        <w:shd w:val="clear" w:color="auto" w:fill="FFFFFF"/>
        <w:bidi/>
        <w:spacing w:before="100" w:beforeAutospacing="1" w:after="0" w:line="240" w:lineRule="auto"/>
        <w:ind w:left="1267"/>
        <w:jc w:val="both"/>
        <w:rPr>
          <w:rFonts w:ascii="Arial" w:eastAsia="Times New Roman" w:hAnsi="Arial" w:cs="Arial"/>
          <w:color w:val="000000"/>
          <w:rtl/>
        </w:rPr>
      </w:pPr>
      <w:proofErr w:type="spellStart"/>
      <w:r w:rsidRPr="008A2631">
        <w:rPr>
          <w:rFonts w:ascii="Arial" w:eastAsia="Times New Roman" w:hAnsi="Arial" w:cs="Arial"/>
          <w:color w:val="000000"/>
          <w:rtl/>
        </w:rPr>
        <w:t>التجاهر</w:t>
      </w:r>
      <w:proofErr w:type="spellEnd"/>
      <w:r w:rsidRPr="008A2631">
        <w:rPr>
          <w:rFonts w:ascii="Arial" w:eastAsia="Times New Roman" w:hAnsi="Arial" w:cs="Arial"/>
          <w:color w:val="000000"/>
          <w:rtl/>
        </w:rPr>
        <w:t xml:space="preserve"> بما ينافي الحياء،</w:t>
      </w:r>
    </w:p>
    <w:p w14:paraId="224BB181" w14:textId="77777777" w:rsidR="00A45A85" w:rsidRPr="008A2631" w:rsidRDefault="00A45A85" w:rsidP="000352DF">
      <w:pPr>
        <w:pStyle w:val="Paragraphedeliste"/>
        <w:numPr>
          <w:ilvl w:val="0"/>
          <w:numId w:val="11"/>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الاعتداء على الأخلاق الحميدة،</w:t>
      </w:r>
    </w:p>
    <w:p w14:paraId="4CE573C2" w14:textId="77777777" w:rsidR="00A45A85" w:rsidRPr="008A2631" w:rsidRDefault="00A45A85" w:rsidP="000352DF">
      <w:pPr>
        <w:pStyle w:val="Paragraphedeliste"/>
        <w:numPr>
          <w:ilvl w:val="0"/>
          <w:numId w:val="11"/>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السكر المكرر</w:t>
      </w:r>
      <w:r w:rsidRPr="008A2631">
        <w:rPr>
          <w:rFonts w:ascii="Arial" w:eastAsia="Times New Roman" w:hAnsi="Arial" w:cs="Arial"/>
          <w:color w:val="000000"/>
        </w:rPr>
        <w:t>.</w:t>
      </w:r>
    </w:p>
    <w:p w14:paraId="1996C7C6" w14:textId="77777777" w:rsidR="00A45A85" w:rsidRPr="008A2631" w:rsidRDefault="00A45A85" w:rsidP="000352DF">
      <w:pPr>
        <w:pStyle w:val="Paragraphedeliste"/>
        <w:numPr>
          <w:ilvl w:val="0"/>
          <w:numId w:val="11"/>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مضايقة الغير بوجه يخل بالحياء</w:t>
      </w:r>
      <w:r w:rsidR="007E7008" w:rsidRPr="008A2631">
        <w:rPr>
          <w:rStyle w:val="Appelnotedebasdep"/>
          <w:rFonts w:ascii="Arial" w:eastAsia="Times New Roman" w:hAnsi="Arial" w:cs="Arial"/>
          <w:color w:val="000000"/>
          <w:rtl/>
        </w:rPr>
        <w:footnoteReference w:id="10"/>
      </w:r>
      <w:r w:rsidR="007E7008" w:rsidRPr="008A2631">
        <w:rPr>
          <w:rFonts w:ascii="Arial" w:eastAsia="Times New Roman" w:hAnsi="Arial" w:cs="Arial"/>
          <w:color w:val="000000"/>
          <w:rtl/>
        </w:rPr>
        <w:t xml:space="preserve"> </w:t>
      </w:r>
    </w:p>
    <w:p w14:paraId="487AB8CB"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للجرائم الاجتماعية</w:t>
      </w:r>
      <w:r w:rsidRPr="008A2631">
        <w:rPr>
          <w:rFonts w:ascii="Arial" w:eastAsia="Times New Roman" w:hAnsi="Arial" w:cs="Arial"/>
          <w:color w:val="000000"/>
        </w:rPr>
        <w:t>:</w:t>
      </w:r>
    </w:p>
    <w:p w14:paraId="271010A0" w14:textId="77777777" w:rsidR="007E7008"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جرائم مخالفة قانون الشغل ومخالفة قانون الضمان الاجتماعي وكذلك مخالفة قانون حوادث الشغل</w:t>
      </w:r>
      <w:r w:rsidR="007E7008" w:rsidRPr="008A2631">
        <w:rPr>
          <w:rFonts w:ascii="Arial" w:eastAsia="Times New Roman" w:hAnsi="Arial" w:cs="Arial"/>
          <w:color w:val="000000"/>
          <w:rtl/>
        </w:rPr>
        <w:t xml:space="preserve"> </w:t>
      </w:r>
      <w:r w:rsidRPr="008A2631">
        <w:rPr>
          <w:rFonts w:ascii="Arial" w:eastAsia="Times New Roman" w:hAnsi="Arial" w:cs="Arial"/>
          <w:color w:val="000000"/>
          <w:rtl/>
        </w:rPr>
        <w:t>والأمراض المهنية،</w:t>
      </w:r>
    </w:p>
    <w:p w14:paraId="2E5A8B8A" w14:textId="77777777" w:rsidR="007E7008"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جرائم إهمال عيال،</w:t>
      </w:r>
    </w:p>
    <w:p w14:paraId="62A7F690" w14:textId="77777777" w:rsidR="007E7008"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عدم إحضار محضون</w:t>
      </w:r>
      <w:r w:rsidR="009344CF" w:rsidRPr="008A2631">
        <w:rPr>
          <w:rStyle w:val="Appelnotedebasdep"/>
          <w:rFonts w:ascii="Arial" w:eastAsia="Times New Roman" w:hAnsi="Arial" w:cs="Arial"/>
          <w:color w:val="000000"/>
          <w:rtl/>
        </w:rPr>
        <w:footnoteReference w:id="11"/>
      </w:r>
      <w:r w:rsidR="003468FA" w:rsidRPr="008A2631">
        <w:rPr>
          <w:rFonts w:ascii="Arial" w:eastAsia="Times New Roman" w:hAnsi="Arial" w:cs="Arial"/>
          <w:color w:val="000000"/>
          <w:rtl/>
        </w:rPr>
        <w:t>،</w:t>
      </w:r>
    </w:p>
    <w:p w14:paraId="60AACC73" w14:textId="77777777" w:rsidR="007E7008" w:rsidRPr="008A2631" w:rsidRDefault="007E7008"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النميمة</w:t>
      </w:r>
      <w:r w:rsidR="003468FA" w:rsidRPr="008A2631">
        <w:rPr>
          <w:rStyle w:val="Appelnotedebasdep"/>
          <w:rFonts w:ascii="Arial" w:eastAsia="Times New Roman" w:hAnsi="Arial" w:cs="Arial"/>
          <w:color w:val="000000"/>
          <w:rtl/>
        </w:rPr>
        <w:footnoteReference w:id="12"/>
      </w:r>
      <w:r w:rsidR="003468FA" w:rsidRPr="008A2631">
        <w:rPr>
          <w:rFonts w:ascii="Arial" w:eastAsia="Times New Roman" w:hAnsi="Arial" w:cs="Arial"/>
          <w:color w:val="000000"/>
          <w:rtl/>
        </w:rPr>
        <w:t>،</w:t>
      </w:r>
    </w:p>
    <w:p w14:paraId="13724553" w14:textId="77777777" w:rsidR="007E7008"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الرجوع على الشغب بعد التنفيذ</w:t>
      </w:r>
      <w:r w:rsidR="003468FA" w:rsidRPr="008A2631">
        <w:rPr>
          <w:rStyle w:val="Appelnotedebasdep"/>
          <w:rFonts w:ascii="Arial" w:eastAsia="Times New Roman" w:hAnsi="Arial" w:cs="Arial"/>
          <w:color w:val="000000"/>
          <w:rtl/>
        </w:rPr>
        <w:footnoteReference w:id="13"/>
      </w:r>
      <w:r w:rsidRPr="008A2631">
        <w:rPr>
          <w:rFonts w:ascii="Arial" w:eastAsia="Times New Roman" w:hAnsi="Arial" w:cs="Arial"/>
          <w:color w:val="000000"/>
          <w:rtl/>
        </w:rPr>
        <w:t>،</w:t>
      </w:r>
    </w:p>
    <w:p w14:paraId="21DA4A0F" w14:textId="77777777" w:rsidR="007E7008"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الإيهام بجريمة</w:t>
      </w:r>
      <w:r w:rsidR="003468FA" w:rsidRPr="008A2631">
        <w:rPr>
          <w:rStyle w:val="Appelnotedebasdep"/>
          <w:rFonts w:ascii="Arial" w:eastAsia="Times New Roman" w:hAnsi="Arial" w:cs="Arial"/>
          <w:color w:val="000000"/>
          <w:rtl/>
        </w:rPr>
        <w:footnoteReference w:id="14"/>
      </w:r>
      <w:r w:rsidRPr="008A2631">
        <w:rPr>
          <w:rFonts w:ascii="Arial" w:eastAsia="Times New Roman" w:hAnsi="Arial" w:cs="Arial"/>
          <w:color w:val="000000"/>
          <w:rtl/>
        </w:rPr>
        <w:t>،</w:t>
      </w:r>
    </w:p>
    <w:p w14:paraId="4E57F12C" w14:textId="77777777" w:rsidR="00A45A85" w:rsidRPr="008A2631" w:rsidRDefault="00A45A85" w:rsidP="000352DF">
      <w:pPr>
        <w:pStyle w:val="Paragraphedeliste"/>
        <w:numPr>
          <w:ilvl w:val="0"/>
          <w:numId w:val="12"/>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التكفف</w:t>
      </w:r>
      <w:r w:rsidR="003468FA" w:rsidRPr="008A2631">
        <w:rPr>
          <w:rStyle w:val="Appelnotedebasdep"/>
          <w:rFonts w:ascii="Arial" w:eastAsia="Times New Roman" w:hAnsi="Arial" w:cs="Arial"/>
          <w:color w:val="000000"/>
          <w:rtl/>
        </w:rPr>
        <w:footnoteReference w:id="15"/>
      </w:r>
      <w:r w:rsidRPr="008A2631">
        <w:rPr>
          <w:rFonts w:ascii="Arial" w:eastAsia="Times New Roman" w:hAnsi="Arial" w:cs="Arial"/>
          <w:color w:val="000000"/>
        </w:rPr>
        <w:t>.</w:t>
      </w:r>
    </w:p>
    <w:p w14:paraId="1ECC0904"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للجرائم الاقتصادية والمالية</w:t>
      </w:r>
      <w:r w:rsidRPr="008A2631">
        <w:rPr>
          <w:rFonts w:ascii="Arial" w:eastAsia="Times New Roman" w:hAnsi="Arial" w:cs="Arial"/>
          <w:color w:val="000000"/>
        </w:rPr>
        <w:t>:</w:t>
      </w:r>
    </w:p>
    <w:p w14:paraId="1482A4BD"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إصدار شيك بدون رصيد بشرط خلاص المستفيد والمصاريف القانونية،</w:t>
      </w:r>
    </w:p>
    <w:p w14:paraId="72F6A8AB"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الجرائم المترتبة عن مخالفة قانون المنافسة والأسعار وقانون حماية المستهلك</w:t>
      </w:r>
      <w:r w:rsidRPr="008A2631">
        <w:rPr>
          <w:rFonts w:ascii="Arial" w:eastAsia="Times New Roman" w:hAnsi="Arial" w:cs="Arial"/>
          <w:color w:val="000000"/>
        </w:rPr>
        <w:t>.</w:t>
      </w:r>
      <w:r w:rsidR="009344CF" w:rsidRPr="008A2631">
        <w:rPr>
          <w:rStyle w:val="Appelnotedebasdep"/>
          <w:rFonts w:ascii="Arial" w:eastAsia="Times New Roman" w:hAnsi="Arial" w:cs="Arial"/>
          <w:color w:val="000000"/>
        </w:rPr>
        <w:footnoteReference w:id="16"/>
      </w:r>
      <w:r w:rsidR="007E7008" w:rsidRPr="008A2631">
        <w:rPr>
          <w:rFonts w:ascii="Arial" w:eastAsia="Times New Roman" w:hAnsi="Arial" w:cs="Arial"/>
          <w:color w:val="000000"/>
          <w:rtl/>
        </w:rPr>
        <w:t xml:space="preserve"> </w:t>
      </w:r>
    </w:p>
    <w:p w14:paraId="7BB1A94B"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إخفاء أشياء تابعة لمكاسب المدين التاجر</w:t>
      </w:r>
      <w:r w:rsidRPr="008A2631">
        <w:rPr>
          <w:rFonts w:ascii="Arial" w:eastAsia="Times New Roman" w:hAnsi="Arial" w:cs="Arial"/>
          <w:color w:val="000000"/>
        </w:rPr>
        <w:t>.</w:t>
      </w:r>
    </w:p>
    <w:p w14:paraId="69B8A824"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proofErr w:type="spellStart"/>
      <w:r w:rsidRPr="008A2631">
        <w:rPr>
          <w:rFonts w:ascii="Arial" w:eastAsia="Times New Roman" w:hAnsi="Arial" w:cs="Arial"/>
          <w:color w:val="000000"/>
          <w:rtl/>
        </w:rPr>
        <w:t>الاستطعام</w:t>
      </w:r>
      <w:proofErr w:type="spellEnd"/>
      <w:r w:rsidRPr="008A2631">
        <w:rPr>
          <w:rFonts w:ascii="Arial" w:eastAsia="Times New Roman" w:hAnsi="Arial" w:cs="Arial"/>
          <w:color w:val="000000"/>
          <w:rtl/>
        </w:rPr>
        <w:t xml:space="preserve"> أو الاستسقاء مع العلم بعدم القدرة على الدفع</w:t>
      </w:r>
      <w:r w:rsidRPr="008A2631">
        <w:rPr>
          <w:rFonts w:ascii="Arial" w:eastAsia="Times New Roman" w:hAnsi="Arial" w:cs="Arial"/>
          <w:color w:val="000000"/>
        </w:rPr>
        <w:t>.</w:t>
      </w:r>
    </w:p>
    <w:p w14:paraId="6C175DB1"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 xml:space="preserve">الامتناع عن إتمام عمل متفق عليه رغم أخذ </w:t>
      </w:r>
      <w:proofErr w:type="spellStart"/>
      <w:r w:rsidRPr="008A2631">
        <w:rPr>
          <w:rFonts w:ascii="Arial" w:eastAsia="Times New Roman" w:hAnsi="Arial" w:cs="Arial"/>
          <w:color w:val="000000"/>
          <w:rtl/>
        </w:rPr>
        <w:t>التسبقة</w:t>
      </w:r>
      <w:proofErr w:type="spellEnd"/>
      <w:r w:rsidRPr="008A2631">
        <w:rPr>
          <w:rFonts w:ascii="Arial" w:eastAsia="Times New Roman" w:hAnsi="Arial" w:cs="Arial"/>
          <w:color w:val="000000"/>
        </w:rPr>
        <w:t>.</w:t>
      </w:r>
    </w:p>
    <w:p w14:paraId="57724FBA" w14:textId="77777777" w:rsidR="00A45A85" w:rsidRPr="008A2631" w:rsidRDefault="00A45A85" w:rsidP="000352DF">
      <w:pPr>
        <w:pStyle w:val="Paragraphedeliste"/>
        <w:numPr>
          <w:ilvl w:val="0"/>
          <w:numId w:val="13"/>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 xml:space="preserve">تعطيل حرية </w:t>
      </w:r>
      <w:proofErr w:type="spellStart"/>
      <w:r w:rsidRPr="008A2631">
        <w:rPr>
          <w:rFonts w:ascii="Arial" w:eastAsia="Times New Roman" w:hAnsi="Arial" w:cs="Arial"/>
          <w:color w:val="000000"/>
          <w:rtl/>
        </w:rPr>
        <w:t>الإشهارات</w:t>
      </w:r>
      <w:proofErr w:type="spellEnd"/>
      <w:r w:rsidRPr="008A2631">
        <w:rPr>
          <w:rFonts w:ascii="Arial" w:eastAsia="Times New Roman" w:hAnsi="Arial" w:cs="Arial"/>
          <w:color w:val="000000"/>
        </w:rPr>
        <w:t>.</w:t>
      </w:r>
    </w:p>
    <w:p w14:paraId="5769794C"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لجرائم البيئة</w:t>
      </w:r>
      <w:r w:rsidRPr="008A2631">
        <w:rPr>
          <w:rFonts w:ascii="Arial" w:eastAsia="Times New Roman" w:hAnsi="Arial" w:cs="Arial"/>
          <w:color w:val="000000"/>
        </w:rPr>
        <w:t xml:space="preserve"> :</w:t>
      </w:r>
    </w:p>
    <w:p w14:paraId="045F3394" w14:textId="77777777" w:rsidR="00A45A85" w:rsidRPr="008A2631" w:rsidRDefault="00A45A85" w:rsidP="000352DF">
      <w:pPr>
        <w:pStyle w:val="Paragraphedeliste"/>
        <w:numPr>
          <w:ilvl w:val="0"/>
          <w:numId w:val="14"/>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مخالفة قوانين البيئة</w:t>
      </w:r>
      <w:r w:rsidRPr="008A2631">
        <w:rPr>
          <w:rFonts w:ascii="Arial" w:eastAsia="Times New Roman" w:hAnsi="Arial" w:cs="Arial"/>
          <w:color w:val="000000"/>
        </w:rPr>
        <w:t>.</w:t>
      </w:r>
    </w:p>
    <w:p w14:paraId="534A5582"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للجرائم العمرانية</w:t>
      </w:r>
      <w:r w:rsidRPr="008A2631">
        <w:rPr>
          <w:rFonts w:ascii="Arial" w:eastAsia="Times New Roman" w:hAnsi="Arial" w:cs="Arial"/>
          <w:color w:val="000000"/>
        </w:rPr>
        <w:t>:</w:t>
      </w:r>
    </w:p>
    <w:p w14:paraId="65BF4486" w14:textId="77777777" w:rsidR="00A45A85" w:rsidRPr="008A2631" w:rsidRDefault="00A45A85" w:rsidP="000352DF">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8A2631">
        <w:rPr>
          <w:rFonts w:ascii="Arial" w:eastAsia="Times New Roman" w:hAnsi="Arial" w:cs="Arial"/>
          <w:color w:val="000000"/>
          <w:rtl/>
        </w:rPr>
        <w:t>جرائم مخالفة القوانين العمرانية والتهيئة الترابية باستثناء التقسيم بدون رخصة</w:t>
      </w:r>
      <w:r w:rsidRPr="008A2631">
        <w:rPr>
          <w:rFonts w:ascii="Arial" w:eastAsia="Times New Roman" w:hAnsi="Arial" w:cs="Arial"/>
          <w:color w:val="000000"/>
        </w:rPr>
        <w:t>.</w:t>
      </w:r>
    </w:p>
    <w:p w14:paraId="75B4C2E3" w14:textId="77777777" w:rsidR="00A45A85" w:rsidRPr="008A2631" w:rsidRDefault="00A45A85" w:rsidP="000352DF">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بالنسبة للجرائم العسكرية</w:t>
      </w:r>
      <w:r w:rsidR="00DF52C9" w:rsidRPr="008A2631">
        <w:rPr>
          <w:rStyle w:val="Appelnotedebasdep"/>
          <w:rFonts w:ascii="Arial" w:eastAsia="Times New Roman" w:hAnsi="Arial" w:cs="Arial"/>
          <w:color w:val="000000"/>
          <w:rtl/>
        </w:rPr>
        <w:footnoteReference w:id="17"/>
      </w:r>
      <w:r w:rsidRPr="008A2631">
        <w:rPr>
          <w:rFonts w:ascii="Arial" w:eastAsia="Times New Roman" w:hAnsi="Arial" w:cs="Arial"/>
          <w:color w:val="000000"/>
          <w:rtl/>
        </w:rPr>
        <w:t xml:space="preserve">: </w:t>
      </w:r>
    </w:p>
    <w:p w14:paraId="32A5621F" w14:textId="4892A620" w:rsidR="00A45A85" w:rsidRDefault="00A45A85" w:rsidP="000352DF">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Pr>
      </w:pPr>
      <w:r w:rsidRPr="008A2631">
        <w:rPr>
          <w:rFonts w:ascii="Arial" w:eastAsia="Times New Roman" w:hAnsi="Arial" w:cs="Arial"/>
          <w:color w:val="000000"/>
          <w:rtl/>
        </w:rPr>
        <w:t>عدم تلبية الدعوة إلى الخدمة العسكرية المنصوص عليها بالفقرة الأولى من الفصل 66 من مجلة</w:t>
      </w:r>
      <w:r w:rsidR="007E7008" w:rsidRPr="008A2631">
        <w:rPr>
          <w:rFonts w:ascii="Arial" w:eastAsia="Times New Roman" w:hAnsi="Arial" w:cs="Arial"/>
          <w:color w:val="000000"/>
          <w:rtl/>
        </w:rPr>
        <w:t xml:space="preserve"> </w:t>
      </w:r>
      <w:r w:rsidRPr="008A2631">
        <w:rPr>
          <w:rFonts w:ascii="Arial" w:eastAsia="Times New Roman" w:hAnsi="Arial" w:cs="Arial"/>
          <w:color w:val="000000"/>
          <w:rtl/>
        </w:rPr>
        <w:t>المرافعات والعقوبات العسكرية</w:t>
      </w:r>
      <w:r w:rsidRPr="008A2631">
        <w:rPr>
          <w:rFonts w:ascii="Arial" w:eastAsia="Times New Roman" w:hAnsi="Arial" w:cs="Arial"/>
          <w:color w:val="000000"/>
        </w:rPr>
        <w:t>.</w:t>
      </w:r>
    </w:p>
    <w:p w14:paraId="58DCDB38" w14:textId="4BC6889C" w:rsidR="001459A5" w:rsidRPr="001459A5" w:rsidRDefault="001459A5" w:rsidP="001459A5">
      <w:pPr>
        <w:pStyle w:val="Paragraphedeliste"/>
        <w:numPr>
          <w:ilvl w:val="0"/>
          <w:numId w:val="5"/>
        </w:numPr>
        <w:shd w:val="clear" w:color="auto" w:fill="FFFFFF"/>
        <w:bidi/>
        <w:spacing w:before="100" w:beforeAutospacing="1" w:after="0" w:line="240" w:lineRule="auto"/>
        <w:ind w:left="927"/>
        <w:jc w:val="both"/>
        <w:rPr>
          <w:rFonts w:ascii="Arial" w:eastAsia="Times New Roman" w:hAnsi="Arial" w:cs="Arial"/>
          <w:color w:val="000000"/>
          <w:rtl/>
        </w:rPr>
      </w:pPr>
      <w:r w:rsidRPr="001459A5">
        <w:rPr>
          <w:rFonts w:ascii="Arial" w:eastAsia="Times New Roman" w:hAnsi="Arial" w:cs="Arial" w:hint="cs"/>
          <w:color w:val="000000"/>
          <w:rtl/>
        </w:rPr>
        <w:t>الجرائم</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المتصلة</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بأنظمة</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المعلومات</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والاتصال</w:t>
      </w:r>
      <w:r w:rsidRPr="001459A5">
        <w:rPr>
          <w:rFonts w:ascii="Arial" w:eastAsia="Times New Roman" w:hAnsi="Arial" w:cs="Arial"/>
          <w:color w:val="000000"/>
        </w:rPr>
        <w:t>:</w:t>
      </w:r>
      <w:r>
        <w:rPr>
          <w:rStyle w:val="Appelnotedebasdep"/>
          <w:rFonts w:ascii="Arial" w:eastAsia="Times New Roman" w:hAnsi="Arial" w:cs="Arial"/>
          <w:color w:val="000000"/>
        </w:rPr>
        <w:footnoteReference w:id="18"/>
      </w:r>
      <w:r w:rsidRPr="001459A5">
        <w:rPr>
          <w:rFonts w:ascii="Arial" w:eastAsia="Times New Roman" w:hAnsi="Arial" w:cs="Arial"/>
          <w:color w:val="000000"/>
        </w:rPr>
        <w:t xml:space="preserve"> </w:t>
      </w:r>
    </w:p>
    <w:p w14:paraId="2BD2E4A3" w14:textId="77777777" w:rsidR="001459A5" w:rsidRPr="001459A5" w:rsidRDefault="001459A5" w:rsidP="001459A5">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1459A5">
        <w:rPr>
          <w:rFonts w:ascii="Arial" w:eastAsia="Times New Roman" w:hAnsi="Arial" w:cs="Arial" w:hint="cs"/>
          <w:color w:val="000000"/>
          <w:rtl/>
        </w:rPr>
        <w:t>النفاذ</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غير</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المشروع</w:t>
      </w:r>
      <w:r w:rsidRPr="001459A5">
        <w:rPr>
          <w:rFonts w:ascii="Arial" w:eastAsia="Times New Roman" w:hAnsi="Arial" w:cs="Arial"/>
          <w:color w:val="000000"/>
        </w:rPr>
        <w:t>.</w:t>
      </w:r>
    </w:p>
    <w:p w14:paraId="549A0D44" w14:textId="77777777" w:rsidR="001459A5" w:rsidRPr="001459A5" w:rsidRDefault="001459A5" w:rsidP="001459A5">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1459A5">
        <w:rPr>
          <w:rFonts w:ascii="Arial" w:eastAsia="Times New Roman" w:hAnsi="Arial" w:cs="Arial" w:hint="cs"/>
          <w:color w:val="000000"/>
          <w:rtl/>
        </w:rPr>
        <w:t>الاعتراض</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غير</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المشروع</w:t>
      </w:r>
      <w:r w:rsidRPr="001459A5">
        <w:rPr>
          <w:rFonts w:ascii="Arial" w:eastAsia="Times New Roman" w:hAnsi="Arial" w:cs="Arial"/>
          <w:color w:val="000000"/>
        </w:rPr>
        <w:t>.</w:t>
      </w:r>
    </w:p>
    <w:p w14:paraId="34FBD18E" w14:textId="77777777" w:rsidR="001459A5" w:rsidRPr="001459A5" w:rsidRDefault="001459A5" w:rsidP="001459A5">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1459A5">
        <w:rPr>
          <w:rFonts w:ascii="Arial" w:eastAsia="Times New Roman" w:hAnsi="Arial" w:cs="Arial" w:hint="cs"/>
          <w:color w:val="000000"/>
          <w:rtl/>
        </w:rPr>
        <w:t>اختلاس</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بيانات</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معلوماتية</w:t>
      </w:r>
      <w:r w:rsidRPr="001459A5">
        <w:rPr>
          <w:rFonts w:ascii="Arial" w:eastAsia="Times New Roman" w:hAnsi="Arial" w:cs="Arial"/>
          <w:color w:val="000000"/>
        </w:rPr>
        <w:t>.</w:t>
      </w:r>
    </w:p>
    <w:p w14:paraId="3BA304FC" w14:textId="77777777" w:rsidR="001459A5" w:rsidRPr="001459A5" w:rsidRDefault="001459A5" w:rsidP="001459A5">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1459A5">
        <w:rPr>
          <w:rFonts w:ascii="Arial" w:eastAsia="Times New Roman" w:hAnsi="Arial" w:cs="Arial" w:hint="cs"/>
          <w:color w:val="000000"/>
          <w:rtl/>
        </w:rPr>
        <w:t>إلحاق</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ضرر</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ببيانات</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معلوماتية،</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تغييرها،</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proofErr w:type="gramStart"/>
      <w:r w:rsidRPr="001459A5">
        <w:rPr>
          <w:rFonts w:ascii="Arial" w:eastAsia="Times New Roman" w:hAnsi="Arial" w:cs="Arial" w:hint="cs"/>
          <w:color w:val="000000"/>
          <w:rtl/>
        </w:rPr>
        <w:t>فسخها</w:t>
      </w:r>
      <w:proofErr w:type="gramEnd"/>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إلغائها</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تدميرها</w:t>
      </w:r>
      <w:r w:rsidRPr="001459A5">
        <w:rPr>
          <w:rFonts w:ascii="Arial" w:eastAsia="Times New Roman" w:hAnsi="Arial" w:cs="Arial"/>
          <w:color w:val="000000"/>
        </w:rPr>
        <w:t>.</w:t>
      </w:r>
    </w:p>
    <w:p w14:paraId="3CFBEB5F" w14:textId="78030D90" w:rsidR="005C6230" w:rsidRPr="008A2631" w:rsidRDefault="001459A5" w:rsidP="001459A5">
      <w:pPr>
        <w:pStyle w:val="Paragraphedeliste"/>
        <w:numPr>
          <w:ilvl w:val="0"/>
          <w:numId w:val="15"/>
        </w:numPr>
        <w:shd w:val="clear" w:color="auto" w:fill="FFFFFF"/>
        <w:bidi/>
        <w:spacing w:before="100" w:beforeAutospacing="1" w:after="0" w:line="240" w:lineRule="auto"/>
        <w:ind w:left="1267"/>
        <w:jc w:val="both"/>
        <w:rPr>
          <w:rFonts w:ascii="Arial" w:eastAsia="Times New Roman" w:hAnsi="Arial" w:cs="Arial"/>
          <w:color w:val="000000"/>
          <w:rtl/>
        </w:rPr>
      </w:pPr>
      <w:r w:rsidRPr="001459A5">
        <w:rPr>
          <w:rFonts w:ascii="Arial" w:eastAsia="Times New Roman" w:hAnsi="Arial" w:cs="Arial" w:hint="cs"/>
          <w:color w:val="000000"/>
          <w:rtl/>
        </w:rPr>
        <w:t>استعمال</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أجهزة</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برامج</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أو</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بيانات</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لارتكاب</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إحدى</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جرائم</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أنظمة</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المعلومات</w:t>
      </w:r>
      <w:r w:rsidRPr="001459A5">
        <w:rPr>
          <w:rFonts w:ascii="Arial" w:eastAsia="Times New Roman" w:hAnsi="Arial" w:cs="Arial"/>
          <w:color w:val="000000"/>
          <w:rtl/>
        </w:rPr>
        <w:t xml:space="preserve"> </w:t>
      </w:r>
      <w:r w:rsidRPr="001459A5">
        <w:rPr>
          <w:rFonts w:ascii="Arial" w:eastAsia="Times New Roman" w:hAnsi="Arial" w:cs="Arial" w:hint="cs"/>
          <w:color w:val="000000"/>
          <w:rtl/>
        </w:rPr>
        <w:t>والاتصال</w:t>
      </w:r>
      <w:r w:rsidRPr="001459A5">
        <w:rPr>
          <w:rFonts w:ascii="Arial" w:eastAsia="Times New Roman" w:hAnsi="Arial" w:cs="Arial"/>
          <w:color w:val="000000"/>
          <w:rtl/>
        </w:rPr>
        <w:t>.</w:t>
      </w:r>
    </w:p>
    <w:p w14:paraId="2E57CB63" w14:textId="7D3F9157" w:rsidR="00A476C3" w:rsidRPr="001114FD" w:rsidRDefault="007E7008" w:rsidP="00A476C3">
      <w:pPr>
        <w:bidi/>
        <w:spacing w:before="120" w:after="0" w:line="240" w:lineRule="auto"/>
        <w:ind w:left="284"/>
        <w:jc w:val="both"/>
        <w:rPr>
          <w:rFonts w:ascii="Arial" w:hAnsi="Arial" w:cs="Arial"/>
          <w:b/>
          <w:bCs/>
          <w:rtl/>
        </w:rPr>
      </w:pPr>
      <w:r w:rsidRPr="008A2631">
        <w:rPr>
          <w:rFonts w:ascii="Arial" w:eastAsia="Times New Roman" w:hAnsi="Arial" w:cs="Arial"/>
          <w:b/>
          <w:bCs/>
          <w:color w:val="000000"/>
          <w:rtl/>
        </w:rPr>
        <w:t xml:space="preserve">الفصل 15 ثالثا </w:t>
      </w:r>
      <w:r w:rsidR="00A476C3">
        <w:rPr>
          <w:rFonts w:ascii="Arial" w:eastAsia="Times New Roman" w:hAnsi="Arial" w:cs="Arial" w:hint="cs"/>
          <w:b/>
          <w:bCs/>
          <w:color w:val="000000"/>
          <w:rtl/>
        </w:rPr>
        <w:t xml:space="preserve">(جديد) نقح بمقتضى المرسوم عدد 29 لسنة 2020 المؤرخ في 10 جوان 2020 </w:t>
      </w:r>
      <w:proofErr w:type="gramStart"/>
      <w:r w:rsidR="00A476C3">
        <w:rPr>
          <w:rFonts w:ascii="Arial" w:eastAsia="Times New Roman" w:hAnsi="Arial" w:cs="Arial"/>
          <w:b/>
          <w:bCs/>
          <w:color w:val="000000"/>
          <w:rtl/>
        </w:rPr>
        <w:t>–</w:t>
      </w:r>
      <w:r w:rsidR="00A476C3">
        <w:rPr>
          <w:rFonts w:ascii="Arial" w:eastAsia="Times New Roman" w:hAnsi="Arial" w:cs="Arial" w:hint="cs"/>
          <w:b/>
          <w:bCs/>
          <w:color w:val="000000"/>
          <w:rtl/>
        </w:rPr>
        <w:t xml:space="preserve"> </w:t>
      </w:r>
      <w:r w:rsidR="00DF52C9" w:rsidRPr="008A2631">
        <w:rPr>
          <w:rFonts w:ascii="Arial" w:eastAsia="Times New Roman" w:hAnsi="Arial" w:cs="Arial"/>
          <w:b/>
          <w:bCs/>
          <w:color w:val="000000"/>
          <w:rtl/>
        </w:rPr>
        <w:t xml:space="preserve"> </w:t>
      </w:r>
      <w:r w:rsidR="00A476C3">
        <w:rPr>
          <w:rFonts w:ascii="Arial" w:hAnsi="Arial" w:cs="Arial" w:hint="cs"/>
          <w:b/>
          <w:bCs/>
          <w:rtl/>
        </w:rPr>
        <w:t>يشترط</w:t>
      </w:r>
      <w:proofErr w:type="gramEnd"/>
      <w:r w:rsidR="00A476C3" w:rsidRPr="00C063D2">
        <w:rPr>
          <w:rFonts w:ascii="Arial" w:hAnsi="Arial" w:cs="Arial"/>
          <w:rtl/>
        </w:rPr>
        <w:t xml:space="preserve"> لاستبدال عقوبة السجن بعقوبة العمل لفائدة</w:t>
      </w:r>
      <w:r w:rsidR="00A476C3">
        <w:rPr>
          <w:rFonts w:ascii="Arial" w:hAnsi="Arial" w:cs="Arial" w:hint="cs"/>
          <w:rtl/>
        </w:rPr>
        <w:t xml:space="preserve"> </w:t>
      </w:r>
      <w:r w:rsidR="00A476C3" w:rsidRPr="00C063D2">
        <w:rPr>
          <w:rFonts w:ascii="Arial" w:hAnsi="Arial" w:cs="Arial"/>
          <w:rtl/>
        </w:rPr>
        <w:t>المصلحة العامة أو عقوبة المراقبة الالكترونية</w:t>
      </w:r>
      <w:r w:rsidR="00A476C3" w:rsidRPr="00C063D2">
        <w:rPr>
          <w:rFonts w:ascii="Arial" w:hAnsi="Arial" w:cs="Arial"/>
        </w:rPr>
        <w:t>:</w:t>
      </w:r>
    </w:p>
    <w:p w14:paraId="79226F7A" w14:textId="77777777" w:rsidR="00A476C3" w:rsidRPr="001114FD" w:rsidRDefault="00A476C3" w:rsidP="000352DF">
      <w:pPr>
        <w:pStyle w:val="Paragraphedeliste"/>
        <w:numPr>
          <w:ilvl w:val="0"/>
          <w:numId w:val="32"/>
        </w:numPr>
        <w:bidi/>
        <w:spacing w:before="120" w:after="0" w:line="240" w:lineRule="auto"/>
        <w:ind w:left="927"/>
        <w:jc w:val="both"/>
        <w:rPr>
          <w:rFonts w:ascii="Arial" w:hAnsi="Arial" w:cs="Arial"/>
          <w:rtl/>
        </w:rPr>
      </w:pPr>
      <w:r w:rsidRPr="001114FD">
        <w:rPr>
          <w:rFonts w:ascii="Arial" w:hAnsi="Arial" w:cs="Arial"/>
          <w:rtl/>
        </w:rPr>
        <w:t>أن يكون المتهم حاضرا بالجلسة</w:t>
      </w:r>
      <w:r w:rsidRPr="001114FD">
        <w:rPr>
          <w:rFonts w:ascii="Arial" w:hAnsi="Arial" w:cs="Arial"/>
        </w:rPr>
        <w:t>.</w:t>
      </w:r>
    </w:p>
    <w:p w14:paraId="391B8558" w14:textId="77777777" w:rsidR="00A476C3" w:rsidRPr="001114FD" w:rsidRDefault="00A476C3" w:rsidP="000352DF">
      <w:pPr>
        <w:pStyle w:val="Paragraphedeliste"/>
        <w:numPr>
          <w:ilvl w:val="0"/>
          <w:numId w:val="32"/>
        </w:numPr>
        <w:bidi/>
        <w:spacing w:before="120" w:after="0" w:line="240" w:lineRule="auto"/>
        <w:ind w:left="927"/>
        <w:jc w:val="both"/>
        <w:rPr>
          <w:rFonts w:ascii="Arial" w:hAnsi="Arial" w:cs="Arial"/>
          <w:rtl/>
        </w:rPr>
      </w:pPr>
      <w:r w:rsidRPr="001114FD">
        <w:rPr>
          <w:rFonts w:ascii="Arial" w:hAnsi="Arial" w:cs="Arial"/>
          <w:rtl/>
        </w:rPr>
        <w:t>أن يتم عرضه على الفحص الطبي طبق مقتضيات الفصل</w:t>
      </w:r>
      <w:r w:rsidRPr="001114FD">
        <w:rPr>
          <w:rFonts w:ascii="Arial" w:hAnsi="Arial" w:cs="Arial" w:hint="cs"/>
          <w:rtl/>
        </w:rPr>
        <w:t xml:space="preserve"> 18 </w:t>
      </w:r>
      <w:r w:rsidRPr="001114FD">
        <w:rPr>
          <w:rFonts w:ascii="Arial" w:hAnsi="Arial" w:cs="Arial"/>
          <w:rtl/>
        </w:rPr>
        <w:t>من المجلة الجزائية</w:t>
      </w:r>
      <w:r w:rsidRPr="001114FD">
        <w:rPr>
          <w:rFonts w:ascii="Arial" w:hAnsi="Arial" w:cs="Arial"/>
        </w:rPr>
        <w:t>.</w:t>
      </w:r>
    </w:p>
    <w:p w14:paraId="6FD75BB4" w14:textId="77777777" w:rsidR="00A476C3" w:rsidRPr="001114FD" w:rsidRDefault="00A476C3" w:rsidP="000352DF">
      <w:pPr>
        <w:pStyle w:val="Paragraphedeliste"/>
        <w:numPr>
          <w:ilvl w:val="0"/>
          <w:numId w:val="32"/>
        </w:numPr>
        <w:bidi/>
        <w:spacing w:before="120" w:after="0" w:line="240" w:lineRule="auto"/>
        <w:ind w:left="927"/>
        <w:jc w:val="both"/>
        <w:rPr>
          <w:rFonts w:ascii="Arial" w:hAnsi="Arial" w:cs="Arial"/>
          <w:rtl/>
        </w:rPr>
      </w:pPr>
      <w:proofErr w:type="gramStart"/>
      <w:r w:rsidRPr="001114FD">
        <w:rPr>
          <w:rFonts w:ascii="Arial" w:hAnsi="Arial" w:cs="Arial"/>
          <w:rtl/>
        </w:rPr>
        <w:lastRenderedPageBreak/>
        <w:t>أن لا</w:t>
      </w:r>
      <w:proofErr w:type="gramEnd"/>
      <w:r w:rsidRPr="001114FD">
        <w:rPr>
          <w:rFonts w:ascii="Arial" w:hAnsi="Arial" w:cs="Arial"/>
          <w:rtl/>
        </w:rPr>
        <w:t xml:space="preserve"> يكون عائدا وأن يثبت للمحكمة من خلال ظروف</w:t>
      </w:r>
      <w:r w:rsidRPr="001114FD">
        <w:rPr>
          <w:rFonts w:ascii="Arial" w:hAnsi="Arial" w:cs="Arial" w:hint="cs"/>
          <w:rtl/>
        </w:rPr>
        <w:t xml:space="preserve"> </w:t>
      </w:r>
      <w:r w:rsidRPr="001114FD">
        <w:rPr>
          <w:rFonts w:ascii="Arial" w:hAnsi="Arial" w:cs="Arial"/>
          <w:rtl/>
        </w:rPr>
        <w:t>الفعل الذي وقع من أجله التتبع جدوى هذه العقوبة للحفاظ على</w:t>
      </w:r>
      <w:r w:rsidRPr="001114FD">
        <w:rPr>
          <w:rFonts w:ascii="Arial" w:hAnsi="Arial" w:cs="Arial" w:hint="cs"/>
          <w:rtl/>
        </w:rPr>
        <w:t xml:space="preserve"> </w:t>
      </w:r>
      <w:r w:rsidRPr="001114FD">
        <w:rPr>
          <w:rFonts w:ascii="Arial" w:hAnsi="Arial" w:cs="Arial"/>
          <w:rtl/>
        </w:rPr>
        <w:t>إدماج المتهم في الحياة الاجتماعية</w:t>
      </w:r>
      <w:r w:rsidRPr="001114FD">
        <w:rPr>
          <w:rFonts w:ascii="Arial" w:hAnsi="Arial" w:cs="Arial"/>
        </w:rPr>
        <w:t>.</w:t>
      </w:r>
    </w:p>
    <w:p w14:paraId="33E60752"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وعلى المحكمة إعلام المتهم بحقه رفض استبدال عقوبة</w:t>
      </w:r>
      <w:r>
        <w:rPr>
          <w:rFonts w:ascii="Arial" w:hAnsi="Arial" w:cs="Arial" w:hint="cs"/>
          <w:rtl/>
        </w:rPr>
        <w:t xml:space="preserve"> </w:t>
      </w:r>
      <w:r w:rsidRPr="00C063D2">
        <w:rPr>
          <w:rFonts w:ascii="Arial" w:hAnsi="Arial" w:cs="Arial"/>
          <w:rtl/>
        </w:rPr>
        <w:t>السجن بعقوبة العمل لفائدة المصلحة العامة أو بعقوبة المراقبة</w:t>
      </w:r>
      <w:r>
        <w:rPr>
          <w:rFonts w:ascii="Arial" w:hAnsi="Arial" w:cs="Arial" w:hint="cs"/>
          <w:rtl/>
        </w:rPr>
        <w:t xml:space="preserve"> </w:t>
      </w:r>
      <w:r w:rsidRPr="00C063D2">
        <w:rPr>
          <w:rFonts w:ascii="Arial" w:hAnsi="Arial" w:cs="Arial"/>
          <w:rtl/>
        </w:rPr>
        <w:t>الالكترونية وتسجيل جوابه</w:t>
      </w:r>
      <w:r w:rsidRPr="00C063D2">
        <w:rPr>
          <w:rFonts w:ascii="Arial" w:hAnsi="Arial" w:cs="Arial"/>
        </w:rPr>
        <w:t>.</w:t>
      </w:r>
    </w:p>
    <w:p w14:paraId="1AB3A33E" w14:textId="77777777" w:rsidR="00A476C3" w:rsidRDefault="00A476C3" w:rsidP="00A476C3">
      <w:pPr>
        <w:bidi/>
        <w:spacing w:before="120" w:after="0" w:line="240" w:lineRule="auto"/>
        <w:ind w:left="284"/>
        <w:jc w:val="both"/>
        <w:rPr>
          <w:rFonts w:ascii="Arial" w:hAnsi="Arial" w:cs="Arial"/>
          <w:rtl/>
        </w:rPr>
      </w:pPr>
      <w:r w:rsidRPr="00C063D2">
        <w:rPr>
          <w:rFonts w:ascii="Arial" w:hAnsi="Arial" w:cs="Arial"/>
          <w:rtl/>
        </w:rPr>
        <w:t>وفي صورة الرفض تقضي المحكمة بالعقوبات المستوجبة</w:t>
      </w:r>
      <w:r>
        <w:rPr>
          <w:rFonts w:ascii="Arial" w:hAnsi="Arial" w:cs="Arial" w:hint="cs"/>
          <w:rtl/>
        </w:rPr>
        <w:t xml:space="preserve"> </w:t>
      </w:r>
      <w:r w:rsidRPr="00C063D2">
        <w:rPr>
          <w:rFonts w:ascii="Arial" w:hAnsi="Arial" w:cs="Arial"/>
          <w:rtl/>
        </w:rPr>
        <w:t>الأخرى</w:t>
      </w:r>
      <w:r w:rsidRPr="00C063D2">
        <w:rPr>
          <w:rFonts w:ascii="Arial" w:hAnsi="Arial" w:cs="Arial"/>
        </w:rPr>
        <w:t>.</w:t>
      </w:r>
    </w:p>
    <w:p w14:paraId="788A3BD1"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والحكم القاضي بتغيير عقوبة السجن بالمراقبة الالكترونية</w:t>
      </w:r>
    </w:p>
    <w:p w14:paraId="6A25A6E7"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يحال فورا على قاضي تنفيذ العقوبات التابع له مقر إقامة المحكوم</w:t>
      </w:r>
      <w:r>
        <w:rPr>
          <w:rFonts w:ascii="Arial" w:hAnsi="Arial" w:cs="Arial" w:hint="cs"/>
          <w:rtl/>
        </w:rPr>
        <w:t xml:space="preserve"> </w:t>
      </w:r>
      <w:r w:rsidRPr="00C063D2">
        <w:rPr>
          <w:rFonts w:ascii="Arial" w:hAnsi="Arial" w:cs="Arial"/>
          <w:rtl/>
        </w:rPr>
        <w:t>عليه أو التابع للمحكمة الابتدائية الصادر بدائرتها الحكم إذا لم</w:t>
      </w:r>
      <w:r>
        <w:rPr>
          <w:rFonts w:ascii="Arial" w:hAnsi="Arial" w:cs="Arial" w:hint="cs"/>
          <w:rtl/>
        </w:rPr>
        <w:t xml:space="preserve"> </w:t>
      </w:r>
      <w:r w:rsidRPr="00C063D2">
        <w:rPr>
          <w:rFonts w:ascii="Arial" w:hAnsi="Arial" w:cs="Arial"/>
          <w:rtl/>
        </w:rPr>
        <w:t>يكن للمحكوم عليه مقر إقامة بالبلاد التونسية، والذي يبادر</w:t>
      </w:r>
      <w:r>
        <w:rPr>
          <w:rFonts w:ascii="Arial" w:hAnsi="Arial" w:cs="Arial" w:hint="cs"/>
          <w:rtl/>
        </w:rPr>
        <w:t xml:space="preserve"> </w:t>
      </w:r>
      <w:r w:rsidRPr="00C063D2">
        <w:rPr>
          <w:rFonts w:ascii="Arial" w:hAnsi="Arial" w:cs="Arial"/>
          <w:rtl/>
        </w:rPr>
        <w:t>باتخاذ الإجراءات اللازمة لانطلاق تنفيذ عقوبة المراقبة</w:t>
      </w:r>
      <w:r>
        <w:rPr>
          <w:rFonts w:ascii="Arial" w:hAnsi="Arial" w:cs="Arial" w:hint="cs"/>
          <w:rtl/>
        </w:rPr>
        <w:t xml:space="preserve"> </w:t>
      </w:r>
      <w:r w:rsidRPr="00C063D2">
        <w:rPr>
          <w:rFonts w:ascii="Arial" w:hAnsi="Arial" w:cs="Arial"/>
          <w:rtl/>
        </w:rPr>
        <w:t>الإلكترونية</w:t>
      </w:r>
      <w:r w:rsidRPr="00C063D2">
        <w:rPr>
          <w:rFonts w:ascii="Arial" w:hAnsi="Arial" w:cs="Arial"/>
        </w:rPr>
        <w:t>.</w:t>
      </w:r>
    </w:p>
    <w:p w14:paraId="4180CE00" w14:textId="77777777" w:rsidR="00A476C3" w:rsidRPr="00C063D2" w:rsidRDefault="00A476C3" w:rsidP="00A476C3">
      <w:pPr>
        <w:bidi/>
        <w:spacing w:before="120" w:after="0" w:line="240" w:lineRule="auto"/>
        <w:ind w:left="284"/>
        <w:jc w:val="both"/>
        <w:rPr>
          <w:rFonts w:ascii="Arial" w:hAnsi="Arial" w:cs="Arial"/>
        </w:rPr>
      </w:pPr>
      <w:r w:rsidRPr="00C063D2">
        <w:rPr>
          <w:rFonts w:ascii="Arial" w:hAnsi="Arial" w:cs="Arial"/>
          <w:rtl/>
        </w:rPr>
        <w:t xml:space="preserve">وعند التعذّر، يبقى المحكوم عليه على الحالة التي هو </w:t>
      </w:r>
      <w:r>
        <w:rPr>
          <w:rFonts w:ascii="Arial" w:hAnsi="Arial" w:cs="Arial"/>
          <w:rtl/>
        </w:rPr>
        <w:t>عليه</w:t>
      </w:r>
      <w:r>
        <w:rPr>
          <w:rFonts w:ascii="Arial" w:hAnsi="Arial" w:cs="Arial" w:hint="cs"/>
          <w:rtl/>
        </w:rPr>
        <w:t xml:space="preserve">ا </w:t>
      </w:r>
      <w:r w:rsidRPr="00C063D2">
        <w:rPr>
          <w:rFonts w:ascii="Arial" w:hAnsi="Arial" w:cs="Arial"/>
          <w:rtl/>
        </w:rPr>
        <w:t>عند تقديمه إلى المحكمة وذلك إلى حين اتخاذ الإجراءات اللازمة</w:t>
      </w:r>
      <w:r>
        <w:rPr>
          <w:rFonts w:ascii="Arial" w:hAnsi="Arial" w:cs="Arial" w:hint="cs"/>
          <w:rtl/>
        </w:rPr>
        <w:t xml:space="preserve"> ا</w:t>
      </w:r>
      <w:r w:rsidRPr="00C063D2">
        <w:rPr>
          <w:rFonts w:ascii="Arial" w:hAnsi="Arial" w:cs="Arial"/>
          <w:rtl/>
        </w:rPr>
        <w:t>لانطلاق تنفيذ</w:t>
      </w:r>
      <w:r>
        <w:rPr>
          <w:rFonts w:ascii="Arial" w:hAnsi="Arial" w:cs="Arial" w:hint="cs"/>
          <w:rtl/>
        </w:rPr>
        <w:t xml:space="preserve"> </w:t>
      </w:r>
      <w:r w:rsidRPr="00C063D2">
        <w:rPr>
          <w:rFonts w:ascii="Arial" w:hAnsi="Arial" w:cs="Arial"/>
          <w:rtl/>
        </w:rPr>
        <w:t>عقوبة المراقبة الالكترونية من طرف قاضي تنفيذ</w:t>
      </w:r>
      <w:r>
        <w:rPr>
          <w:rFonts w:ascii="Arial" w:hAnsi="Arial" w:cs="Arial" w:hint="cs"/>
          <w:rtl/>
        </w:rPr>
        <w:t xml:space="preserve"> </w:t>
      </w:r>
      <w:r w:rsidRPr="00C063D2">
        <w:rPr>
          <w:rFonts w:ascii="Arial" w:hAnsi="Arial" w:cs="Arial"/>
          <w:rtl/>
        </w:rPr>
        <w:t>العقوبات المختص.</w:t>
      </w:r>
    </w:p>
    <w:p w14:paraId="056BA6ED"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وتتولى المحكمة ضبط الأجل الذي يجب أن ينجز فيه العمل</w:t>
      </w:r>
      <w:r>
        <w:rPr>
          <w:rFonts w:ascii="Arial" w:hAnsi="Arial" w:cs="Arial" w:hint="cs"/>
          <w:rtl/>
        </w:rPr>
        <w:t xml:space="preserve"> </w:t>
      </w:r>
      <w:r w:rsidRPr="00C063D2">
        <w:rPr>
          <w:rFonts w:ascii="Arial" w:hAnsi="Arial" w:cs="Arial"/>
          <w:rtl/>
        </w:rPr>
        <w:t xml:space="preserve">للمصلحة العامة على </w:t>
      </w:r>
      <w:proofErr w:type="gramStart"/>
      <w:r w:rsidRPr="00C063D2">
        <w:rPr>
          <w:rFonts w:ascii="Arial" w:hAnsi="Arial" w:cs="Arial"/>
          <w:rtl/>
        </w:rPr>
        <w:t>أن لا</w:t>
      </w:r>
      <w:proofErr w:type="gramEnd"/>
      <w:r w:rsidRPr="00C063D2">
        <w:rPr>
          <w:rFonts w:ascii="Arial" w:hAnsi="Arial" w:cs="Arial"/>
          <w:rtl/>
        </w:rPr>
        <w:t xml:space="preserve"> يتجاوز ثمانية عشر شهرا من تاريخ</w:t>
      </w:r>
      <w:r>
        <w:rPr>
          <w:rFonts w:ascii="Arial" w:hAnsi="Arial" w:cs="Arial" w:hint="cs"/>
          <w:rtl/>
        </w:rPr>
        <w:t xml:space="preserve"> ص</w:t>
      </w:r>
      <w:r w:rsidRPr="00C063D2">
        <w:rPr>
          <w:rFonts w:ascii="Arial" w:hAnsi="Arial" w:cs="Arial"/>
          <w:rtl/>
        </w:rPr>
        <w:t>دور الحكم</w:t>
      </w:r>
      <w:r w:rsidRPr="00C063D2">
        <w:rPr>
          <w:rFonts w:ascii="Arial" w:hAnsi="Arial" w:cs="Arial"/>
        </w:rPr>
        <w:t>.</w:t>
      </w:r>
    </w:p>
    <w:p w14:paraId="0DEF8C2C"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ولا يمكن القضاء باستبدال عقوبة السجن بعقوبة المراقبة</w:t>
      </w:r>
      <w:r>
        <w:rPr>
          <w:rFonts w:ascii="Arial" w:hAnsi="Arial" w:cs="Arial" w:hint="cs"/>
          <w:rtl/>
        </w:rPr>
        <w:t xml:space="preserve"> </w:t>
      </w:r>
      <w:r w:rsidRPr="00C063D2">
        <w:rPr>
          <w:rFonts w:ascii="Arial" w:hAnsi="Arial" w:cs="Arial"/>
          <w:rtl/>
        </w:rPr>
        <w:t>الالكترونية إلاّ بعد عرض المتهم على الفحص الطبي وورود نتيجة</w:t>
      </w:r>
      <w:r>
        <w:rPr>
          <w:rFonts w:ascii="Arial" w:hAnsi="Arial" w:cs="Arial" w:hint="cs"/>
          <w:rtl/>
        </w:rPr>
        <w:t xml:space="preserve"> </w:t>
      </w:r>
      <w:r w:rsidRPr="00C063D2">
        <w:rPr>
          <w:rFonts w:ascii="Arial" w:hAnsi="Arial" w:cs="Arial"/>
          <w:rtl/>
        </w:rPr>
        <w:t>مثبتة لقابلية تطبيق هذه الوسيلة</w:t>
      </w:r>
      <w:r w:rsidRPr="00C063D2">
        <w:rPr>
          <w:rFonts w:ascii="Arial" w:hAnsi="Arial" w:cs="Arial"/>
        </w:rPr>
        <w:t>.</w:t>
      </w:r>
    </w:p>
    <w:p w14:paraId="39E11EB2" w14:textId="77777777" w:rsidR="00A476C3" w:rsidRPr="00C063D2" w:rsidRDefault="00A476C3" w:rsidP="00A476C3">
      <w:pPr>
        <w:bidi/>
        <w:spacing w:before="120" w:after="0" w:line="240" w:lineRule="auto"/>
        <w:ind w:left="284"/>
        <w:jc w:val="both"/>
        <w:rPr>
          <w:rFonts w:ascii="Arial" w:hAnsi="Arial" w:cs="Arial"/>
          <w:rtl/>
        </w:rPr>
      </w:pPr>
      <w:r w:rsidRPr="00C063D2">
        <w:rPr>
          <w:rFonts w:ascii="Arial" w:hAnsi="Arial" w:cs="Arial"/>
          <w:rtl/>
        </w:rPr>
        <w:t>ولا يمكن الجمع بين عقوبة العمل لفائدة المصلحة العامة</w:t>
      </w:r>
      <w:r>
        <w:rPr>
          <w:rFonts w:ascii="Arial" w:hAnsi="Arial" w:cs="Arial" w:hint="cs"/>
          <w:rtl/>
        </w:rPr>
        <w:t xml:space="preserve"> </w:t>
      </w:r>
      <w:r w:rsidRPr="00C063D2">
        <w:rPr>
          <w:rFonts w:ascii="Arial" w:hAnsi="Arial" w:cs="Arial"/>
          <w:rtl/>
        </w:rPr>
        <w:t>أو عقوبة المراقبة الالكترونية وعقوبة السجن</w:t>
      </w:r>
      <w:r w:rsidRPr="00C063D2">
        <w:rPr>
          <w:rFonts w:ascii="Arial" w:hAnsi="Arial" w:cs="Arial"/>
        </w:rPr>
        <w:t>.</w:t>
      </w:r>
    </w:p>
    <w:p w14:paraId="0E1E3A28" w14:textId="77777777" w:rsidR="00A45A85" w:rsidRPr="008A2631" w:rsidRDefault="00C0431D"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15 رابعا – </w:t>
      </w:r>
      <w:r w:rsidR="00A45A85" w:rsidRPr="008A2631">
        <w:rPr>
          <w:rFonts w:ascii="Arial" w:eastAsia="Times New Roman" w:hAnsi="Arial" w:cs="Arial"/>
          <w:b/>
          <w:bCs/>
          <w:color w:val="000000"/>
          <w:rtl/>
        </w:rPr>
        <w:t>أضيف بالقانون عدد 68 لسنة 2009 المؤرخ في 12 أوت 2009</w:t>
      </w:r>
      <w:r w:rsidRPr="008A2631">
        <w:rPr>
          <w:rFonts w:ascii="Arial" w:eastAsia="Times New Roman" w:hAnsi="Arial" w:cs="Arial"/>
          <w:b/>
          <w:bCs/>
          <w:color w:val="000000"/>
          <w:rtl/>
        </w:rPr>
        <w:t xml:space="preserve"> </w:t>
      </w:r>
      <w:proofErr w:type="gramStart"/>
      <w:r w:rsidRPr="008A2631">
        <w:rPr>
          <w:rFonts w:ascii="Arial" w:eastAsia="Times New Roman" w:hAnsi="Arial" w:cs="Arial"/>
          <w:b/>
          <w:bCs/>
          <w:color w:val="000000"/>
          <w:rtl/>
        </w:rPr>
        <w:t>–</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تهدف</w:t>
      </w:r>
      <w:proofErr w:type="gramEnd"/>
      <w:r w:rsidR="00A45A85" w:rsidRPr="008A2631">
        <w:rPr>
          <w:rFonts w:ascii="Arial" w:eastAsia="Times New Roman" w:hAnsi="Arial" w:cs="Arial"/>
          <w:color w:val="000000"/>
          <w:rtl/>
        </w:rPr>
        <w:t xml:space="preserve"> عقوبة التعويض الجزائي إلى استبدال عقوبة السجن المحك</w:t>
      </w:r>
      <w:r w:rsidRPr="008A2631">
        <w:rPr>
          <w:rFonts w:ascii="Arial" w:eastAsia="Times New Roman" w:hAnsi="Arial" w:cs="Arial"/>
          <w:color w:val="000000"/>
          <w:rtl/>
        </w:rPr>
        <w:t xml:space="preserve">وم بها بتعويض مالي يلزم المحكوم </w:t>
      </w:r>
      <w:r w:rsidR="00A45A85" w:rsidRPr="008A2631">
        <w:rPr>
          <w:rFonts w:ascii="Arial" w:eastAsia="Times New Roman" w:hAnsi="Arial" w:cs="Arial"/>
          <w:color w:val="000000"/>
          <w:rtl/>
        </w:rPr>
        <w:t>عليه بأدائه لمن ترتب له ضرر شخصي ومباشر من الجريمة</w:t>
      </w:r>
      <w:r w:rsidR="00A45A85" w:rsidRPr="008A2631">
        <w:rPr>
          <w:rFonts w:ascii="Arial" w:eastAsia="Times New Roman" w:hAnsi="Arial" w:cs="Arial"/>
          <w:color w:val="000000"/>
        </w:rPr>
        <w:t>.</w:t>
      </w:r>
    </w:p>
    <w:p w14:paraId="38A9C13C"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ولا يمكن أن يقل مبلغ التعويض عن عشرين دينارا(20د) ولا أن يتجاوز خمسة آلاف دينار(5000د</w:t>
      </w:r>
      <w:r w:rsidR="00C0431D" w:rsidRPr="008A2631">
        <w:rPr>
          <w:rFonts w:ascii="Arial" w:eastAsia="Times New Roman" w:hAnsi="Arial" w:cs="Arial"/>
          <w:color w:val="000000"/>
          <w:rtl/>
        </w:rPr>
        <w:t xml:space="preserve">) </w:t>
      </w:r>
      <w:r w:rsidRPr="008A2631">
        <w:rPr>
          <w:rFonts w:ascii="Arial" w:eastAsia="Times New Roman" w:hAnsi="Arial" w:cs="Arial"/>
          <w:color w:val="000000"/>
          <w:rtl/>
        </w:rPr>
        <w:t>وإن تعدد المتضررين</w:t>
      </w:r>
      <w:r w:rsidRPr="008A2631">
        <w:rPr>
          <w:rFonts w:ascii="Arial" w:eastAsia="Times New Roman" w:hAnsi="Arial" w:cs="Arial"/>
          <w:color w:val="000000"/>
        </w:rPr>
        <w:t>.</w:t>
      </w:r>
    </w:p>
    <w:p w14:paraId="6366F72E"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ولا تحول عقوبة التعويض الجزائي دون حق التعويض مدنيا وع</w:t>
      </w:r>
      <w:r w:rsidR="00C0431D" w:rsidRPr="008A2631">
        <w:rPr>
          <w:rFonts w:ascii="Arial" w:eastAsia="Times New Roman" w:hAnsi="Arial" w:cs="Arial"/>
          <w:color w:val="000000"/>
          <w:rtl/>
        </w:rPr>
        <w:t xml:space="preserve">لى المحكمة المتعهدة مراعاة مبلغ </w:t>
      </w:r>
      <w:r w:rsidRPr="008A2631">
        <w:rPr>
          <w:rFonts w:ascii="Arial" w:eastAsia="Times New Roman" w:hAnsi="Arial" w:cs="Arial"/>
          <w:color w:val="000000"/>
          <w:rtl/>
        </w:rPr>
        <w:t>التعويض الجزائي عند تقدير التعويض المدني</w:t>
      </w:r>
      <w:r w:rsidRPr="008A2631">
        <w:rPr>
          <w:rFonts w:ascii="Arial" w:eastAsia="Times New Roman" w:hAnsi="Arial" w:cs="Arial"/>
          <w:color w:val="000000"/>
        </w:rPr>
        <w:t>.</w:t>
      </w:r>
    </w:p>
    <w:p w14:paraId="00259E7E"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ويمكن للمحكمة إذا قضت بالسجن النافذ في المخالفات أو بالسجن ل</w:t>
      </w:r>
      <w:r w:rsidR="00C0431D" w:rsidRPr="008A2631">
        <w:rPr>
          <w:rFonts w:ascii="Arial" w:eastAsia="Times New Roman" w:hAnsi="Arial" w:cs="Arial"/>
          <w:color w:val="000000"/>
          <w:rtl/>
        </w:rPr>
        <w:t xml:space="preserve">مدة أقصاها ستة أشهر بالنسبة إلى </w:t>
      </w:r>
      <w:r w:rsidRPr="008A2631">
        <w:rPr>
          <w:rFonts w:ascii="Arial" w:eastAsia="Times New Roman" w:hAnsi="Arial" w:cs="Arial"/>
          <w:color w:val="000000"/>
          <w:rtl/>
        </w:rPr>
        <w:t>الجنح أن تستبدل بنفس الحكم عقوبة السجن المحكوم بها بعقوبة التعو</w:t>
      </w:r>
      <w:r w:rsidR="00C0431D" w:rsidRPr="008A2631">
        <w:rPr>
          <w:rFonts w:ascii="Arial" w:eastAsia="Times New Roman" w:hAnsi="Arial" w:cs="Arial"/>
          <w:color w:val="000000"/>
          <w:rtl/>
        </w:rPr>
        <w:t xml:space="preserve">يض الجزائي إذا اقتضت ظروف الفعل </w:t>
      </w:r>
      <w:r w:rsidRPr="008A2631">
        <w:rPr>
          <w:rFonts w:ascii="Arial" w:eastAsia="Times New Roman" w:hAnsi="Arial" w:cs="Arial"/>
          <w:color w:val="000000"/>
          <w:rtl/>
        </w:rPr>
        <w:t>الذي وقع من اجله التتبع ذلك. ويشترط للتصريح بعقوبة التعويض الجز</w:t>
      </w:r>
      <w:r w:rsidR="00C0431D" w:rsidRPr="008A2631">
        <w:rPr>
          <w:rFonts w:ascii="Arial" w:eastAsia="Times New Roman" w:hAnsi="Arial" w:cs="Arial"/>
          <w:color w:val="000000"/>
          <w:rtl/>
        </w:rPr>
        <w:t xml:space="preserve">ائي أن يكون الحكم حضوريا وأن لم </w:t>
      </w:r>
      <w:r w:rsidRPr="008A2631">
        <w:rPr>
          <w:rFonts w:ascii="Arial" w:eastAsia="Times New Roman" w:hAnsi="Arial" w:cs="Arial"/>
          <w:color w:val="000000"/>
          <w:rtl/>
        </w:rPr>
        <w:t>يسبق الحكم على المتهم بالسجن أو بعقوبة التعويض الجزائي</w:t>
      </w:r>
      <w:r w:rsidRPr="008A2631">
        <w:rPr>
          <w:rFonts w:ascii="Arial" w:eastAsia="Times New Roman" w:hAnsi="Arial" w:cs="Arial"/>
          <w:color w:val="000000"/>
        </w:rPr>
        <w:t>.</w:t>
      </w:r>
    </w:p>
    <w:p w14:paraId="3E3E0823"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ويتم تنفيذ عقوبة التعويض الجزائي خلال أجل لا يتجاوز ثلاثة</w:t>
      </w:r>
      <w:r w:rsidR="00C0431D" w:rsidRPr="008A2631">
        <w:rPr>
          <w:rFonts w:ascii="Arial" w:eastAsia="Times New Roman" w:hAnsi="Arial" w:cs="Arial"/>
          <w:color w:val="000000"/>
          <w:rtl/>
        </w:rPr>
        <w:t xml:space="preserve"> أشهر من تاريخ انقضاء أجل الطعن </w:t>
      </w:r>
      <w:r w:rsidRPr="008A2631">
        <w:rPr>
          <w:rFonts w:ascii="Arial" w:eastAsia="Times New Roman" w:hAnsi="Arial" w:cs="Arial"/>
          <w:color w:val="000000"/>
          <w:rtl/>
        </w:rPr>
        <w:t>بالاستئناف في الحكم الابتدائي أو من تاريخ صدور الحكم نهائي الدرجة</w:t>
      </w:r>
      <w:r w:rsidRPr="008A2631">
        <w:rPr>
          <w:rFonts w:ascii="Arial" w:eastAsia="Times New Roman" w:hAnsi="Arial" w:cs="Arial"/>
          <w:color w:val="000000"/>
        </w:rPr>
        <w:t>.</w:t>
      </w:r>
    </w:p>
    <w:p w14:paraId="6CCB01AD"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ويمنع استبدال عقوبة السجن بعقوبة التعويض الجزائي بالنسبة إل</w:t>
      </w:r>
      <w:r w:rsidR="00C0431D" w:rsidRPr="008A2631">
        <w:rPr>
          <w:rFonts w:ascii="Arial" w:eastAsia="Times New Roman" w:hAnsi="Arial" w:cs="Arial"/>
          <w:color w:val="000000"/>
          <w:rtl/>
        </w:rPr>
        <w:t xml:space="preserve">ى الجرائم المنصوص عليها بالفصول 85 </w:t>
      </w:r>
      <w:r w:rsidRPr="008A2631">
        <w:rPr>
          <w:rFonts w:ascii="Arial" w:eastAsia="Times New Roman" w:hAnsi="Arial" w:cs="Arial"/>
          <w:color w:val="000000"/>
          <w:rtl/>
        </w:rPr>
        <w:t xml:space="preserve">و87 </w:t>
      </w:r>
      <w:proofErr w:type="spellStart"/>
      <w:r w:rsidRPr="008A2631">
        <w:rPr>
          <w:rFonts w:ascii="Arial" w:eastAsia="Times New Roman" w:hAnsi="Arial" w:cs="Arial"/>
          <w:color w:val="000000"/>
          <w:rtl/>
        </w:rPr>
        <w:t>و87</w:t>
      </w:r>
      <w:proofErr w:type="spellEnd"/>
      <w:r w:rsidRPr="008A2631">
        <w:rPr>
          <w:rFonts w:ascii="Arial" w:eastAsia="Times New Roman" w:hAnsi="Arial" w:cs="Arial"/>
          <w:color w:val="000000"/>
          <w:rtl/>
        </w:rPr>
        <w:t xml:space="preserve"> مكرر و90 و91 و101 و103 و104 و125 و12</w:t>
      </w:r>
      <w:r w:rsidR="00C0431D" w:rsidRPr="008A2631">
        <w:rPr>
          <w:rFonts w:ascii="Arial" w:eastAsia="Times New Roman" w:hAnsi="Arial" w:cs="Arial"/>
          <w:color w:val="000000"/>
          <w:rtl/>
        </w:rPr>
        <w:t xml:space="preserve">6 فقرة أولى و127 و128 و143 و206 </w:t>
      </w:r>
      <w:r w:rsidRPr="008A2631">
        <w:rPr>
          <w:rFonts w:ascii="Arial" w:eastAsia="Times New Roman" w:hAnsi="Arial" w:cs="Arial"/>
          <w:color w:val="000000"/>
          <w:rtl/>
        </w:rPr>
        <w:t>و209 و212 و214 و215 فقرة أولى و219 فقرة أولى و224 فقرة</w:t>
      </w:r>
      <w:r w:rsidR="00C0431D" w:rsidRPr="008A2631">
        <w:rPr>
          <w:rFonts w:ascii="Arial" w:eastAsia="Times New Roman" w:hAnsi="Arial" w:cs="Arial"/>
          <w:color w:val="000000"/>
          <w:rtl/>
        </w:rPr>
        <w:t xml:space="preserve"> أولى و227 مكرر فقرة ثانية و228 </w:t>
      </w:r>
      <w:r w:rsidRPr="008A2631">
        <w:rPr>
          <w:rFonts w:ascii="Arial" w:eastAsia="Times New Roman" w:hAnsi="Arial" w:cs="Arial"/>
          <w:color w:val="000000"/>
          <w:rtl/>
        </w:rPr>
        <w:t xml:space="preserve">مكرر </w:t>
      </w:r>
      <w:proofErr w:type="gramStart"/>
      <w:r w:rsidRPr="008A2631">
        <w:rPr>
          <w:rFonts w:ascii="Arial" w:eastAsia="Times New Roman" w:hAnsi="Arial" w:cs="Arial"/>
          <w:color w:val="000000"/>
          <w:rtl/>
        </w:rPr>
        <w:t>و 238</w:t>
      </w:r>
      <w:proofErr w:type="gramEnd"/>
      <w:r w:rsidRPr="008A2631">
        <w:rPr>
          <w:rFonts w:ascii="Arial" w:eastAsia="Times New Roman" w:hAnsi="Arial" w:cs="Arial"/>
          <w:color w:val="000000"/>
          <w:rtl/>
        </w:rPr>
        <w:t xml:space="preserve"> و240 مكرر و241 و243 و244 و284 من المجلة ا</w:t>
      </w:r>
      <w:r w:rsidR="00C0431D" w:rsidRPr="008A2631">
        <w:rPr>
          <w:rFonts w:ascii="Arial" w:eastAsia="Times New Roman" w:hAnsi="Arial" w:cs="Arial"/>
          <w:color w:val="000000"/>
          <w:rtl/>
        </w:rPr>
        <w:t xml:space="preserve">لجزائية والفصلين 89 و90 من مجلة </w:t>
      </w:r>
      <w:r w:rsidRPr="008A2631">
        <w:rPr>
          <w:rFonts w:ascii="Arial" w:eastAsia="Times New Roman" w:hAnsi="Arial" w:cs="Arial"/>
          <w:color w:val="000000"/>
          <w:rtl/>
        </w:rPr>
        <w:t>الطرقات والفصلين 411 و411 ثالثا من المجلة التجارية</w:t>
      </w:r>
      <w:r w:rsidRPr="008A2631">
        <w:rPr>
          <w:rFonts w:ascii="Arial" w:eastAsia="Times New Roman" w:hAnsi="Arial" w:cs="Arial"/>
          <w:color w:val="000000"/>
        </w:rPr>
        <w:t>.</w:t>
      </w:r>
    </w:p>
    <w:p w14:paraId="430C45B4" w14:textId="77777777" w:rsidR="00A45A85" w:rsidRPr="008A2631" w:rsidRDefault="00A45A85" w:rsidP="00C0431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C0431D" w:rsidRPr="008A2631">
        <w:rPr>
          <w:rFonts w:ascii="Arial" w:eastAsia="Times New Roman" w:hAnsi="Arial" w:cs="Arial"/>
          <w:b/>
          <w:bCs/>
          <w:color w:val="000000"/>
          <w:rtl/>
        </w:rPr>
        <w:t>16</w:t>
      </w:r>
      <w:r w:rsidR="003468FA" w:rsidRPr="008A2631">
        <w:rPr>
          <w:rFonts w:ascii="Arial" w:eastAsia="Times New Roman" w:hAnsi="Arial" w:cs="Arial"/>
          <w:b/>
          <w:bCs/>
          <w:color w:val="000000"/>
          <w:rtl/>
        </w:rPr>
        <w:t>(جديد)</w:t>
      </w:r>
      <w:r w:rsidR="00C0431D" w:rsidRPr="008A2631">
        <w:rPr>
          <w:rFonts w:ascii="Arial" w:eastAsia="Times New Roman" w:hAnsi="Arial" w:cs="Arial"/>
          <w:b/>
          <w:bCs/>
          <w:color w:val="000000"/>
          <w:rtl/>
        </w:rPr>
        <w:t xml:space="preserve"> </w:t>
      </w:r>
      <w:proofErr w:type="gramStart"/>
      <w:r w:rsidR="00C0431D"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 </w:t>
      </w:r>
      <w:r w:rsidRPr="008A2631">
        <w:rPr>
          <w:rFonts w:ascii="Arial" w:eastAsia="Times New Roman" w:hAnsi="Arial" w:cs="Arial"/>
          <w:b/>
          <w:bCs/>
          <w:color w:val="000000"/>
          <w:rtl/>
        </w:rPr>
        <w:t>نقح</w:t>
      </w:r>
      <w:proofErr w:type="gramEnd"/>
      <w:r w:rsidRPr="008A2631">
        <w:rPr>
          <w:rFonts w:ascii="Arial" w:eastAsia="Times New Roman" w:hAnsi="Arial" w:cs="Arial"/>
          <w:b/>
          <w:bCs/>
          <w:color w:val="000000"/>
          <w:rtl/>
        </w:rPr>
        <w:t xml:space="preserve"> بالقانون عدد 45 لسنة 2009 مؤرخ في 6 جوان 2005</w:t>
      </w:r>
      <w:r w:rsidR="00C0431D" w:rsidRPr="008A2631">
        <w:rPr>
          <w:rFonts w:ascii="Arial" w:eastAsia="Times New Roman" w:hAnsi="Arial" w:cs="Arial"/>
          <w:b/>
          <w:bCs/>
          <w:color w:val="000000"/>
          <w:rtl/>
        </w:rPr>
        <w:t xml:space="preserve"> –</w:t>
      </w:r>
      <w:r w:rsidR="003468FA" w:rsidRPr="008A2631">
        <w:rPr>
          <w:rFonts w:ascii="Arial" w:eastAsia="Times New Roman" w:hAnsi="Arial" w:cs="Arial"/>
          <w:color w:val="000000"/>
          <w:rtl/>
        </w:rPr>
        <w:t xml:space="preserve"> </w:t>
      </w:r>
      <w:r w:rsidRPr="008A2631">
        <w:rPr>
          <w:rFonts w:ascii="Arial" w:eastAsia="Times New Roman" w:hAnsi="Arial" w:cs="Arial"/>
          <w:color w:val="000000"/>
          <w:rtl/>
        </w:rPr>
        <w:t>لا يمكن أن يقل مقدار الخطية عن دينار واحد في مادة المخالفات و</w:t>
      </w:r>
      <w:r w:rsidR="00C0431D" w:rsidRPr="008A2631">
        <w:rPr>
          <w:rFonts w:ascii="Arial" w:eastAsia="Times New Roman" w:hAnsi="Arial" w:cs="Arial"/>
          <w:color w:val="000000"/>
          <w:rtl/>
        </w:rPr>
        <w:t xml:space="preserve">لا عن ستين دينارا في غير ذلك من </w:t>
      </w:r>
      <w:r w:rsidRPr="008A2631">
        <w:rPr>
          <w:rFonts w:ascii="Arial" w:eastAsia="Times New Roman" w:hAnsi="Arial" w:cs="Arial"/>
          <w:color w:val="000000"/>
          <w:rtl/>
        </w:rPr>
        <w:t>الصور عدا الحالات المقرّرة بوجه خاص بالقانون</w:t>
      </w:r>
      <w:r w:rsidRPr="008A2631">
        <w:rPr>
          <w:rFonts w:ascii="Arial" w:eastAsia="Times New Roman" w:hAnsi="Arial" w:cs="Arial"/>
          <w:color w:val="000000"/>
        </w:rPr>
        <w:t>.</w:t>
      </w:r>
    </w:p>
    <w:p w14:paraId="48DAEDF8" w14:textId="77777777" w:rsidR="00A45A85" w:rsidRPr="008A2631" w:rsidRDefault="00A45A85" w:rsidP="003468FA">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17</w:t>
      </w:r>
      <w:r w:rsidR="00C0431D" w:rsidRPr="008A2631">
        <w:rPr>
          <w:rFonts w:ascii="Arial" w:eastAsia="Times New Roman" w:hAnsi="Arial" w:cs="Arial"/>
          <w:b/>
          <w:bCs/>
          <w:color w:val="000000"/>
          <w:rtl/>
        </w:rPr>
        <w:t xml:space="preserve"> </w:t>
      </w:r>
      <w:proofErr w:type="gramStart"/>
      <w:r w:rsidR="00C0431D"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23 لسنة 1968 المؤرخ في </w:t>
      </w:r>
      <w:r w:rsidR="00C0431D" w:rsidRPr="008A2631">
        <w:rPr>
          <w:rFonts w:ascii="Arial" w:eastAsia="Times New Roman" w:hAnsi="Arial" w:cs="Arial"/>
          <w:b/>
          <w:bCs/>
          <w:color w:val="000000"/>
          <w:rtl/>
        </w:rPr>
        <w:t xml:space="preserve">24 جويلية 1968 ثم أضيف بالقانون </w:t>
      </w:r>
      <w:r w:rsidRPr="008A2631">
        <w:rPr>
          <w:rFonts w:ascii="Arial" w:eastAsia="Times New Roman" w:hAnsi="Arial" w:cs="Arial"/>
          <w:b/>
          <w:bCs/>
          <w:color w:val="000000"/>
          <w:rtl/>
        </w:rPr>
        <w:t>عدد 89 لسنة 1999 المؤرخ في 2 أوت 1999</w:t>
      </w:r>
      <w:r w:rsidR="00C0431D" w:rsidRPr="008A2631">
        <w:rPr>
          <w:rFonts w:ascii="Arial" w:eastAsia="Times New Roman" w:hAnsi="Arial" w:cs="Arial"/>
          <w:b/>
          <w:bCs/>
          <w:color w:val="000000"/>
          <w:rtl/>
        </w:rPr>
        <w:t xml:space="preserve"> –</w:t>
      </w:r>
      <w:r w:rsidR="003468FA" w:rsidRPr="008A2631">
        <w:rPr>
          <w:rFonts w:ascii="Arial" w:eastAsia="Times New Roman" w:hAnsi="Arial" w:cs="Arial"/>
          <w:b/>
          <w:bCs/>
          <w:color w:val="000000"/>
          <w:rtl/>
        </w:rPr>
        <w:t xml:space="preserve"> </w:t>
      </w:r>
      <w:r w:rsidRPr="008A2631">
        <w:rPr>
          <w:rFonts w:ascii="Arial" w:eastAsia="Times New Roman" w:hAnsi="Arial" w:cs="Arial"/>
          <w:color w:val="000000"/>
          <w:rtl/>
        </w:rPr>
        <w:t>يتم قضاء العمل لفائدة المصلحة العامة بالمؤسسات العمومية أو الجماعات المحلّية أو الجمعيات الخيرية</w:t>
      </w:r>
      <w:r w:rsidR="00C0431D" w:rsidRPr="008A2631">
        <w:rPr>
          <w:rFonts w:ascii="Arial" w:eastAsia="Times New Roman" w:hAnsi="Arial" w:cs="Arial"/>
          <w:b/>
          <w:bCs/>
          <w:color w:val="000000"/>
          <w:rtl/>
        </w:rPr>
        <w:t xml:space="preserve"> </w:t>
      </w:r>
      <w:r w:rsidRPr="008A2631">
        <w:rPr>
          <w:rFonts w:ascii="Arial" w:eastAsia="Times New Roman" w:hAnsi="Arial" w:cs="Arial"/>
          <w:color w:val="000000"/>
          <w:rtl/>
        </w:rPr>
        <w:t>والإسعافيّة أو الجمعيات ذات المصلحة القومية والجمعيات التي يكون موضوعها المحافظة على البيئة</w:t>
      </w:r>
      <w:r w:rsidRPr="008A2631">
        <w:rPr>
          <w:rFonts w:ascii="Arial" w:eastAsia="Times New Roman" w:hAnsi="Arial" w:cs="Arial"/>
          <w:color w:val="000000"/>
        </w:rPr>
        <w:t>.</w:t>
      </w:r>
    </w:p>
    <w:p w14:paraId="11E82C4C"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18</w:t>
      </w:r>
      <w:r w:rsidR="00C0431D"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ألغي بالقانون عدد 23 لسنة 1968 المؤرخ في </w:t>
      </w:r>
      <w:r w:rsidR="00C0431D" w:rsidRPr="008A2631">
        <w:rPr>
          <w:rFonts w:ascii="Arial" w:eastAsia="Times New Roman" w:hAnsi="Arial" w:cs="Arial"/>
          <w:b/>
          <w:bCs/>
          <w:color w:val="000000"/>
          <w:rtl/>
        </w:rPr>
        <w:t xml:space="preserve">24 جويلية 1968 ثم أضيف بالقانون </w:t>
      </w:r>
      <w:r w:rsidRPr="008A2631">
        <w:rPr>
          <w:rFonts w:ascii="Arial" w:eastAsia="Times New Roman" w:hAnsi="Arial" w:cs="Arial"/>
          <w:b/>
          <w:bCs/>
          <w:color w:val="000000"/>
          <w:rtl/>
        </w:rPr>
        <w:t>عدد 8</w:t>
      </w:r>
      <w:r w:rsidR="00C0431D" w:rsidRPr="008A2631">
        <w:rPr>
          <w:rFonts w:ascii="Arial" w:eastAsia="Times New Roman" w:hAnsi="Arial" w:cs="Arial"/>
          <w:b/>
          <w:bCs/>
          <w:color w:val="000000"/>
          <w:rtl/>
        </w:rPr>
        <w:t xml:space="preserve">9 لسنة 1999 المؤرخ في 2 أوت 1999 </w:t>
      </w:r>
      <w:proofErr w:type="gramStart"/>
      <w:r w:rsidR="00C0431D" w:rsidRPr="008A2631">
        <w:rPr>
          <w:rFonts w:ascii="Arial" w:eastAsia="Times New Roman" w:hAnsi="Arial" w:cs="Arial"/>
          <w:b/>
          <w:bCs/>
          <w:color w:val="000000"/>
          <w:rtl/>
        </w:rPr>
        <w:t xml:space="preserve">– </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يتمتع</w:t>
      </w:r>
      <w:proofErr w:type="gramEnd"/>
      <w:r w:rsidRPr="008A2631">
        <w:rPr>
          <w:rFonts w:ascii="Arial" w:eastAsia="Times New Roman" w:hAnsi="Arial" w:cs="Arial"/>
          <w:color w:val="000000"/>
          <w:rtl/>
        </w:rPr>
        <w:t xml:space="preserve"> المحكوم عليه بالعمل لفائدة المصلحة العامة بمقتضيات القوانين والتراتيب المتعلقة بحفظ الصحة</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والسلامة المهنية</w:t>
      </w:r>
      <w:r w:rsidRPr="008A2631">
        <w:rPr>
          <w:rFonts w:ascii="Arial" w:eastAsia="Times New Roman" w:hAnsi="Arial" w:cs="Arial"/>
          <w:color w:val="000000"/>
        </w:rPr>
        <w:t>.</w:t>
      </w:r>
    </w:p>
    <w:p w14:paraId="12F813FD"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ينتفع المحكوم عليه بعقوبة العمل لفائدة المصلحة العامة بنفس الن</w:t>
      </w:r>
      <w:r w:rsidR="00FD213F" w:rsidRPr="008A2631">
        <w:rPr>
          <w:rFonts w:ascii="Arial" w:eastAsia="Times New Roman" w:hAnsi="Arial" w:cs="Arial"/>
          <w:color w:val="000000"/>
          <w:rtl/>
        </w:rPr>
        <w:t xml:space="preserve">ظام القانوني للتعويض عن الأضرار </w:t>
      </w:r>
      <w:r w:rsidRPr="008A2631">
        <w:rPr>
          <w:rFonts w:ascii="Arial" w:eastAsia="Times New Roman" w:hAnsi="Arial" w:cs="Arial"/>
          <w:color w:val="000000"/>
          <w:rtl/>
        </w:rPr>
        <w:t>الناتجة عن حوادث الشغل والأمراض المهنية المنطبق على المساجين الذين ينجزون أعمالا طلب منهم القيام</w:t>
      </w:r>
      <w:r w:rsidR="00FD213F" w:rsidRPr="008A2631">
        <w:rPr>
          <w:rFonts w:ascii="Arial" w:eastAsia="Times New Roman" w:hAnsi="Arial" w:cs="Arial"/>
          <w:color w:val="000000"/>
          <w:rtl/>
        </w:rPr>
        <w:t xml:space="preserve"> </w:t>
      </w:r>
      <w:r w:rsidRPr="008A2631">
        <w:rPr>
          <w:rFonts w:ascii="Arial" w:eastAsia="Times New Roman" w:hAnsi="Arial" w:cs="Arial"/>
          <w:color w:val="000000"/>
          <w:rtl/>
        </w:rPr>
        <w:t>بها أو بمناسبتها</w:t>
      </w:r>
      <w:r w:rsidR="00FD213F" w:rsidRPr="008A2631">
        <w:rPr>
          <w:rStyle w:val="Appelnotedebasdep"/>
          <w:rFonts w:ascii="Arial" w:eastAsia="Times New Roman" w:hAnsi="Arial" w:cs="Arial"/>
          <w:color w:val="000000"/>
          <w:rtl/>
        </w:rPr>
        <w:footnoteReference w:id="19"/>
      </w:r>
      <w:r w:rsidRPr="008A2631">
        <w:rPr>
          <w:rFonts w:ascii="Arial" w:eastAsia="Times New Roman" w:hAnsi="Arial" w:cs="Arial"/>
          <w:color w:val="000000"/>
        </w:rPr>
        <w:t>.</w:t>
      </w:r>
    </w:p>
    <w:p w14:paraId="5223831D"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lastRenderedPageBreak/>
        <w:t>الفصل 18 مكرر</w:t>
      </w:r>
      <w:r w:rsidR="00FD213F"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أضيف بالقانون عدد 89 لسنة 1999 المؤرخ في 2 أوت 1999</w:t>
      </w:r>
      <w:r w:rsidR="00FD213F" w:rsidRPr="008A2631">
        <w:rPr>
          <w:rFonts w:ascii="Arial" w:eastAsia="Times New Roman" w:hAnsi="Arial" w:cs="Arial"/>
          <w:b/>
          <w:bCs/>
          <w:color w:val="000000"/>
          <w:rtl/>
        </w:rPr>
        <w:t xml:space="preserve"> – </w:t>
      </w:r>
      <w:r w:rsidRPr="008A2631">
        <w:rPr>
          <w:rFonts w:ascii="Arial" w:eastAsia="Times New Roman" w:hAnsi="Arial" w:cs="Arial"/>
          <w:color w:val="000000"/>
          <w:rtl/>
        </w:rPr>
        <w:t>قبل تنفيذ عقوبة العمل لفائدة المصلحة العامة يعرض المحكوم عليه على الفحص الطبي بواسطة طبيب</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السجن القريب من محل إقامته للتحقق من سلامته من الأمراض المٌعدية ومن قدرته على إتمام العمل</w:t>
      </w:r>
      <w:r w:rsidRPr="008A2631">
        <w:rPr>
          <w:rFonts w:ascii="Arial" w:eastAsia="Times New Roman" w:hAnsi="Arial" w:cs="Arial"/>
          <w:color w:val="000000"/>
        </w:rPr>
        <w:t>.</w:t>
      </w:r>
    </w:p>
    <w:p w14:paraId="3769BDD6"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الحكم بالبراءة أو بالعقوبات المنصوص عليها بالقانون لا يمنع</w:t>
      </w:r>
      <w:r w:rsidRPr="008A2631">
        <w:rPr>
          <w:rFonts w:ascii="Arial" w:eastAsia="Times New Roman" w:hAnsi="Arial" w:cs="Arial"/>
          <w:color w:val="000000"/>
          <w:rtl/>
        </w:rPr>
        <w:t xml:space="preserve">ـان المتضرر من حق استرجاع متاعه </w:t>
      </w:r>
      <w:r w:rsidR="00A45A85" w:rsidRPr="008A2631">
        <w:rPr>
          <w:rFonts w:ascii="Arial" w:eastAsia="Times New Roman" w:hAnsi="Arial" w:cs="Arial"/>
          <w:color w:val="000000"/>
          <w:rtl/>
        </w:rPr>
        <w:t>وتعويض الضرر الذي لحقه</w:t>
      </w:r>
      <w:r w:rsidR="00A45A85" w:rsidRPr="008A2631">
        <w:rPr>
          <w:rFonts w:ascii="Arial" w:eastAsia="Times New Roman" w:hAnsi="Arial" w:cs="Arial"/>
          <w:color w:val="000000"/>
        </w:rPr>
        <w:t>.</w:t>
      </w:r>
    </w:p>
    <w:p w14:paraId="6EA48D76"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proofErr w:type="gramStart"/>
      <w:r w:rsidRPr="008A2631">
        <w:rPr>
          <w:rFonts w:ascii="Arial" w:eastAsia="Times New Roman" w:hAnsi="Arial" w:cs="Arial"/>
          <w:b/>
          <w:bCs/>
          <w:color w:val="000000"/>
          <w:rtl/>
        </w:rPr>
        <w:t>الفصل  20</w:t>
      </w:r>
      <w:proofErr w:type="gramEnd"/>
      <w:r w:rsidRPr="008A2631">
        <w:rPr>
          <w:rFonts w:ascii="Arial" w:eastAsia="Times New Roman" w:hAnsi="Arial" w:cs="Arial"/>
          <w:b/>
          <w:bCs/>
          <w:color w:val="000000"/>
          <w:rtl/>
        </w:rPr>
        <w:t xml:space="preserve"> (جديد) – نقح بالقانون عدد 46 لسنة 2006 المؤرخ في 6 جوان 2005 – </w:t>
      </w:r>
      <w:r w:rsidR="00A45A85" w:rsidRPr="008A2631">
        <w:rPr>
          <w:rFonts w:ascii="Arial" w:eastAsia="Times New Roman" w:hAnsi="Arial" w:cs="Arial"/>
          <w:color w:val="000000"/>
          <w:rtl/>
        </w:rPr>
        <w:t>إذا لم تكن مكاسب المحكوم عليه كافية لاستخلاص الخطية وما ح</w:t>
      </w:r>
      <w:r w:rsidRPr="008A2631">
        <w:rPr>
          <w:rFonts w:ascii="Arial" w:eastAsia="Times New Roman" w:hAnsi="Arial" w:cs="Arial"/>
          <w:color w:val="000000"/>
          <w:rtl/>
        </w:rPr>
        <w:t xml:space="preserve">كم بترجيعه وقيمة الضرر يدفع مما </w:t>
      </w:r>
      <w:r w:rsidR="00A45A85" w:rsidRPr="008A2631">
        <w:rPr>
          <w:rFonts w:ascii="Arial" w:eastAsia="Times New Roman" w:hAnsi="Arial" w:cs="Arial"/>
          <w:color w:val="000000"/>
          <w:rtl/>
        </w:rPr>
        <w:t>يتحصل منها كالآتي</w:t>
      </w:r>
      <w:r w:rsidR="00A45A85" w:rsidRPr="008A2631">
        <w:rPr>
          <w:rFonts w:ascii="Arial" w:eastAsia="Times New Roman" w:hAnsi="Arial" w:cs="Arial"/>
          <w:color w:val="000000"/>
        </w:rPr>
        <w:t>:</w:t>
      </w:r>
    </w:p>
    <w:p w14:paraId="39D3D61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 قيمة ما حكم بترجيعه،</w:t>
      </w:r>
    </w:p>
    <w:p w14:paraId="0EC8EB54"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 قيمة الضرر،</w:t>
      </w:r>
    </w:p>
    <w:p w14:paraId="4CF8A71E"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الخطية</w:t>
      </w:r>
      <w:r w:rsidRPr="008A2631">
        <w:rPr>
          <w:rFonts w:ascii="Arial" w:eastAsia="Times New Roman" w:hAnsi="Arial" w:cs="Arial"/>
          <w:color w:val="000000"/>
        </w:rPr>
        <w:t>.</w:t>
      </w:r>
    </w:p>
    <w:p w14:paraId="7A300D2D"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كل الأشخاص المحكوم عليهم بحكم واحد بموجب أفعال شملتها مح</w:t>
      </w:r>
      <w:r w:rsidRPr="008A2631">
        <w:rPr>
          <w:rFonts w:ascii="Arial" w:eastAsia="Times New Roman" w:hAnsi="Arial" w:cs="Arial"/>
          <w:color w:val="000000"/>
          <w:rtl/>
        </w:rPr>
        <w:t xml:space="preserve">اكمة واحدة متضامنون حتما في دفع </w:t>
      </w:r>
      <w:proofErr w:type="gramStart"/>
      <w:r w:rsidR="00A45A85" w:rsidRPr="008A2631">
        <w:rPr>
          <w:rFonts w:ascii="Arial" w:eastAsia="Times New Roman" w:hAnsi="Arial" w:cs="Arial"/>
          <w:color w:val="000000"/>
          <w:rtl/>
        </w:rPr>
        <w:t>الخطية</w:t>
      </w:r>
      <w:proofErr w:type="gramEnd"/>
      <w:r w:rsidR="00A45A85" w:rsidRPr="008A2631">
        <w:rPr>
          <w:rFonts w:ascii="Arial" w:eastAsia="Times New Roman" w:hAnsi="Arial" w:cs="Arial"/>
          <w:color w:val="000000"/>
          <w:rtl/>
        </w:rPr>
        <w:t xml:space="preserve"> والعوض وقيمة الضرر والمصاريف</w:t>
      </w:r>
      <w:r w:rsidR="00A45A85" w:rsidRPr="008A2631">
        <w:rPr>
          <w:rFonts w:ascii="Arial" w:eastAsia="Times New Roman" w:hAnsi="Arial" w:cs="Arial"/>
          <w:color w:val="000000"/>
        </w:rPr>
        <w:t>.</w:t>
      </w:r>
    </w:p>
    <w:p w14:paraId="20766B0A"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منع الإقامة هو منع المحكوم عليه من الإقامة والظهور بأماكن أو ج</w:t>
      </w:r>
      <w:r w:rsidRPr="008A2631">
        <w:rPr>
          <w:rFonts w:ascii="Arial" w:eastAsia="Times New Roman" w:hAnsi="Arial" w:cs="Arial"/>
          <w:color w:val="000000"/>
          <w:rtl/>
        </w:rPr>
        <w:t xml:space="preserve">هات تعين بالحكم. ويكون الحكم به </w:t>
      </w:r>
      <w:r w:rsidR="00A45A85" w:rsidRPr="008A2631">
        <w:rPr>
          <w:rFonts w:ascii="Arial" w:eastAsia="Times New Roman" w:hAnsi="Arial" w:cs="Arial"/>
          <w:color w:val="000000"/>
          <w:rtl/>
        </w:rPr>
        <w:t>في الصور المنصوص عليها بالقانون ولا تتجاوز مدته عشرين عاما</w:t>
      </w:r>
      <w:r w:rsidR="00A45A85" w:rsidRPr="008A2631">
        <w:rPr>
          <w:rFonts w:ascii="Arial" w:eastAsia="Times New Roman" w:hAnsi="Arial" w:cs="Arial"/>
          <w:color w:val="000000"/>
        </w:rPr>
        <w:t>.</w:t>
      </w:r>
    </w:p>
    <w:p w14:paraId="79F5237D"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23</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يخوّل الحكم بالمراقبة الإدارية للسلطة الإدارية حق تعيين مكان إق</w:t>
      </w:r>
      <w:r w:rsidRPr="008A2631">
        <w:rPr>
          <w:rFonts w:ascii="Arial" w:eastAsia="Times New Roman" w:hAnsi="Arial" w:cs="Arial"/>
          <w:color w:val="000000"/>
          <w:rtl/>
        </w:rPr>
        <w:t xml:space="preserve">امة المحكوم عليه عند انقضاء مدة </w:t>
      </w:r>
      <w:r w:rsidR="00A45A85" w:rsidRPr="008A2631">
        <w:rPr>
          <w:rFonts w:ascii="Arial" w:eastAsia="Times New Roman" w:hAnsi="Arial" w:cs="Arial"/>
          <w:color w:val="000000"/>
          <w:rtl/>
        </w:rPr>
        <w:t>عقوبته وتغيير مكان إقامته كلما رأت ضرورة لذلك</w:t>
      </w:r>
      <w:r w:rsidR="00A45A85" w:rsidRPr="008A2631">
        <w:rPr>
          <w:rFonts w:ascii="Arial" w:eastAsia="Times New Roman" w:hAnsi="Arial" w:cs="Arial"/>
          <w:color w:val="000000"/>
        </w:rPr>
        <w:t>.</w:t>
      </w:r>
    </w:p>
    <w:p w14:paraId="4C5F6FD7"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24</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لا يسوغ للمحكوم عليه مبارحة المكان الذي حددت إقامته به بـدون رخصة</w:t>
      </w:r>
      <w:r w:rsidR="00A45A85" w:rsidRPr="008A2631">
        <w:rPr>
          <w:rFonts w:ascii="Arial" w:eastAsia="Times New Roman" w:hAnsi="Arial" w:cs="Arial"/>
          <w:color w:val="000000"/>
        </w:rPr>
        <w:t>.</w:t>
      </w:r>
    </w:p>
    <w:p w14:paraId="045267A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25 (جديد)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بالأمر المؤرخ في 22 أكتوبر 1940</w:t>
      </w:r>
      <w:r w:rsidR="00FD213F" w:rsidRPr="008A2631">
        <w:rPr>
          <w:rFonts w:ascii="Arial" w:eastAsia="Times New Roman" w:hAnsi="Arial" w:cs="Arial"/>
          <w:b/>
          <w:bCs/>
          <w:color w:val="000000"/>
          <w:rtl/>
        </w:rPr>
        <w:t xml:space="preserve"> و القانون عدد 46 لسنة 2005 المؤرخ في 6 جوان 2005  –</w:t>
      </w:r>
      <w:r w:rsidRPr="008A2631">
        <w:rPr>
          <w:rFonts w:ascii="Arial" w:eastAsia="Times New Roman" w:hAnsi="Arial" w:cs="Arial"/>
          <w:color w:val="000000"/>
          <w:rtl/>
        </w:rPr>
        <w:t>للمحكمة في حالتي تجاوز عقوبة السجن المستوجبة للجريمة المنسوبة لل</w:t>
      </w:r>
      <w:r w:rsidR="00FD213F" w:rsidRPr="008A2631">
        <w:rPr>
          <w:rFonts w:ascii="Arial" w:eastAsia="Times New Roman" w:hAnsi="Arial" w:cs="Arial"/>
          <w:color w:val="000000"/>
          <w:rtl/>
        </w:rPr>
        <w:t xml:space="preserve">جاني عامين اثنين أو تكرار الفعل </w:t>
      </w:r>
      <w:r w:rsidRPr="008A2631">
        <w:rPr>
          <w:rFonts w:ascii="Arial" w:eastAsia="Times New Roman" w:hAnsi="Arial" w:cs="Arial"/>
          <w:color w:val="000000"/>
          <w:rtl/>
        </w:rPr>
        <w:t>منه مجددا وهو بحالة عود أن تحكم بإخضاعه إلى المراقبة الإدارية لمدة أقصاها خمسة أعوام</w:t>
      </w:r>
      <w:r w:rsidRPr="008A2631">
        <w:rPr>
          <w:rFonts w:ascii="Arial" w:eastAsia="Times New Roman" w:hAnsi="Arial" w:cs="Arial"/>
          <w:color w:val="000000"/>
        </w:rPr>
        <w:t>.</w:t>
      </w:r>
    </w:p>
    <w:p w14:paraId="685EE4EE"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26</w:t>
      </w:r>
      <w:r w:rsidR="00FD213F" w:rsidRPr="008A2631">
        <w:rPr>
          <w:rFonts w:ascii="Arial" w:eastAsia="Times New Roman" w:hAnsi="Arial" w:cs="Arial"/>
          <w:b/>
          <w:bCs/>
          <w:color w:val="000000"/>
          <w:rtl/>
        </w:rPr>
        <w:t xml:space="preserve"> (جديد)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63 المؤرخ في 5 جويلية 1966</w:t>
      </w:r>
      <w:r w:rsidR="00FD213F" w:rsidRPr="008A2631">
        <w:rPr>
          <w:rFonts w:ascii="Arial" w:eastAsia="Times New Roman" w:hAnsi="Arial" w:cs="Arial"/>
          <w:b/>
          <w:bCs/>
          <w:color w:val="000000"/>
          <w:rtl/>
        </w:rPr>
        <w:t xml:space="preserve"> –</w:t>
      </w:r>
      <w:r w:rsidR="00FD213F"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في صورة الحكم بالعقاب الصادر تطبيقا لأحكام الفصول 60 </w:t>
      </w:r>
      <w:r w:rsidR="00FD213F" w:rsidRPr="008A2631">
        <w:rPr>
          <w:rFonts w:ascii="Arial" w:eastAsia="Times New Roman" w:hAnsi="Arial" w:cs="Arial"/>
          <w:color w:val="000000"/>
          <w:rtl/>
        </w:rPr>
        <w:t xml:space="preserve">إلى 79 أو الفصول 231 إلى 235 من </w:t>
      </w:r>
      <w:r w:rsidRPr="008A2631">
        <w:rPr>
          <w:rFonts w:ascii="Arial" w:eastAsia="Times New Roman" w:hAnsi="Arial" w:cs="Arial"/>
          <w:color w:val="000000"/>
          <w:rtl/>
        </w:rPr>
        <w:t>هذه المجلة أو الصادر من أجل مخالفة التشريع المتعلق بالمخدّرات تتحتم ا</w:t>
      </w:r>
      <w:r w:rsidR="00FD213F" w:rsidRPr="008A2631">
        <w:rPr>
          <w:rFonts w:ascii="Arial" w:eastAsia="Times New Roman" w:hAnsi="Arial" w:cs="Arial"/>
          <w:color w:val="000000"/>
          <w:rtl/>
        </w:rPr>
        <w:t xml:space="preserve">لمراقبة الإدارية مدة عشرة أعوام </w:t>
      </w:r>
      <w:r w:rsidRPr="008A2631">
        <w:rPr>
          <w:rFonts w:ascii="Arial" w:eastAsia="Times New Roman" w:hAnsi="Arial" w:cs="Arial"/>
          <w:color w:val="000000"/>
          <w:rtl/>
        </w:rPr>
        <w:t>إلا إذا قضت المحكمة بخلاف ذلك</w:t>
      </w:r>
      <w:r w:rsidRPr="008A2631">
        <w:rPr>
          <w:rFonts w:ascii="Arial" w:eastAsia="Times New Roman" w:hAnsi="Arial" w:cs="Arial"/>
          <w:color w:val="000000"/>
        </w:rPr>
        <w:t>.</w:t>
      </w:r>
    </w:p>
    <w:p w14:paraId="1B815CF3"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27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9 لسنة 1995 المؤرخ في 23 جانفي 1995</w:t>
      </w:r>
      <w:r w:rsidR="00FD213F" w:rsidRPr="008A2631">
        <w:rPr>
          <w:rFonts w:ascii="Arial" w:eastAsia="Times New Roman" w:hAnsi="Arial" w:cs="Arial"/>
          <w:b/>
          <w:bCs/>
          <w:color w:val="000000"/>
          <w:rtl/>
        </w:rPr>
        <w:t xml:space="preserve"> </w:t>
      </w:r>
    </w:p>
    <w:p w14:paraId="4CD78BA0"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28</w:t>
      </w:r>
      <w:r w:rsidR="00FD213F" w:rsidRPr="008A2631">
        <w:rPr>
          <w:rFonts w:ascii="Arial" w:eastAsia="Times New Roman" w:hAnsi="Arial" w:cs="Arial"/>
          <w:b/>
          <w:bCs/>
          <w:color w:val="000000"/>
          <w:rtl/>
        </w:rPr>
        <w:t xml:space="preserve">(جديد)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63 لسنة 1966 المؤرخ في 5 جويلية 1966</w:t>
      </w:r>
      <w:r w:rsidR="00FD213F" w:rsidRPr="008A2631">
        <w:rPr>
          <w:rFonts w:ascii="Arial" w:eastAsia="Times New Roman" w:hAnsi="Arial" w:cs="Arial"/>
          <w:b/>
          <w:bCs/>
          <w:color w:val="000000"/>
          <w:rtl/>
        </w:rPr>
        <w:t xml:space="preserve"> –  </w:t>
      </w:r>
      <w:r w:rsidRPr="008A2631">
        <w:rPr>
          <w:rFonts w:ascii="Arial" w:eastAsia="Times New Roman" w:hAnsi="Arial" w:cs="Arial"/>
          <w:color w:val="000000"/>
          <w:rtl/>
        </w:rPr>
        <w:t>الحجز الخاص هو أن يؤخذ لخزينة الدولة ما حصل من الجريمة أو الآلات التي استعملت أو يمكن</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استعمالها في الجريمة</w:t>
      </w:r>
      <w:r w:rsidRPr="008A2631">
        <w:rPr>
          <w:rFonts w:ascii="Arial" w:eastAsia="Times New Roman" w:hAnsi="Arial" w:cs="Arial"/>
          <w:color w:val="000000"/>
        </w:rPr>
        <w:t>.</w:t>
      </w:r>
    </w:p>
    <w:p w14:paraId="04145F8E"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وللحاكم في صورة الحكم بالعقاب أن يحكم بحجز الأشياء التي استعم</w:t>
      </w:r>
      <w:r w:rsidR="00FD213F" w:rsidRPr="008A2631">
        <w:rPr>
          <w:rFonts w:ascii="Arial" w:eastAsia="Times New Roman" w:hAnsi="Arial" w:cs="Arial"/>
          <w:color w:val="000000"/>
          <w:rtl/>
        </w:rPr>
        <w:t xml:space="preserve">لت أو كانت معدّة لإيقاع الجريمة </w:t>
      </w:r>
      <w:r w:rsidRPr="008A2631">
        <w:rPr>
          <w:rFonts w:ascii="Arial" w:eastAsia="Times New Roman" w:hAnsi="Arial" w:cs="Arial"/>
          <w:color w:val="000000"/>
          <w:rtl/>
        </w:rPr>
        <w:t>وكذلك الأشياء الحاصلة من الجريمة بقطع النظر عن مالكها</w:t>
      </w:r>
      <w:r w:rsidRPr="008A2631">
        <w:rPr>
          <w:rFonts w:ascii="Arial" w:eastAsia="Times New Roman" w:hAnsi="Arial" w:cs="Arial"/>
          <w:color w:val="000000"/>
        </w:rPr>
        <w:t>.</w:t>
      </w:r>
    </w:p>
    <w:p w14:paraId="1CA289AE"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ويحكم في كل الأحوال بحجز الأشياء الممنوع </w:t>
      </w:r>
      <w:proofErr w:type="gramStart"/>
      <w:r w:rsidRPr="008A2631">
        <w:rPr>
          <w:rFonts w:ascii="Arial" w:eastAsia="Times New Roman" w:hAnsi="Arial" w:cs="Arial"/>
          <w:color w:val="000000"/>
          <w:rtl/>
        </w:rPr>
        <w:t>صنعها</w:t>
      </w:r>
      <w:proofErr w:type="gramEnd"/>
      <w:r w:rsidRPr="008A2631">
        <w:rPr>
          <w:rFonts w:ascii="Arial" w:eastAsia="Times New Roman" w:hAnsi="Arial" w:cs="Arial"/>
          <w:color w:val="000000"/>
          <w:rtl/>
        </w:rPr>
        <w:t xml:space="preserve"> أو استعماله</w:t>
      </w:r>
      <w:r w:rsidR="00FD213F" w:rsidRPr="008A2631">
        <w:rPr>
          <w:rFonts w:ascii="Arial" w:eastAsia="Times New Roman" w:hAnsi="Arial" w:cs="Arial"/>
          <w:color w:val="000000"/>
          <w:rtl/>
        </w:rPr>
        <w:t xml:space="preserve">ا أو حيازتها أو بيعها بحيث يعدّ </w:t>
      </w:r>
      <w:r w:rsidRPr="008A2631">
        <w:rPr>
          <w:rFonts w:ascii="Arial" w:eastAsia="Times New Roman" w:hAnsi="Arial" w:cs="Arial"/>
          <w:color w:val="000000"/>
          <w:rtl/>
        </w:rPr>
        <w:t>ارتكابها جريمة</w:t>
      </w:r>
      <w:r w:rsidRPr="008A2631">
        <w:rPr>
          <w:rFonts w:ascii="Arial" w:eastAsia="Times New Roman" w:hAnsi="Arial" w:cs="Arial"/>
          <w:color w:val="000000"/>
        </w:rPr>
        <w:t>.</w:t>
      </w:r>
    </w:p>
    <w:p w14:paraId="22888971"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29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إذا لم تسبق عقلة الأشياء المحكوم بحجزها لخزينة الدولة ولم </w:t>
      </w:r>
      <w:r w:rsidRPr="008A2631">
        <w:rPr>
          <w:rFonts w:ascii="Arial" w:eastAsia="Times New Roman" w:hAnsi="Arial" w:cs="Arial"/>
          <w:color w:val="000000"/>
          <w:rtl/>
        </w:rPr>
        <w:t xml:space="preserve">يقع تسليمها فتعين قيمتها بالحكم </w:t>
      </w:r>
      <w:r w:rsidR="00A45A85" w:rsidRPr="008A2631">
        <w:rPr>
          <w:rFonts w:ascii="Arial" w:eastAsia="Times New Roman" w:hAnsi="Arial" w:cs="Arial"/>
          <w:color w:val="000000"/>
          <w:rtl/>
        </w:rPr>
        <w:t>استعدادا للجبر بالسجن</w:t>
      </w:r>
      <w:r w:rsidR="00A45A85" w:rsidRPr="008A2631">
        <w:rPr>
          <w:rFonts w:ascii="Arial" w:eastAsia="Times New Roman" w:hAnsi="Arial" w:cs="Arial"/>
          <w:color w:val="000000"/>
        </w:rPr>
        <w:t>.</w:t>
      </w:r>
    </w:p>
    <w:p w14:paraId="6B0D747D"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30 (جديد)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FD213F" w:rsidRPr="008A2631">
        <w:rPr>
          <w:rFonts w:ascii="Arial" w:eastAsia="Times New Roman" w:hAnsi="Arial" w:cs="Arial"/>
          <w:b/>
          <w:bCs/>
          <w:color w:val="000000"/>
          <w:rtl/>
        </w:rPr>
        <w:t xml:space="preserve"> –</w:t>
      </w:r>
      <w:r w:rsidR="00FD213F" w:rsidRPr="008A2631">
        <w:rPr>
          <w:rFonts w:ascii="Arial" w:eastAsia="Times New Roman" w:hAnsi="Arial" w:cs="Arial"/>
          <w:color w:val="000000"/>
          <w:rtl/>
        </w:rPr>
        <w:t xml:space="preserve">  </w:t>
      </w:r>
      <w:r w:rsidRPr="008A2631">
        <w:rPr>
          <w:rFonts w:ascii="Arial" w:eastAsia="Times New Roman" w:hAnsi="Arial" w:cs="Arial"/>
          <w:color w:val="000000"/>
          <w:rtl/>
        </w:rPr>
        <w:t>يكون حتما تحت قيد الحجر كل محكوم عليه من أجل جناية واحد</w:t>
      </w:r>
      <w:r w:rsidR="00FD213F" w:rsidRPr="008A2631">
        <w:rPr>
          <w:rFonts w:ascii="Arial" w:eastAsia="Times New Roman" w:hAnsi="Arial" w:cs="Arial"/>
          <w:color w:val="000000"/>
          <w:rtl/>
        </w:rPr>
        <w:t xml:space="preserve">ة بالسجن لمدة تتجاوز عشرة أعوام </w:t>
      </w:r>
      <w:r w:rsidRPr="008A2631">
        <w:rPr>
          <w:rFonts w:ascii="Arial" w:eastAsia="Times New Roman" w:hAnsi="Arial" w:cs="Arial"/>
          <w:color w:val="000000"/>
          <w:rtl/>
        </w:rPr>
        <w:t>من تاريخ الحكم عليه إلى إتمام مدة عقابه</w:t>
      </w:r>
      <w:r w:rsidRPr="008A2631">
        <w:rPr>
          <w:rFonts w:ascii="Arial" w:eastAsia="Times New Roman" w:hAnsi="Arial" w:cs="Arial"/>
          <w:color w:val="000000"/>
        </w:rPr>
        <w:t>.</w:t>
      </w:r>
    </w:p>
    <w:p w14:paraId="7E3AC157"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ويعين له مقدم للقيام بإدارة مكاسبه ولا يمكنه التصرف فيها إ</w:t>
      </w:r>
      <w:r w:rsidR="00FD213F" w:rsidRPr="008A2631">
        <w:rPr>
          <w:rFonts w:ascii="Arial" w:eastAsia="Times New Roman" w:hAnsi="Arial" w:cs="Arial"/>
          <w:color w:val="000000"/>
          <w:rtl/>
        </w:rPr>
        <w:t xml:space="preserve">لا </w:t>
      </w:r>
      <w:proofErr w:type="spellStart"/>
      <w:r w:rsidR="00FD213F" w:rsidRPr="008A2631">
        <w:rPr>
          <w:rFonts w:ascii="Arial" w:eastAsia="Times New Roman" w:hAnsi="Arial" w:cs="Arial"/>
          <w:color w:val="000000"/>
          <w:rtl/>
        </w:rPr>
        <w:t>بالإيصاء</w:t>
      </w:r>
      <w:proofErr w:type="spellEnd"/>
      <w:r w:rsidR="00FD213F" w:rsidRPr="008A2631">
        <w:rPr>
          <w:rFonts w:ascii="Arial" w:eastAsia="Times New Roman" w:hAnsi="Arial" w:cs="Arial"/>
          <w:color w:val="000000"/>
          <w:rtl/>
        </w:rPr>
        <w:t xml:space="preserve"> كما لا يمكنه قبض أي </w:t>
      </w:r>
      <w:r w:rsidRPr="008A2631">
        <w:rPr>
          <w:rFonts w:ascii="Arial" w:eastAsia="Times New Roman" w:hAnsi="Arial" w:cs="Arial"/>
          <w:color w:val="000000"/>
          <w:rtl/>
        </w:rPr>
        <w:t>مبلغ ولو جزئي من مداخيلها</w:t>
      </w:r>
      <w:r w:rsidRPr="008A2631">
        <w:rPr>
          <w:rFonts w:ascii="Arial" w:eastAsia="Times New Roman" w:hAnsi="Arial" w:cs="Arial"/>
          <w:color w:val="000000"/>
        </w:rPr>
        <w:t>.</w:t>
      </w:r>
    </w:p>
    <w:p w14:paraId="2F181008"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وترجع له مكاسبه عند انقضاء مدة عقابه ويحاسبه حينئذ المقدم على تصرفه مدة تقديمه</w:t>
      </w:r>
      <w:r w:rsidRPr="008A2631">
        <w:rPr>
          <w:rFonts w:ascii="Arial" w:eastAsia="Times New Roman" w:hAnsi="Arial" w:cs="Arial"/>
          <w:color w:val="000000"/>
        </w:rPr>
        <w:t>.</w:t>
      </w:r>
    </w:p>
    <w:p w14:paraId="492BCC43"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على المحكمة في صورة الإذن بنشر أحكام الإدانة الصادرة عنه</w:t>
      </w:r>
      <w:r w:rsidRPr="008A2631">
        <w:rPr>
          <w:rFonts w:ascii="Arial" w:eastAsia="Times New Roman" w:hAnsi="Arial" w:cs="Arial"/>
          <w:color w:val="000000"/>
          <w:rtl/>
        </w:rPr>
        <w:t xml:space="preserve">ا أن تحدد المصاريف التي يجب على </w:t>
      </w:r>
      <w:r w:rsidR="00A45A85" w:rsidRPr="008A2631">
        <w:rPr>
          <w:rFonts w:ascii="Arial" w:eastAsia="Times New Roman" w:hAnsi="Arial" w:cs="Arial"/>
          <w:color w:val="000000"/>
          <w:rtl/>
        </w:rPr>
        <w:t>المحكوم عليه دفعها للغرض</w:t>
      </w:r>
      <w:r w:rsidR="00A45A85" w:rsidRPr="008A2631">
        <w:rPr>
          <w:rFonts w:ascii="Arial" w:eastAsia="Times New Roman" w:hAnsi="Arial" w:cs="Arial"/>
          <w:color w:val="000000"/>
        </w:rPr>
        <w:t>.</w:t>
      </w:r>
    </w:p>
    <w:p w14:paraId="3047F983" w14:textId="77777777" w:rsidR="00A45A85" w:rsidRPr="008A2631" w:rsidRDefault="00FD213F" w:rsidP="00FD213F">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الباب الثالث – </w:t>
      </w:r>
      <w:r w:rsidR="00A45A85" w:rsidRPr="008A2631">
        <w:rPr>
          <w:rFonts w:ascii="Arial" w:eastAsia="Times New Roman" w:hAnsi="Arial" w:cs="Arial"/>
          <w:b/>
          <w:bCs/>
          <w:color w:val="000000"/>
          <w:rtl/>
        </w:rPr>
        <w:t>فـي مـن يعاقـب</w:t>
      </w:r>
    </w:p>
    <w:p w14:paraId="543BE1E4"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يعدّ مشاركا ويعاقب بصفته تلك</w:t>
      </w:r>
      <w:r w:rsidR="00A45A85" w:rsidRPr="008A2631">
        <w:rPr>
          <w:rFonts w:ascii="Arial" w:eastAsia="Times New Roman" w:hAnsi="Arial" w:cs="Arial"/>
          <w:color w:val="000000"/>
        </w:rPr>
        <w:t>:</w:t>
      </w:r>
    </w:p>
    <w:p w14:paraId="1855D6BA"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الشخص الذي أرشد لارتكاب الجريمة أو تسبب في ارتكاب</w:t>
      </w:r>
      <w:r w:rsidR="00FD213F" w:rsidRPr="008A2631">
        <w:rPr>
          <w:rFonts w:ascii="Arial" w:eastAsia="Times New Roman" w:hAnsi="Arial" w:cs="Arial"/>
          <w:color w:val="000000"/>
          <w:rtl/>
        </w:rPr>
        <w:t xml:space="preserve">ها بعطايا أو وعود أو تهديدات أو </w:t>
      </w:r>
      <w:r w:rsidRPr="008A2631">
        <w:rPr>
          <w:rFonts w:ascii="Arial" w:eastAsia="Times New Roman" w:hAnsi="Arial" w:cs="Arial"/>
          <w:color w:val="000000"/>
          <w:rtl/>
        </w:rPr>
        <w:t xml:space="preserve">تجاوز في </w:t>
      </w:r>
      <w:proofErr w:type="gramStart"/>
      <w:r w:rsidRPr="008A2631">
        <w:rPr>
          <w:rFonts w:ascii="Arial" w:eastAsia="Times New Roman" w:hAnsi="Arial" w:cs="Arial"/>
          <w:color w:val="000000"/>
          <w:rtl/>
        </w:rPr>
        <w:t>السلطة</w:t>
      </w:r>
      <w:proofErr w:type="gramEnd"/>
      <w:r w:rsidRPr="008A2631">
        <w:rPr>
          <w:rFonts w:ascii="Arial" w:eastAsia="Times New Roman" w:hAnsi="Arial" w:cs="Arial"/>
          <w:color w:val="000000"/>
          <w:rtl/>
        </w:rPr>
        <w:t xml:space="preserve"> أو النفوذ أو خزعبلات أو حيل إجرامية،</w:t>
      </w:r>
    </w:p>
    <w:p w14:paraId="301B4A74"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الشخص الذي مع علمه بالمقصد المراد الحصول عليه أعا</w:t>
      </w:r>
      <w:r w:rsidR="00FD213F" w:rsidRPr="008A2631">
        <w:rPr>
          <w:rFonts w:ascii="Arial" w:eastAsia="Times New Roman" w:hAnsi="Arial" w:cs="Arial"/>
          <w:color w:val="000000"/>
          <w:rtl/>
        </w:rPr>
        <w:t xml:space="preserve">ن على ارتكابه بأسلحة أو آلات أو </w:t>
      </w:r>
      <w:r w:rsidRPr="008A2631">
        <w:rPr>
          <w:rFonts w:ascii="Arial" w:eastAsia="Times New Roman" w:hAnsi="Arial" w:cs="Arial"/>
          <w:color w:val="000000"/>
          <w:rtl/>
        </w:rPr>
        <w:t>غير ذلك من الوسائل التي من شأنها الإعانة على تنفيذ الفعل،</w:t>
      </w:r>
    </w:p>
    <w:p w14:paraId="2204166A"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الشخص الذي مع علمه بالمقصد المذكو</w:t>
      </w:r>
      <w:r w:rsidR="00FD213F" w:rsidRPr="008A2631">
        <w:rPr>
          <w:rFonts w:ascii="Arial" w:eastAsia="Times New Roman" w:hAnsi="Arial" w:cs="Arial"/>
          <w:color w:val="000000"/>
          <w:rtl/>
        </w:rPr>
        <w:t xml:space="preserve">ر أعان فاعل الجريمة على الأعمال </w:t>
      </w:r>
      <w:r w:rsidRPr="008A2631">
        <w:rPr>
          <w:rFonts w:ascii="Arial" w:eastAsia="Times New Roman" w:hAnsi="Arial" w:cs="Arial"/>
          <w:color w:val="000000"/>
          <w:rtl/>
        </w:rPr>
        <w:t>التحضيرية أو المسهلة لارتكابها أو على الأعمال التي وقعت بها</w:t>
      </w:r>
      <w:r w:rsidR="00FD213F" w:rsidRPr="008A2631">
        <w:rPr>
          <w:rFonts w:ascii="Arial" w:eastAsia="Times New Roman" w:hAnsi="Arial" w:cs="Arial"/>
          <w:color w:val="000000"/>
          <w:rtl/>
        </w:rPr>
        <w:t xml:space="preserve"> الجريمة بالفعل دون أن يمنع ذلك </w:t>
      </w:r>
      <w:r w:rsidRPr="008A2631">
        <w:rPr>
          <w:rFonts w:ascii="Arial" w:eastAsia="Times New Roman" w:hAnsi="Arial" w:cs="Arial"/>
          <w:color w:val="000000"/>
          <w:rtl/>
        </w:rPr>
        <w:t xml:space="preserve">من العقوبات الخاصة المقرّرة بهذه المجلة لمرتكبي المؤامرة أو </w:t>
      </w:r>
      <w:proofErr w:type="spellStart"/>
      <w:r w:rsidRPr="008A2631">
        <w:rPr>
          <w:rFonts w:ascii="Arial" w:eastAsia="Times New Roman" w:hAnsi="Arial" w:cs="Arial"/>
          <w:color w:val="000000"/>
          <w:rtl/>
        </w:rPr>
        <w:t>لمستجلبي</w:t>
      </w:r>
      <w:proofErr w:type="spellEnd"/>
      <w:r w:rsidRPr="008A2631">
        <w:rPr>
          <w:rFonts w:ascii="Arial" w:eastAsia="Times New Roman" w:hAnsi="Arial" w:cs="Arial"/>
          <w:color w:val="000000"/>
          <w:rtl/>
        </w:rPr>
        <w:t xml:space="preserve"> ما ف</w:t>
      </w:r>
      <w:r w:rsidR="00FD213F" w:rsidRPr="008A2631">
        <w:rPr>
          <w:rFonts w:ascii="Arial" w:eastAsia="Times New Roman" w:hAnsi="Arial" w:cs="Arial"/>
          <w:color w:val="000000"/>
          <w:rtl/>
        </w:rPr>
        <w:t xml:space="preserve">يه خطر على أمن </w:t>
      </w:r>
      <w:r w:rsidRPr="008A2631">
        <w:rPr>
          <w:rFonts w:ascii="Arial" w:eastAsia="Times New Roman" w:hAnsi="Arial" w:cs="Arial"/>
          <w:color w:val="000000"/>
          <w:rtl/>
        </w:rPr>
        <w:t>الدولة الداخلي أو الخارجي ولو في صورة عدم وقوع الجريمة</w:t>
      </w:r>
      <w:r w:rsidR="00FD213F" w:rsidRPr="008A2631">
        <w:rPr>
          <w:rFonts w:ascii="Arial" w:eastAsia="Times New Roman" w:hAnsi="Arial" w:cs="Arial"/>
          <w:color w:val="000000"/>
          <w:rtl/>
        </w:rPr>
        <w:t xml:space="preserve"> التي كان مقصد الداعين إليها أو </w:t>
      </w:r>
      <w:r w:rsidRPr="008A2631">
        <w:rPr>
          <w:rFonts w:ascii="Arial" w:eastAsia="Times New Roman" w:hAnsi="Arial" w:cs="Arial"/>
          <w:color w:val="000000"/>
          <w:rtl/>
        </w:rPr>
        <w:t>المتآمرين عليها ارتكابها أو استجلابها بالفعل،</w:t>
      </w:r>
    </w:p>
    <w:p w14:paraId="11DCA4EC"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رابعا: الشخص الذي يعين المجرمين عمدا، بإخفاء المسروق </w:t>
      </w:r>
      <w:r w:rsidR="00FD213F" w:rsidRPr="008A2631">
        <w:rPr>
          <w:rFonts w:ascii="Arial" w:eastAsia="Times New Roman" w:hAnsi="Arial" w:cs="Arial"/>
          <w:color w:val="000000"/>
          <w:rtl/>
        </w:rPr>
        <w:t xml:space="preserve">أو غيره من الوسائل الأخرى، بقصد </w:t>
      </w:r>
      <w:r w:rsidRPr="008A2631">
        <w:rPr>
          <w:rFonts w:ascii="Arial" w:eastAsia="Times New Roman" w:hAnsi="Arial" w:cs="Arial"/>
          <w:color w:val="000000"/>
          <w:rtl/>
        </w:rPr>
        <w:t>ضمان استفادتهم من الجريمة أو عدم عقابهم،</w:t>
      </w:r>
    </w:p>
    <w:p w14:paraId="58AF9EFD"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خامسا: الشخص الذي اعتاد إعداد محل لسكنى أو لاختفاء أو لاج</w:t>
      </w:r>
      <w:r w:rsidR="00FD213F" w:rsidRPr="008A2631">
        <w:rPr>
          <w:rFonts w:ascii="Arial" w:eastAsia="Times New Roman" w:hAnsi="Arial" w:cs="Arial"/>
          <w:color w:val="000000"/>
          <w:rtl/>
        </w:rPr>
        <w:t xml:space="preserve">تماع متعاطي جرائم قطع الطريق أو </w:t>
      </w:r>
      <w:r w:rsidRPr="008A2631">
        <w:rPr>
          <w:rFonts w:ascii="Arial" w:eastAsia="Times New Roman" w:hAnsi="Arial" w:cs="Arial"/>
          <w:color w:val="000000"/>
          <w:rtl/>
        </w:rPr>
        <w:t>الاعتداء على أمن الدولة أو الأمن العام أو على الأشخاص أو الأملاك مع علمه بأعمالهم الإجرامية</w:t>
      </w:r>
      <w:r w:rsidRPr="008A2631">
        <w:rPr>
          <w:rFonts w:ascii="Arial" w:eastAsia="Times New Roman" w:hAnsi="Arial" w:cs="Arial"/>
          <w:color w:val="000000"/>
        </w:rPr>
        <w:t>.</w:t>
      </w:r>
    </w:p>
    <w:p w14:paraId="64734505"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المشاركون في جريمة في كل الحالات التي لم ينص الق</w:t>
      </w:r>
      <w:r w:rsidRPr="008A2631">
        <w:rPr>
          <w:rFonts w:ascii="Arial" w:eastAsia="Times New Roman" w:hAnsi="Arial" w:cs="Arial"/>
          <w:color w:val="000000"/>
          <w:rtl/>
        </w:rPr>
        <w:t xml:space="preserve">انون على خلافها بالعقاب المقرّر </w:t>
      </w:r>
      <w:r w:rsidR="00A45A85" w:rsidRPr="008A2631">
        <w:rPr>
          <w:rFonts w:ascii="Arial" w:eastAsia="Times New Roman" w:hAnsi="Arial" w:cs="Arial"/>
          <w:color w:val="000000"/>
          <w:rtl/>
        </w:rPr>
        <w:t xml:space="preserve">لفاعليها ما لم </w:t>
      </w:r>
      <w:proofErr w:type="gramStart"/>
      <w:r w:rsidR="00A45A85" w:rsidRPr="008A2631">
        <w:rPr>
          <w:rFonts w:ascii="Arial" w:eastAsia="Times New Roman" w:hAnsi="Arial" w:cs="Arial"/>
          <w:color w:val="000000"/>
          <w:rtl/>
        </w:rPr>
        <w:t>تقتضي</w:t>
      </w:r>
      <w:proofErr w:type="gramEnd"/>
      <w:r w:rsidR="00A45A85" w:rsidRPr="008A2631">
        <w:rPr>
          <w:rFonts w:ascii="Arial" w:eastAsia="Times New Roman" w:hAnsi="Arial" w:cs="Arial"/>
          <w:color w:val="000000"/>
          <w:rtl/>
        </w:rPr>
        <w:t xml:space="preserve"> الأحوال إسعافهم بتطبيق أحكام الفصل 53 من هذه المجلة</w:t>
      </w:r>
      <w:r w:rsidR="00A45A85" w:rsidRPr="008A2631">
        <w:rPr>
          <w:rFonts w:ascii="Arial" w:eastAsia="Times New Roman" w:hAnsi="Arial" w:cs="Arial"/>
          <w:color w:val="000000"/>
        </w:rPr>
        <w:t>.</w:t>
      </w:r>
    </w:p>
    <w:p w14:paraId="352BCD59"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34 (جديد) – </w:t>
      </w:r>
      <w:r w:rsidR="00A45A85" w:rsidRPr="008A2631">
        <w:rPr>
          <w:rFonts w:ascii="Arial" w:eastAsia="Times New Roman" w:hAnsi="Arial" w:cs="Arial"/>
          <w:b/>
          <w:bCs/>
          <w:color w:val="000000"/>
          <w:rtl/>
        </w:rPr>
        <w:t>نقح بالقانون عدد 23 لسنة 1989 المؤرخ في 27 فيفري 1989</w:t>
      </w:r>
      <w:r w:rsidRPr="008A2631">
        <w:rPr>
          <w:rFonts w:ascii="Arial" w:eastAsia="Times New Roman" w:hAnsi="Arial" w:cs="Arial"/>
          <w:color w:val="000000"/>
          <w:rtl/>
        </w:rPr>
        <w:t xml:space="preserve"> </w:t>
      </w:r>
      <w:proofErr w:type="gramStart"/>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تعوض</w:t>
      </w:r>
      <w:proofErr w:type="gramEnd"/>
      <w:r w:rsidR="00A45A85" w:rsidRPr="008A2631">
        <w:rPr>
          <w:rFonts w:ascii="Arial" w:eastAsia="Times New Roman" w:hAnsi="Arial" w:cs="Arial"/>
          <w:color w:val="000000"/>
          <w:rtl/>
        </w:rPr>
        <w:t xml:space="preserve"> عقوبة الإعدام المقرّرة للفاعلين الأصليين لجريمة بالسجن بقية العمر بالنسبة</w:t>
      </w:r>
      <w:r w:rsidRPr="008A2631">
        <w:rPr>
          <w:rFonts w:ascii="Arial" w:eastAsia="Times New Roman" w:hAnsi="Arial" w:cs="Arial"/>
          <w:color w:val="000000"/>
          <w:rtl/>
        </w:rPr>
        <w:t xml:space="preserve"> إلى مشاركيهم </w:t>
      </w:r>
      <w:r w:rsidR="00A45A85" w:rsidRPr="008A2631">
        <w:rPr>
          <w:rFonts w:ascii="Arial" w:eastAsia="Times New Roman" w:hAnsi="Arial" w:cs="Arial"/>
          <w:color w:val="000000"/>
          <w:rtl/>
        </w:rPr>
        <w:t>بإخفاء المسروق الحاصل منها</w:t>
      </w:r>
      <w:r w:rsidR="00A45A85" w:rsidRPr="008A2631">
        <w:rPr>
          <w:rFonts w:ascii="Arial" w:eastAsia="Times New Roman" w:hAnsi="Arial" w:cs="Arial"/>
          <w:color w:val="000000"/>
        </w:rPr>
        <w:t>.</w:t>
      </w:r>
    </w:p>
    <w:p w14:paraId="6C71A4D3"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الحكم بالسجن مدة عشرة أعوام إذا لم يثبت على المشاركي</w:t>
      </w:r>
      <w:r w:rsidR="00FD213F" w:rsidRPr="008A2631">
        <w:rPr>
          <w:rFonts w:ascii="Arial" w:eastAsia="Times New Roman" w:hAnsi="Arial" w:cs="Arial"/>
          <w:color w:val="000000"/>
          <w:rtl/>
        </w:rPr>
        <w:t xml:space="preserve">ن بإخفاء المسروق علمهم بالأسباب </w:t>
      </w:r>
      <w:r w:rsidRPr="008A2631">
        <w:rPr>
          <w:rFonts w:ascii="Arial" w:eastAsia="Times New Roman" w:hAnsi="Arial" w:cs="Arial"/>
          <w:color w:val="000000"/>
          <w:rtl/>
        </w:rPr>
        <w:t>التي انجر عنها الحكم على الفاعلين الأصليين بالإعدام</w:t>
      </w:r>
      <w:r w:rsidRPr="008A2631">
        <w:rPr>
          <w:rFonts w:ascii="Arial" w:eastAsia="Times New Roman" w:hAnsi="Arial" w:cs="Arial"/>
          <w:color w:val="000000"/>
        </w:rPr>
        <w:t>.</w:t>
      </w:r>
    </w:p>
    <w:p w14:paraId="5ECD1628"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35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المشاركة لا يترتب عليها عقاب في الصور المنصوص عليها بالكتاب الثالث من هذا القانون</w:t>
      </w:r>
      <w:r w:rsidR="00A45A85" w:rsidRPr="008A2631">
        <w:rPr>
          <w:rFonts w:ascii="Arial" w:eastAsia="Times New Roman" w:hAnsi="Arial" w:cs="Arial"/>
          <w:color w:val="000000"/>
        </w:rPr>
        <w:t>.</w:t>
      </w:r>
    </w:p>
    <w:p w14:paraId="7CD7DEC2"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كل من قصد عند ارتكابه لجريمة شخصا معينا ويضر خلافا لإ</w:t>
      </w:r>
      <w:r w:rsidRPr="008A2631">
        <w:rPr>
          <w:rFonts w:ascii="Arial" w:eastAsia="Times New Roman" w:hAnsi="Arial" w:cs="Arial"/>
          <w:color w:val="000000"/>
          <w:rtl/>
        </w:rPr>
        <w:t xml:space="preserve">رادته بآخر غير الذي قصده يستوجب </w:t>
      </w:r>
      <w:r w:rsidR="00A45A85" w:rsidRPr="008A2631">
        <w:rPr>
          <w:rFonts w:ascii="Arial" w:eastAsia="Times New Roman" w:hAnsi="Arial" w:cs="Arial"/>
          <w:color w:val="000000"/>
          <w:rtl/>
        </w:rPr>
        <w:t>العقوبات المقرّرة للجريمة التي كان قصده ارتكابها</w:t>
      </w:r>
      <w:r w:rsidR="00A45A85" w:rsidRPr="008A2631">
        <w:rPr>
          <w:rFonts w:ascii="Arial" w:eastAsia="Times New Roman" w:hAnsi="Arial" w:cs="Arial"/>
          <w:color w:val="000000"/>
        </w:rPr>
        <w:t>.</w:t>
      </w:r>
    </w:p>
    <w:p w14:paraId="0089BDB4" w14:textId="77777777" w:rsidR="00A45A85" w:rsidRPr="008A2631" w:rsidRDefault="00FD213F" w:rsidP="00FD213F">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البـاب الرابـع – </w:t>
      </w:r>
      <w:r w:rsidR="00A45A85" w:rsidRPr="008A2631">
        <w:rPr>
          <w:rFonts w:ascii="Arial" w:eastAsia="Times New Roman" w:hAnsi="Arial" w:cs="Arial"/>
          <w:b/>
          <w:bCs/>
          <w:color w:val="000000"/>
          <w:rtl/>
        </w:rPr>
        <w:t>في المسؤولية الجزائية</w:t>
      </w:r>
    </w:p>
    <w:p w14:paraId="3F3F545E" w14:textId="77777777" w:rsidR="00A45A85" w:rsidRPr="008A2631" w:rsidRDefault="00FD213F" w:rsidP="00FD213F">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الأول – </w:t>
      </w:r>
      <w:r w:rsidR="00A45A85" w:rsidRPr="008A2631">
        <w:rPr>
          <w:rFonts w:ascii="Arial" w:eastAsia="Times New Roman" w:hAnsi="Arial" w:cs="Arial"/>
          <w:b/>
          <w:bCs/>
          <w:color w:val="000000"/>
          <w:rtl/>
        </w:rPr>
        <w:t>في عدم المؤاخذة بالجرائم</w:t>
      </w:r>
    </w:p>
    <w:p w14:paraId="7B9479E8"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37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يعاقب أحد إلا بفعل ارتكب قصدا عدى الصور المقرّرة بوجه خاص بالقانون</w:t>
      </w:r>
      <w:r w:rsidR="00A45A85" w:rsidRPr="008A2631">
        <w:rPr>
          <w:rFonts w:ascii="Arial" w:eastAsia="Times New Roman" w:hAnsi="Arial" w:cs="Arial"/>
          <w:color w:val="000000"/>
        </w:rPr>
        <w:t>.</w:t>
      </w:r>
    </w:p>
    <w:p w14:paraId="0A15A3D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38 (جديد)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55 لسنة 1982 المؤرخ في 4 جوان 1982</w:t>
      </w:r>
      <w:r w:rsidR="00FD213F" w:rsidRPr="008A2631">
        <w:rPr>
          <w:rFonts w:ascii="Arial" w:eastAsia="Times New Roman" w:hAnsi="Arial" w:cs="Arial"/>
          <w:b/>
          <w:bCs/>
          <w:color w:val="000000"/>
          <w:rtl/>
        </w:rPr>
        <w:t xml:space="preserve"> –</w:t>
      </w:r>
      <w:r w:rsidR="00FD213F" w:rsidRPr="008A2631">
        <w:rPr>
          <w:rFonts w:ascii="Arial" w:eastAsia="Times New Roman" w:hAnsi="Arial" w:cs="Arial"/>
          <w:color w:val="000000"/>
          <w:rtl/>
        </w:rPr>
        <w:t xml:space="preserve"> </w:t>
      </w:r>
      <w:r w:rsidRPr="008A2631">
        <w:rPr>
          <w:rFonts w:ascii="Arial" w:eastAsia="Times New Roman" w:hAnsi="Arial" w:cs="Arial"/>
          <w:color w:val="000000"/>
          <w:rtl/>
        </w:rPr>
        <w:t>لا يعاقب من لم يتجاوز سنه ثلاثة عشر عاما كاملة عند ارتكابه الجريمة أو كان فاقد العقل</w:t>
      </w:r>
      <w:r w:rsidRPr="008A2631">
        <w:rPr>
          <w:rFonts w:ascii="Arial" w:eastAsia="Times New Roman" w:hAnsi="Arial" w:cs="Arial"/>
          <w:color w:val="000000"/>
        </w:rPr>
        <w:t>.</w:t>
      </w:r>
    </w:p>
    <w:p w14:paraId="7B3AE13E"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ويمكن للقاضي أن يأمر مراعاة لمصلحة الأمن العام بتسليم المتهم المعتوه لـلسلطة الإدارية</w:t>
      </w:r>
      <w:r w:rsidRPr="008A2631">
        <w:rPr>
          <w:rFonts w:ascii="Arial" w:eastAsia="Times New Roman" w:hAnsi="Arial" w:cs="Arial"/>
          <w:color w:val="000000"/>
        </w:rPr>
        <w:t>.</w:t>
      </w:r>
    </w:p>
    <w:p w14:paraId="1CDFF093"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39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لا جريمة على من دفع </w:t>
      </w:r>
      <w:proofErr w:type="spellStart"/>
      <w:r w:rsidR="00A45A85" w:rsidRPr="008A2631">
        <w:rPr>
          <w:rFonts w:ascii="Arial" w:eastAsia="Times New Roman" w:hAnsi="Arial" w:cs="Arial"/>
          <w:color w:val="000000"/>
          <w:rtl/>
        </w:rPr>
        <w:t>صائلا</w:t>
      </w:r>
      <w:proofErr w:type="spellEnd"/>
      <w:r w:rsidR="00A45A85" w:rsidRPr="008A2631">
        <w:rPr>
          <w:rFonts w:ascii="Arial" w:eastAsia="Times New Roman" w:hAnsi="Arial" w:cs="Arial"/>
          <w:color w:val="000000"/>
          <w:rtl/>
        </w:rPr>
        <w:t xml:space="preserve"> عرّض حياته أو حياة أحد أقاربه</w:t>
      </w:r>
      <w:r w:rsidRPr="008A2631">
        <w:rPr>
          <w:rFonts w:ascii="Arial" w:eastAsia="Times New Roman" w:hAnsi="Arial" w:cs="Arial"/>
          <w:color w:val="000000"/>
          <w:rtl/>
        </w:rPr>
        <w:t xml:space="preserve"> لخطر حتمي ولم تمكنه النجاة منه </w:t>
      </w:r>
      <w:r w:rsidR="00A45A85" w:rsidRPr="008A2631">
        <w:rPr>
          <w:rFonts w:ascii="Arial" w:eastAsia="Times New Roman" w:hAnsi="Arial" w:cs="Arial"/>
          <w:color w:val="000000"/>
          <w:rtl/>
        </w:rPr>
        <w:t>بوجه آخر</w:t>
      </w:r>
      <w:r w:rsidR="00A45A85" w:rsidRPr="008A2631">
        <w:rPr>
          <w:rFonts w:ascii="Arial" w:eastAsia="Times New Roman" w:hAnsi="Arial" w:cs="Arial"/>
          <w:color w:val="000000"/>
        </w:rPr>
        <w:t>.</w:t>
      </w:r>
    </w:p>
    <w:p w14:paraId="561D045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والأقارب هم</w:t>
      </w:r>
      <w:r w:rsidRPr="008A2631">
        <w:rPr>
          <w:rFonts w:ascii="Arial" w:eastAsia="Times New Roman" w:hAnsi="Arial" w:cs="Arial"/>
          <w:color w:val="000000"/>
        </w:rPr>
        <w:t>:</w:t>
      </w:r>
    </w:p>
    <w:p w14:paraId="323CDF71"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الأصول والفروع،</w:t>
      </w:r>
    </w:p>
    <w:p w14:paraId="6454B75C"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 الإخوة والأخوات،</w:t>
      </w:r>
    </w:p>
    <w:p w14:paraId="210B1EF0"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الزوج والزوجة</w:t>
      </w:r>
      <w:r w:rsidRPr="008A2631">
        <w:rPr>
          <w:rFonts w:ascii="Arial" w:eastAsia="Times New Roman" w:hAnsi="Arial" w:cs="Arial"/>
          <w:color w:val="000000"/>
        </w:rPr>
        <w:t>.</w:t>
      </w:r>
    </w:p>
    <w:p w14:paraId="42AEA0D9"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أما إذا كان الشخص المعرّض للخطر من غير هؤلاء الأقارب</w:t>
      </w:r>
      <w:r w:rsidR="00FD213F" w:rsidRPr="008A2631">
        <w:rPr>
          <w:rFonts w:ascii="Arial" w:eastAsia="Times New Roman" w:hAnsi="Arial" w:cs="Arial"/>
          <w:color w:val="000000"/>
          <w:rtl/>
        </w:rPr>
        <w:t xml:space="preserve"> فللقاضي الاجتهاد في تقدير درجة </w:t>
      </w:r>
      <w:r w:rsidRPr="008A2631">
        <w:rPr>
          <w:rFonts w:ascii="Arial" w:eastAsia="Times New Roman" w:hAnsi="Arial" w:cs="Arial"/>
          <w:color w:val="000000"/>
          <w:rtl/>
        </w:rPr>
        <w:t>المسؤولية</w:t>
      </w:r>
      <w:r w:rsidRPr="008A2631">
        <w:rPr>
          <w:rFonts w:ascii="Arial" w:eastAsia="Times New Roman" w:hAnsi="Arial" w:cs="Arial"/>
          <w:color w:val="000000"/>
        </w:rPr>
        <w:t>.</w:t>
      </w:r>
    </w:p>
    <w:p w14:paraId="405D7F7F"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40</w:t>
      </w:r>
      <w:r w:rsidR="00FD213F" w:rsidRPr="008A2631">
        <w:rPr>
          <w:rFonts w:ascii="Arial" w:eastAsia="Times New Roman" w:hAnsi="Arial" w:cs="Arial"/>
          <w:b/>
          <w:bCs/>
          <w:color w:val="000000"/>
          <w:rtl/>
        </w:rPr>
        <w:t xml:space="preserve"> –</w:t>
      </w:r>
      <w:r w:rsidR="00FD213F" w:rsidRPr="008A2631">
        <w:rPr>
          <w:rFonts w:ascii="Arial" w:eastAsia="Times New Roman" w:hAnsi="Arial" w:cs="Arial"/>
          <w:color w:val="000000"/>
          <w:rtl/>
        </w:rPr>
        <w:t xml:space="preserve"> </w:t>
      </w:r>
      <w:r w:rsidRPr="008A2631">
        <w:rPr>
          <w:rFonts w:ascii="Arial" w:eastAsia="Times New Roman" w:hAnsi="Arial" w:cs="Arial"/>
          <w:color w:val="000000"/>
          <w:rtl/>
        </w:rPr>
        <w:t>لا جريمة</w:t>
      </w:r>
      <w:r w:rsidRPr="008A2631">
        <w:rPr>
          <w:rFonts w:ascii="Arial" w:eastAsia="Times New Roman" w:hAnsi="Arial" w:cs="Arial"/>
          <w:color w:val="000000"/>
        </w:rPr>
        <w:t>:</w:t>
      </w:r>
    </w:p>
    <w:p w14:paraId="5DF0FCBB"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أولا : إذا كان القتل أو الجرح أو الضرب واقعا ليلا لدفع </w:t>
      </w:r>
      <w:proofErr w:type="gramStart"/>
      <w:r w:rsidRPr="008A2631">
        <w:rPr>
          <w:rFonts w:ascii="Arial" w:eastAsia="Times New Roman" w:hAnsi="Arial" w:cs="Arial"/>
          <w:color w:val="000000"/>
          <w:rtl/>
        </w:rPr>
        <w:t>تسو</w:t>
      </w:r>
      <w:r w:rsidR="00FD213F" w:rsidRPr="008A2631">
        <w:rPr>
          <w:rFonts w:ascii="Arial" w:eastAsia="Times New Roman" w:hAnsi="Arial" w:cs="Arial"/>
          <w:color w:val="000000"/>
          <w:rtl/>
        </w:rPr>
        <w:t>ر</w:t>
      </w:r>
      <w:proofErr w:type="gramEnd"/>
      <w:r w:rsidR="00FD213F" w:rsidRPr="008A2631">
        <w:rPr>
          <w:rFonts w:ascii="Arial" w:eastAsia="Times New Roman" w:hAnsi="Arial" w:cs="Arial"/>
          <w:color w:val="000000"/>
          <w:rtl/>
        </w:rPr>
        <w:t xml:space="preserve"> أو خلع مسيجات أو ثقب جدران أو </w:t>
      </w:r>
      <w:r w:rsidRPr="008A2631">
        <w:rPr>
          <w:rFonts w:ascii="Arial" w:eastAsia="Times New Roman" w:hAnsi="Arial" w:cs="Arial"/>
          <w:color w:val="000000"/>
          <w:rtl/>
        </w:rPr>
        <w:t>مدخل مسكن أو محلاّت تابعة له،</w:t>
      </w:r>
    </w:p>
    <w:p w14:paraId="011C8AB9"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 إذا كان الفعل واقعا لمقاومة مرتكبي سرقة أو سلب بالقوة</w:t>
      </w:r>
      <w:r w:rsidRPr="008A2631">
        <w:rPr>
          <w:rFonts w:ascii="Arial" w:eastAsia="Times New Roman" w:hAnsi="Arial" w:cs="Arial"/>
          <w:color w:val="000000"/>
        </w:rPr>
        <w:t>.</w:t>
      </w:r>
    </w:p>
    <w:p w14:paraId="3F028731"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طاعة المجرم بسبب شدة تعظيمه لمن يأمره بارتكاب جريمة لا تنجر له منها صفة الجبر</w:t>
      </w:r>
      <w:r w:rsidR="00A45A85" w:rsidRPr="008A2631">
        <w:rPr>
          <w:rFonts w:ascii="Arial" w:eastAsia="Times New Roman" w:hAnsi="Arial" w:cs="Arial"/>
          <w:color w:val="000000"/>
        </w:rPr>
        <w:t>.</w:t>
      </w:r>
    </w:p>
    <w:p w14:paraId="5F092E2E"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عقاب على من ارتكب فعلا بمقتضى نص قانوني أو إذن من السلطة التي لها النظر</w:t>
      </w:r>
      <w:r w:rsidR="00A45A85" w:rsidRPr="008A2631">
        <w:rPr>
          <w:rFonts w:ascii="Arial" w:eastAsia="Times New Roman" w:hAnsi="Arial" w:cs="Arial"/>
          <w:color w:val="000000"/>
        </w:rPr>
        <w:t>.</w:t>
      </w:r>
    </w:p>
    <w:p w14:paraId="7E3D75AC" w14:textId="77777777" w:rsidR="00A45A85" w:rsidRPr="008A2631" w:rsidRDefault="00FD213F" w:rsidP="00FD213F">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الثاني – </w:t>
      </w:r>
      <w:proofErr w:type="gramStart"/>
      <w:r w:rsidR="00A45A85" w:rsidRPr="008A2631">
        <w:rPr>
          <w:rFonts w:ascii="Arial" w:eastAsia="Times New Roman" w:hAnsi="Arial" w:cs="Arial"/>
          <w:b/>
          <w:bCs/>
          <w:color w:val="000000"/>
          <w:rtl/>
        </w:rPr>
        <w:t>في ما</w:t>
      </w:r>
      <w:proofErr w:type="gramEnd"/>
      <w:r w:rsidR="00A45A85" w:rsidRPr="008A2631">
        <w:rPr>
          <w:rFonts w:ascii="Arial" w:eastAsia="Times New Roman" w:hAnsi="Arial" w:cs="Arial"/>
          <w:b/>
          <w:bCs/>
          <w:color w:val="000000"/>
          <w:rtl/>
        </w:rPr>
        <w:t xml:space="preserve"> تخف به الجرائم</w:t>
      </w:r>
    </w:p>
    <w:p w14:paraId="16D834F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43 (جديد) – </w:t>
      </w:r>
      <w:r w:rsidRPr="008A2631">
        <w:rPr>
          <w:rFonts w:ascii="Arial" w:eastAsia="Times New Roman" w:hAnsi="Arial" w:cs="Arial"/>
          <w:b/>
          <w:bCs/>
          <w:color w:val="000000"/>
          <w:rtl/>
        </w:rPr>
        <w:t>نقح بالقانون عدد 23 لسنة 1989 المؤرخ في</w:t>
      </w:r>
      <w:r w:rsidR="00FD213F" w:rsidRPr="008A2631">
        <w:rPr>
          <w:rFonts w:ascii="Arial" w:eastAsia="Times New Roman" w:hAnsi="Arial" w:cs="Arial"/>
          <w:b/>
          <w:bCs/>
          <w:color w:val="000000"/>
          <w:rtl/>
        </w:rPr>
        <w:t xml:space="preserve"> 27 فيفري 1989 وبالقانون عدد 93 </w:t>
      </w:r>
      <w:r w:rsidRPr="008A2631">
        <w:rPr>
          <w:rFonts w:ascii="Arial" w:eastAsia="Times New Roman" w:hAnsi="Arial" w:cs="Arial"/>
          <w:b/>
          <w:bCs/>
          <w:color w:val="000000"/>
          <w:rtl/>
        </w:rPr>
        <w:t>لسنة 1995 المؤرخ في 9 نوفمبر 1995</w:t>
      </w:r>
      <w:r w:rsidR="00FD213F" w:rsidRPr="008A2631">
        <w:rPr>
          <w:rFonts w:ascii="Arial" w:eastAsia="Times New Roman" w:hAnsi="Arial" w:cs="Arial"/>
          <w:b/>
          <w:bCs/>
          <w:color w:val="000000"/>
          <w:rtl/>
        </w:rPr>
        <w:t xml:space="preserve">) – </w:t>
      </w:r>
      <w:r w:rsidRPr="008A2631">
        <w:rPr>
          <w:rFonts w:ascii="Arial" w:eastAsia="Times New Roman" w:hAnsi="Arial" w:cs="Arial"/>
          <w:color w:val="000000"/>
          <w:rtl/>
        </w:rPr>
        <w:t>يقع تطبيق القانون الجزائي على المتهمين الذين سنهم أكثر من ثلاثة عشر عاما كاملة وأقل من ثمانية</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عشر عاما كاملة</w:t>
      </w:r>
      <w:r w:rsidRPr="008A2631">
        <w:rPr>
          <w:rFonts w:ascii="Arial" w:eastAsia="Times New Roman" w:hAnsi="Arial" w:cs="Arial"/>
          <w:color w:val="000000"/>
        </w:rPr>
        <w:t>.</w:t>
      </w:r>
    </w:p>
    <w:p w14:paraId="7F745D03"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لكن إذا كان العقاب المستوجب هو الإعدام أو السجن بقية العمر </w:t>
      </w:r>
      <w:r w:rsidR="00FD213F" w:rsidRPr="008A2631">
        <w:rPr>
          <w:rFonts w:ascii="Arial" w:eastAsia="Times New Roman" w:hAnsi="Arial" w:cs="Arial"/>
          <w:color w:val="000000"/>
          <w:rtl/>
        </w:rPr>
        <w:t xml:space="preserve">يعوض ذلك العقاب بالسجن مدة عشرة </w:t>
      </w:r>
      <w:r w:rsidRPr="008A2631">
        <w:rPr>
          <w:rFonts w:ascii="Arial" w:eastAsia="Times New Roman" w:hAnsi="Arial" w:cs="Arial"/>
          <w:color w:val="000000"/>
          <w:rtl/>
        </w:rPr>
        <w:t>أعوام</w:t>
      </w:r>
      <w:r w:rsidRPr="008A2631">
        <w:rPr>
          <w:rFonts w:ascii="Arial" w:eastAsia="Times New Roman" w:hAnsi="Arial" w:cs="Arial"/>
          <w:color w:val="000000"/>
        </w:rPr>
        <w:t>.</w:t>
      </w:r>
    </w:p>
    <w:p w14:paraId="2E213D4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كان العقاب المستوجب هو السجن لمدة معينة تحط مدته إل</w:t>
      </w:r>
      <w:r w:rsidR="00FD213F" w:rsidRPr="008A2631">
        <w:rPr>
          <w:rFonts w:ascii="Arial" w:eastAsia="Times New Roman" w:hAnsi="Arial" w:cs="Arial"/>
          <w:color w:val="000000"/>
          <w:rtl/>
        </w:rPr>
        <w:t xml:space="preserve">ى النصف على </w:t>
      </w:r>
      <w:proofErr w:type="gramStart"/>
      <w:r w:rsidR="00FD213F" w:rsidRPr="008A2631">
        <w:rPr>
          <w:rFonts w:ascii="Arial" w:eastAsia="Times New Roman" w:hAnsi="Arial" w:cs="Arial"/>
          <w:color w:val="000000"/>
          <w:rtl/>
        </w:rPr>
        <w:t>أن لا</w:t>
      </w:r>
      <w:proofErr w:type="gramEnd"/>
      <w:r w:rsidR="00FD213F" w:rsidRPr="008A2631">
        <w:rPr>
          <w:rFonts w:ascii="Arial" w:eastAsia="Times New Roman" w:hAnsi="Arial" w:cs="Arial"/>
          <w:color w:val="000000"/>
          <w:rtl/>
        </w:rPr>
        <w:t xml:space="preserve"> يتجاوز العقاب </w:t>
      </w:r>
      <w:r w:rsidRPr="008A2631">
        <w:rPr>
          <w:rFonts w:ascii="Arial" w:eastAsia="Times New Roman" w:hAnsi="Arial" w:cs="Arial"/>
          <w:color w:val="000000"/>
          <w:rtl/>
        </w:rPr>
        <w:t>المحكوم به الخمسة أعوام</w:t>
      </w:r>
      <w:r w:rsidRPr="008A2631">
        <w:rPr>
          <w:rFonts w:ascii="Arial" w:eastAsia="Times New Roman" w:hAnsi="Arial" w:cs="Arial"/>
          <w:color w:val="000000"/>
        </w:rPr>
        <w:t>.</w:t>
      </w:r>
    </w:p>
    <w:p w14:paraId="4C38393C"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ولا تطبق العقوبات التكميلية المنصوص عليها بالفصل 5 من هذه المجلة وكذلك قواعد العود</w:t>
      </w:r>
      <w:r w:rsidRPr="008A2631">
        <w:rPr>
          <w:rFonts w:ascii="Arial" w:eastAsia="Times New Roman" w:hAnsi="Arial" w:cs="Arial"/>
          <w:color w:val="000000"/>
        </w:rPr>
        <w:t>.</w:t>
      </w:r>
    </w:p>
    <w:p w14:paraId="23F8A357"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44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30 جوان 1955</w:t>
      </w:r>
      <w:r w:rsidR="00FD213F" w:rsidRPr="008A2631">
        <w:rPr>
          <w:rFonts w:ascii="Arial" w:eastAsia="Times New Roman" w:hAnsi="Arial" w:cs="Arial"/>
          <w:b/>
          <w:bCs/>
          <w:color w:val="000000"/>
          <w:rtl/>
        </w:rPr>
        <w:t>.</w:t>
      </w:r>
    </w:p>
    <w:p w14:paraId="149F13B4"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45</w:t>
      </w:r>
      <w:r w:rsidR="00FD213F" w:rsidRPr="008A2631">
        <w:rPr>
          <w:rFonts w:ascii="Arial" w:eastAsia="Times New Roman" w:hAnsi="Arial" w:cs="Arial"/>
          <w:b/>
          <w:bCs/>
          <w:color w:val="000000"/>
          <w:rtl/>
        </w:rPr>
        <w:t xml:space="preserve">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22 جوان 1950</w:t>
      </w:r>
      <w:r w:rsidR="00FD213F" w:rsidRPr="008A2631">
        <w:rPr>
          <w:rFonts w:ascii="Arial" w:eastAsia="Times New Roman" w:hAnsi="Arial" w:cs="Arial"/>
          <w:color w:val="000000"/>
          <w:rtl/>
        </w:rPr>
        <w:t>.</w:t>
      </w:r>
    </w:p>
    <w:p w14:paraId="35C3A4BA"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إذا كان سن المتهم غير محققة فالقاضي الذي ينظر في الجريمة المنسوبة إليه هو الذي يقدّر سنّه</w:t>
      </w:r>
      <w:r w:rsidR="00A45A85" w:rsidRPr="008A2631">
        <w:rPr>
          <w:rFonts w:ascii="Arial" w:eastAsia="Times New Roman" w:hAnsi="Arial" w:cs="Arial"/>
          <w:color w:val="000000"/>
        </w:rPr>
        <w:t>.</w:t>
      </w:r>
    </w:p>
    <w:p w14:paraId="2D934039" w14:textId="77777777" w:rsidR="00A45A85" w:rsidRPr="008A2631" w:rsidRDefault="00FD213F" w:rsidP="00160BA9">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الثالث – </w:t>
      </w:r>
      <w:proofErr w:type="gramStart"/>
      <w:r w:rsidR="00A45A85" w:rsidRPr="008A2631">
        <w:rPr>
          <w:rFonts w:ascii="Arial" w:eastAsia="Times New Roman" w:hAnsi="Arial" w:cs="Arial"/>
          <w:b/>
          <w:bCs/>
          <w:color w:val="000000"/>
          <w:rtl/>
        </w:rPr>
        <w:t>في ما</w:t>
      </w:r>
      <w:proofErr w:type="gramEnd"/>
      <w:r w:rsidR="00A45A85" w:rsidRPr="008A2631">
        <w:rPr>
          <w:rFonts w:ascii="Arial" w:eastAsia="Times New Roman" w:hAnsi="Arial" w:cs="Arial"/>
          <w:b/>
          <w:bCs/>
          <w:color w:val="000000"/>
          <w:rtl/>
        </w:rPr>
        <w:t xml:space="preserve"> يزيد الجرائم شدة</w:t>
      </w:r>
    </w:p>
    <w:p w14:paraId="05139D9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47  (جديد)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FD213F" w:rsidRPr="008A2631">
        <w:rPr>
          <w:rFonts w:ascii="Arial" w:eastAsia="Times New Roman" w:hAnsi="Arial" w:cs="Arial"/>
          <w:b/>
          <w:bCs/>
          <w:color w:val="000000"/>
          <w:rtl/>
        </w:rPr>
        <w:t xml:space="preserve"> –  </w:t>
      </w:r>
      <w:r w:rsidRPr="008A2631">
        <w:rPr>
          <w:rFonts w:ascii="Arial" w:eastAsia="Times New Roman" w:hAnsi="Arial" w:cs="Arial"/>
          <w:color w:val="000000"/>
          <w:rtl/>
        </w:rPr>
        <w:t>يعدّ عائدا كل من يرتكب جريمة بعد عقابه بموجب أخرى قبل أن تمضي خمسة أعوام على قضاء</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العقاب الأول أو على إسقاطه أو على سقوطه بمرور الزمن القانوني</w:t>
      </w:r>
      <w:r w:rsidRPr="008A2631">
        <w:rPr>
          <w:rFonts w:ascii="Arial" w:eastAsia="Times New Roman" w:hAnsi="Arial" w:cs="Arial"/>
          <w:color w:val="000000"/>
        </w:rPr>
        <w:t>.</w:t>
      </w:r>
    </w:p>
    <w:p w14:paraId="5C910C8F"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الأجل عشرة أعوام إذا كانت الجريمتان مستوجبتين للعقاب بالسجن لمدة عشرة أعوام فما فوق</w:t>
      </w:r>
      <w:r w:rsidRPr="008A2631">
        <w:rPr>
          <w:rFonts w:ascii="Arial" w:eastAsia="Times New Roman" w:hAnsi="Arial" w:cs="Arial"/>
          <w:color w:val="000000"/>
        </w:rPr>
        <w:t>.</w:t>
      </w:r>
    </w:p>
    <w:p w14:paraId="439BA2F7"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48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لا يعتبر في تقدير العود</w:t>
      </w:r>
      <w:r w:rsidR="00A45A85" w:rsidRPr="008A2631">
        <w:rPr>
          <w:rFonts w:ascii="Arial" w:eastAsia="Times New Roman" w:hAnsi="Arial" w:cs="Arial"/>
          <w:color w:val="000000"/>
        </w:rPr>
        <w:t xml:space="preserve"> :</w:t>
      </w:r>
    </w:p>
    <w:p w14:paraId="44C7AF7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 العقوبات المنصوص عليها بالكتاب الثالث من هذه المجلة،</w:t>
      </w:r>
    </w:p>
    <w:p w14:paraId="3BA3BBAE"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العقوبات المحكوم بها من المحاكم العسكرية ما لم تكن مسببة عن جرائم الحق العام،</w:t>
      </w:r>
    </w:p>
    <w:p w14:paraId="1363CC51"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ثالثا: العقوبات المستوجبة بسبب الجرائم المنصوص عليها بالفصلين 217 و225 م</w:t>
      </w:r>
      <w:r w:rsidR="00FD213F" w:rsidRPr="008A2631">
        <w:rPr>
          <w:rFonts w:ascii="Arial" w:eastAsia="Times New Roman" w:hAnsi="Arial" w:cs="Arial"/>
          <w:color w:val="000000"/>
          <w:rtl/>
        </w:rPr>
        <w:t xml:space="preserve">ن هذه المجلة </w:t>
      </w:r>
      <w:r w:rsidRPr="008A2631">
        <w:rPr>
          <w:rFonts w:ascii="Arial" w:eastAsia="Times New Roman" w:hAnsi="Arial" w:cs="Arial"/>
          <w:color w:val="000000"/>
          <w:rtl/>
        </w:rPr>
        <w:t xml:space="preserve">وبصفة عامة بسبب الجرائم التي لا شيء فيها يدل على العمد إلا </w:t>
      </w:r>
      <w:r w:rsidR="00FD213F" w:rsidRPr="008A2631">
        <w:rPr>
          <w:rFonts w:ascii="Arial" w:eastAsia="Times New Roman" w:hAnsi="Arial" w:cs="Arial"/>
          <w:color w:val="000000"/>
          <w:rtl/>
        </w:rPr>
        <w:t xml:space="preserve">إذا كانت المحاكمة الجارية واقعة </w:t>
      </w:r>
      <w:r w:rsidRPr="008A2631">
        <w:rPr>
          <w:rFonts w:ascii="Arial" w:eastAsia="Times New Roman" w:hAnsi="Arial" w:cs="Arial"/>
          <w:color w:val="000000"/>
          <w:rtl/>
        </w:rPr>
        <w:t>على متهم سبق الحكم عليه في جريمة من نوعها</w:t>
      </w:r>
      <w:r w:rsidRPr="008A2631">
        <w:rPr>
          <w:rFonts w:ascii="Arial" w:eastAsia="Times New Roman" w:hAnsi="Arial" w:cs="Arial"/>
          <w:color w:val="000000"/>
        </w:rPr>
        <w:t>.</w:t>
      </w:r>
    </w:p>
    <w:p w14:paraId="76A20B8D"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49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13 نوفمبر 1956</w:t>
      </w:r>
      <w:r w:rsidRPr="008A2631">
        <w:rPr>
          <w:rFonts w:ascii="Arial" w:eastAsia="Times New Roman" w:hAnsi="Arial" w:cs="Arial"/>
          <w:b/>
          <w:bCs/>
          <w:color w:val="000000"/>
        </w:rPr>
        <w:t>.</w:t>
      </w:r>
    </w:p>
    <w:p w14:paraId="41A20F0B"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50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بالأمر المؤرخ في 15 سبتمبر 1923</w:t>
      </w:r>
      <w:r w:rsidR="00FD213F" w:rsidRPr="008A2631">
        <w:rPr>
          <w:rFonts w:ascii="Arial" w:eastAsia="Times New Roman" w:hAnsi="Arial" w:cs="Arial"/>
          <w:b/>
          <w:bCs/>
          <w:color w:val="000000"/>
          <w:rtl/>
        </w:rPr>
        <w:t xml:space="preserve"> –  </w:t>
      </w:r>
      <w:r w:rsidRPr="008A2631">
        <w:rPr>
          <w:rFonts w:ascii="Arial" w:eastAsia="Times New Roman" w:hAnsi="Arial" w:cs="Arial"/>
          <w:color w:val="000000"/>
          <w:rtl/>
        </w:rPr>
        <w:t>في صورة العود لا يمكن أن يكون العقاب دون الأقصى المنصوص عليه بالفصل المنطبق على الجريمة</w:t>
      </w:r>
      <w:r w:rsidR="00FD213F" w:rsidRPr="008A2631">
        <w:rPr>
          <w:rFonts w:ascii="Arial" w:eastAsia="Times New Roman" w:hAnsi="Arial" w:cs="Arial"/>
          <w:b/>
          <w:bCs/>
          <w:color w:val="000000"/>
          <w:rtl/>
        </w:rPr>
        <w:t xml:space="preserve"> </w:t>
      </w:r>
      <w:r w:rsidRPr="008A2631">
        <w:rPr>
          <w:rFonts w:ascii="Arial" w:eastAsia="Times New Roman" w:hAnsi="Arial" w:cs="Arial"/>
          <w:color w:val="000000"/>
          <w:rtl/>
        </w:rPr>
        <w:t>الجديدة ولا أكثر من ضعف ذلك المقدار لكن بدون أن يمنع ذلك من اعتماد الفصل 53 عند الاقتضاء</w:t>
      </w:r>
      <w:r w:rsidRPr="008A2631">
        <w:rPr>
          <w:rFonts w:ascii="Arial" w:eastAsia="Times New Roman" w:hAnsi="Arial" w:cs="Arial"/>
          <w:color w:val="000000"/>
        </w:rPr>
        <w:t>.</w:t>
      </w:r>
    </w:p>
    <w:p w14:paraId="0127E55A"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FD213F" w:rsidRPr="008A2631">
        <w:rPr>
          <w:rFonts w:ascii="Arial" w:eastAsia="Times New Roman" w:hAnsi="Arial" w:cs="Arial"/>
          <w:b/>
          <w:bCs/>
          <w:color w:val="000000"/>
          <w:rtl/>
        </w:rPr>
        <w:t xml:space="preserve">51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23 لسنة 1989 المؤرخ في 27 فيفري 1989</w:t>
      </w:r>
      <w:r w:rsidR="00FD213F" w:rsidRPr="008A2631">
        <w:rPr>
          <w:rFonts w:ascii="Arial" w:eastAsia="Times New Roman" w:hAnsi="Arial" w:cs="Arial"/>
          <w:b/>
          <w:bCs/>
          <w:color w:val="000000"/>
          <w:rtl/>
        </w:rPr>
        <w:t>.</w:t>
      </w:r>
    </w:p>
    <w:p w14:paraId="729664B1" w14:textId="77777777" w:rsidR="00A45A85" w:rsidRPr="008A2631" w:rsidRDefault="00FD213F" w:rsidP="00FD213F">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إذا ارتكب السكر مرة ثانية فالعقاب يكون بأقصى العقوبات المقرّرة بالفصل 317 من هذا القانون</w:t>
      </w:r>
      <w:r w:rsidR="00A45A85" w:rsidRPr="008A2631">
        <w:rPr>
          <w:rFonts w:ascii="Arial" w:eastAsia="Times New Roman" w:hAnsi="Arial" w:cs="Arial"/>
          <w:color w:val="000000"/>
        </w:rPr>
        <w:t>.</w:t>
      </w:r>
    </w:p>
    <w:p w14:paraId="0EA1C095"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وتكرّر ارتكاب السكر فيما بعد يوجب العقاب بالسجن مدة ستة أشهر</w:t>
      </w:r>
      <w:r w:rsidRPr="008A2631">
        <w:rPr>
          <w:rFonts w:ascii="Arial" w:eastAsia="Times New Roman" w:hAnsi="Arial" w:cs="Arial"/>
          <w:color w:val="000000"/>
        </w:rPr>
        <w:t>.</w:t>
      </w:r>
    </w:p>
    <w:p w14:paraId="6E65D0E5" w14:textId="77777777" w:rsidR="00A45A85" w:rsidRPr="008A2631" w:rsidRDefault="00A45A85" w:rsidP="00FD213F">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52 مكرر</w:t>
      </w:r>
      <w:r w:rsidR="00FD213F" w:rsidRPr="008A2631">
        <w:rPr>
          <w:rFonts w:ascii="Arial" w:eastAsia="Times New Roman" w:hAnsi="Arial" w:cs="Arial"/>
          <w:b/>
          <w:bCs/>
          <w:color w:val="000000"/>
          <w:rtl/>
        </w:rPr>
        <w:t xml:space="preserve"> </w:t>
      </w:r>
      <w:proofErr w:type="gramStart"/>
      <w:r w:rsidR="00FD213F"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75 لسنة 2003 الم</w:t>
      </w:r>
      <w:r w:rsidR="00FD213F" w:rsidRPr="008A2631">
        <w:rPr>
          <w:rFonts w:ascii="Arial" w:eastAsia="Times New Roman" w:hAnsi="Arial" w:cs="Arial"/>
          <w:b/>
          <w:bCs/>
          <w:color w:val="000000"/>
          <w:rtl/>
        </w:rPr>
        <w:t xml:space="preserve">ؤرخ في 10 ديسمبر 2003 المؤرخ في 10 </w:t>
      </w:r>
      <w:r w:rsidRPr="008A2631">
        <w:rPr>
          <w:rFonts w:ascii="Arial" w:eastAsia="Times New Roman" w:hAnsi="Arial" w:cs="Arial"/>
          <w:b/>
          <w:bCs/>
          <w:color w:val="000000"/>
          <w:rtl/>
        </w:rPr>
        <w:t>ديسمبر 2003 المتعلق بدعم المجهود الدولي لمكافحة الإرهاب ومنع غسل الأموال</w:t>
      </w:r>
      <w:r w:rsidR="00FD213F" w:rsidRPr="008A2631">
        <w:rPr>
          <w:rFonts w:ascii="Arial" w:eastAsia="Times New Roman" w:hAnsi="Arial" w:cs="Arial"/>
          <w:b/>
          <w:bCs/>
          <w:color w:val="000000"/>
          <w:rtl/>
        </w:rPr>
        <w:t>.</w:t>
      </w:r>
    </w:p>
    <w:p w14:paraId="530BC6F1" w14:textId="77777777" w:rsidR="00A45A85" w:rsidRPr="008A2631" w:rsidRDefault="00FD213F" w:rsidP="00FD213F">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الرابع – </w:t>
      </w:r>
      <w:r w:rsidR="00A45A85" w:rsidRPr="008A2631">
        <w:rPr>
          <w:rFonts w:ascii="Arial" w:eastAsia="Times New Roman" w:hAnsi="Arial" w:cs="Arial"/>
          <w:b/>
          <w:bCs/>
          <w:color w:val="000000"/>
          <w:rtl/>
        </w:rPr>
        <w:t>في تطبيق العقوبات</w:t>
      </w:r>
    </w:p>
    <w:p w14:paraId="05DBFF2B"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53</w:t>
      </w:r>
      <w:r w:rsidR="0012708B" w:rsidRPr="008A2631">
        <w:rPr>
          <w:rFonts w:ascii="Arial" w:eastAsia="Times New Roman" w:hAnsi="Arial" w:cs="Arial"/>
          <w:b/>
          <w:bCs/>
          <w:color w:val="000000"/>
          <w:rtl/>
        </w:rPr>
        <w:t xml:space="preserve"> – </w:t>
      </w:r>
    </w:p>
    <w:p w14:paraId="63D8D283"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اقتضت ظروف الفعل الواقع لأجله التتبع ظهور ما يحمل على تخفيف العقاب وكان القانون</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غير مانع من ذلك فللمحكمة مع بيان تلك الظروف بحكمها أن تـحط العقاب إلى ما دون أدناه القانوني</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بالنزول به درجة أو درجتين في سلم العقوبات الأصلية الواردة بالفصل 5 من هذه المجلة وذلك مع</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مراعاة الاستثناءات الآتي ضبطها</w:t>
      </w:r>
      <w:r w:rsidR="00A44EC4" w:rsidRPr="008A2631">
        <w:rPr>
          <w:rStyle w:val="Appelnotedebasdep"/>
          <w:rFonts w:ascii="Arial" w:eastAsia="Times New Roman" w:hAnsi="Arial" w:cs="Arial"/>
          <w:color w:val="000000"/>
          <w:rtl/>
        </w:rPr>
        <w:footnoteReference w:id="20"/>
      </w:r>
      <w:r w:rsidRPr="008A2631">
        <w:rPr>
          <w:rFonts w:ascii="Arial" w:eastAsia="Times New Roman" w:hAnsi="Arial" w:cs="Arial"/>
          <w:color w:val="000000"/>
          <w:rtl/>
        </w:rPr>
        <w:t xml:space="preserve">. </w:t>
      </w:r>
    </w:p>
    <w:p w14:paraId="1010C6C8"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b/>
          <w:bCs/>
          <w:color w:val="000000"/>
          <w:rtl/>
        </w:rPr>
        <w:t>ألغيت بالقانون عدد 34 لسنة 1964 المؤرخ في 2 جويلية 1964</w:t>
      </w:r>
      <w:r w:rsidRPr="008A2631">
        <w:rPr>
          <w:rFonts w:ascii="Arial" w:eastAsia="Times New Roman" w:hAnsi="Arial" w:cs="Arial"/>
          <w:color w:val="000000"/>
          <w:rtl/>
        </w:rPr>
        <w:t>،</w:t>
      </w:r>
    </w:p>
    <w:p w14:paraId="6EA69C4D" w14:textId="77777777" w:rsidR="00A45A85"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إذا كان العقاب المستوجب السجن بقية العمر فالحط من مدته لا يكون لأقل من خمسة أعوام</w:t>
      </w:r>
      <w:r w:rsidR="00A44EC4" w:rsidRPr="008A2631">
        <w:rPr>
          <w:rFonts w:ascii="Arial" w:eastAsia="Times New Roman" w:hAnsi="Arial" w:cs="Arial"/>
          <w:color w:val="000000"/>
          <w:rtl/>
        </w:rPr>
        <w:t>،</w:t>
      </w:r>
      <w:r w:rsidRPr="008A2631">
        <w:rPr>
          <w:rFonts w:ascii="Arial" w:eastAsia="Times New Roman" w:hAnsi="Arial" w:cs="Arial"/>
          <w:color w:val="000000"/>
        </w:rPr>
        <w:t xml:space="preserve"> </w:t>
      </w:r>
      <w:r w:rsidR="00160BA9" w:rsidRPr="008A2631">
        <w:rPr>
          <w:rStyle w:val="Appelnotedebasdep"/>
          <w:rFonts w:ascii="Arial" w:eastAsia="Times New Roman" w:hAnsi="Arial" w:cs="Arial"/>
          <w:color w:val="000000"/>
        </w:rPr>
        <w:footnoteReference w:id="21"/>
      </w:r>
    </w:p>
    <w:p w14:paraId="08C73847"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السجن لمدة تساوي عشرة أعوام أو أكثر فالحطّ من مدته لا يكون لأقل</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من عامين</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2"/>
      </w:r>
      <w:r w:rsidR="00160BA9" w:rsidRPr="008A2631">
        <w:rPr>
          <w:rFonts w:ascii="Arial" w:eastAsia="Times New Roman" w:hAnsi="Arial" w:cs="Arial"/>
          <w:color w:val="000000"/>
          <w:rtl/>
        </w:rPr>
        <w:t xml:space="preserve"> </w:t>
      </w:r>
    </w:p>
    <w:p w14:paraId="5DC6AA79"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b/>
          <w:bCs/>
          <w:color w:val="000000"/>
        </w:rPr>
      </w:pPr>
      <w:r w:rsidRPr="008A2631">
        <w:rPr>
          <w:rFonts w:ascii="Arial" w:eastAsia="Times New Roman" w:hAnsi="Arial" w:cs="Arial"/>
          <w:b/>
          <w:bCs/>
          <w:color w:val="000000"/>
          <w:rtl/>
        </w:rPr>
        <w:t>ألغيت بالقانون عدد 34 لسنة 1964 المؤرخ في 2 جويلية 1964</w:t>
      </w:r>
    </w:p>
    <w:p w14:paraId="2986C404"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السجن مدة تتجاوز خمسة أعوام وتقل عن عشرة فالحط من مدته لا</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يكون لأقل من ستة أشهر</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3"/>
      </w:r>
      <w:r w:rsidRPr="008A2631">
        <w:rPr>
          <w:rFonts w:ascii="Arial" w:eastAsia="Times New Roman" w:hAnsi="Arial" w:cs="Arial"/>
          <w:color w:val="000000"/>
          <w:rtl/>
        </w:rPr>
        <w:t xml:space="preserve"> </w:t>
      </w:r>
    </w:p>
    <w:p w14:paraId="321AA20C"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السجن مدة خمسة أعوام فما دون فإنه يمكن النزول بالعقاب إلى يوم</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واحد ويمكن أيضا تعويضه بخطية لا يمكن أن يتجاوز مقدارها ضعف الأقصى المعي</w:t>
      </w:r>
      <w:r w:rsidR="00160BA9" w:rsidRPr="008A2631">
        <w:rPr>
          <w:rFonts w:ascii="Arial" w:eastAsia="Times New Roman" w:hAnsi="Arial" w:cs="Arial"/>
          <w:color w:val="000000"/>
          <w:rtl/>
        </w:rPr>
        <w:t>ن للجريمة</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4"/>
      </w:r>
    </w:p>
    <w:p w14:paraId="42C782F9"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بالسجن فقط فإنه لا يمكن في صورة تعويض السجن بالخطية، أن</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يتجاوز أقصاها أربعة دنانير في مادة المخالفات وألفي دينار في مادة الجنح</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5"/>
      </w:r>
      <w:r w:rsidR="0012708B" w:rsidRPr="008A2631">
        <w:rPr>
          <w:rFonts w:ascii="Arial" w:eastAsia="Times New Roman" w:hAnsi="Arial" w:cs="Arial"/>
          <w:color w:val="000000"/>
          <w:rtl/>
        </w:rPr>
        <w:t xml:space="preserve"> </w:t>
      </w:r>
    </w:p>
    <w:p w14:paraId="7AF85169"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السجن والخطية في آن واحد يمكن الحط من كليهما ولو في المخالفات</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أو الحكم بأحدهما فقط دون أن يتجاوز مقدار الخطية في هذه الصورة ضعف الأقصى المنصوص عليه</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للجريمة</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6"/>
      </w:r>
      <w:r w:rsidRPr="008A2631">
        <w:rPr>
          <w:rFonts w:ascii="Arial" w:eastAsia="Times New Roman" w:hAnsi="Arial" w:cs="Arial"/>
          <w:color w:val="000000"/>
          <w:rtl/>
        </w:rPr>
        <w:t xml:space="preserve"> </w:t>
      </w:r>
    </w:p>
    <w:p w14:paraId="235829E0"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كان العقاب المستوجب بالخطية فقط فإنه يمكن الحطّ منه إلى دينار واحد مهما كانت المحكمة</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المتعهدة بالقضية</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7"/>
      </w:r>
      <w:r w:rsidRPr="008A2631">
        <w:rPr>
          <w:rFonts w:ascii="Arial" w:eastAsia="Times New Roman" w:hAnsi="Arial" w:cs="Arial"/>
          <w:color w:val="000000"/>
          <w:rtl/>
        </w:rPr>
        <w:t xml:space="preserve"> </w:t>
      </w:r>
    </w:p>
    <w:p w14:paraId="084B2C41"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في صورة العود، ترفع أدنى العقوبات المبيّنة آنفا إلى ضعفها</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28"/>
      </w:r>
    </w:p>
    <w:p w14:paraId="46ED5DBB"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b/>
          <w:bCs/>
          <w:color w:val="000000"/>
        </w:rPr>
      </w:pPr>
      <w:r w:rsidRPr="008A2631">
        <w:rPr>
          <w:rFonts w:ascii="Arial" w:eastAsia="Times New Roman" w:hAnsi="Arial" w:cs="Arial"/>
          <w:b/>
          <w:bCs/>
          <w:color w:val="000000"/>
          <w:rtl/>
        </w:rPr>
        <w:t>ألغيت بالأمر المؤرخ في 3 جويلية 1941</w:t>
      </w:r>
    </w:p>
    <w:p w14:paraId="113A73A6" w14:textId="77777777" w:rsidR="00FF72EA"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إذا صدر الحكم في جنحة أو إذا صدر الحكم بالسجن في جناية فإنــه يمكن للمحكمة في</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جميع الصور التي لا يمنع فيها القانون أن تأمر بالحكم نفسه مع تعليل قضائها بتأجيل تنفيذ العقوبة إن لم</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يسبق الحكم على المتهم بالسجن في جناية أو جنحة على أنه لا يمكن منح تأجيل التنفيذ في القضايا الجنائية</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إلا إذا كانت أدنى العقوبة المحكوم بها مع تطبيق ظروف التخفيف لا تتجاوز عامين سجنا</w:t>
      </w:r>
      <w:r w:rsidR="00160BA9" w:rsidRPr="008A2631">
        <w:rPr>
          <w:rStyle w:val="Appelnotedebasdep"/>
          <w:rFonts w:ascii="Arial" w:eastAsia="Times New Roman" w:hAnsi="Arial" w:cs="Arial"/>
          <w:color w:val="000000"/>
          <w:rtl/>
        </w:rPr>
        <w:footnoteReference w:id="29"/>
      </w:r>
      <w:r w:rsidRPr="008A2631">
        <w:rPr>
          <w:rFonts w:ascii="Arial" w:eastAsia="Times New Roman" w:hAnsi="Arial" w:cs="Arial"/>
          <w:color w:val="000000"/>
          <w:rtl/>
        </w:rPr>
        <w:t xml:space="preserve"> </w:t>
      </w:r>
    </w:p>
    <w:p w14:paraId="588F6358" w14:textId="2611BADD" w:rsidR="00D33634" w:rsidRPr="00FF72EA"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FF72EA">
        <w:rPr>
          <w:rFonts w:ascii="Arial" w:eastAsia="Times New Roman" w:hAnsi="Arial" w:cs="Arial"/>
          <w:color w:val="000000"/>
          <w:rtl/>
        </w:rPr>
        <w:t>إذا لم يرتكب المحكوم عليه في أجل قدره خمسة أعوام ابتداء من تاريخ الحكم جناية أو جنحة</w:t>
      </w:r>
      <w:r w:rsidR="0012708B" w:rsidRPr="00FF72EA">
        <w:rPr>
          <w:rFonts w:ascii="Arial" w:eastAsia="Times New Roman" w:hAnsi="Arial" w:cs="Arial"/>
          <w:color w:val="000000"/>
          <w:rtl/>
        </w:rPr>
        <w:t xml:space="preserve"> </w:t>
      </w:r>
      <w:r w:rsidRPr="00FF72EA">
        <w:rPr>
          <w:rFonts w:ascii="Arial" w:eastAsia="Times New Roman" w:hAnsi="Arial" w:cs="Arial"/>
          <w:color w:val="000000"/>
          <w:rtl/>
        </w:rPr>
        <w:t>آلت إلى الحكم عليه بالسجن أو بعقوبة أشد منها فالحكم المذكور يعد كأن لم يكن</w:t>
      </w:r>
      <w:r w:rsidRPr="00FF72EA">
        <w:rPr>
          <w:rFonts w:ascii="Arial" w:eastAsia="Times New Roman" w:hAnsi="Arial" w:cs="Arial"/>
          <w:color w:val="000000"/>
        </w:rPr>
        <w:t>.</w:t>
      </w:r>
    </w:p>
    <w:p w14:paraId="0FE31B7C" w14:textId="77777777" w:rsidR="00D33634" w:rsidRPr="008A2631" w:rsidRDefault="00A45A85" w:rsidP="00A80D70">
      <w:pPr>
        <w:pStyle w:val="Paragraphedeliste"/>
        <w:shd w:val="clear" w:color="auto" w:fill="FFFFFF"/>
        <w:bidi/>
        <w:spacing w:before="100" w:beforeAutospacing="1" w:after="0" w:line="240" w:lineRule="auto"/>
        <w:ind w:left="907"/>
        <w:jc w:val="both"/>
        <w:rPr>
          <w:rFonts w:ascii="Arial" w:eastAsia="Times New Roman" w:hAnsi="Arial" w:cs="Arial"/>
          <w:color w:val="000000"/>
        </w:rPr>
      </w:pPr>
      <w:r w:rsidRPr="008A2631">
        <w:rPr>
          <w:rFonts w:ascii="Arial" w:eastAsia="Times New Roman" w:hAnsi="Arial" w:cs="Arial"/>
          <w:color w:val="000000"/>
          <w:rtl/>
        </w:rPr>
        <w:lastRenderedPageBreak/>
        <w:t xml:space="preserve">أما إذا حصل خلاف ذلك فإن العقوبة الأولى تنفذ بادئ ذي بدء دون </w:t>
      </w:r>
      <w:r w:rsidR="0012708B" w:rsidRPr="008A2631">
        <w:rPr>
          <w:rFonts w:ascii="Arial" w:eastAsia="Times New Roman" w:hAnsi="Arial" w:cs="Arial"/>
          <w:color w:val="000000"/>
          <w:rtl/>
        </w:rPr>
        <w:t>ضمها إلى الثانية</w:t>
      </w:r>
      <w:r w:rsidR="00A44EC4" w:rsidRPr="008A2631">
        <w:rPr>
          <w:rFonts w:ascii="Arial" w:eastAsia="Times New Roman" w:hAnsi="Arial" w:cs="Arial"/>
          <w:color w:val="000000"/>
          <w:rtl/>
        </w:rPr>
        <w:t>.</w:t>
      </w:r>
      <w:r w:rsidR="00160BA9" w:rsidRPr="008A2631">
        <w:rPr>
          <w:rStyle w:val="Appelnotedebasdep"/>
          <w:rFonts w:ascii="Arial" w:eastAsia="Times New Roman" w:hAnsi="Arial" w:cs="Arial"/>
          <w:color w:val="000000"/>
          <w:rtl/>
        </w:rPr>
        <w:footnoteReference w:id="30"/>
      </w:r>
      <w:r w:rsidR="0012708B" w:rsidRPr="008A2631">
        <w:rPr>
          <w:rFonts w:ascii="Arial" w:eastAsia="Times New Roman" w:hAnsi="Arial" w:cs="Arial"/>
          <w:color w:val="000000"/>
          <w:rtl/>
        </w:rPr>
        <w:t xml:space="preserve"> </w:t>
      </w:r>
    </w:p>
    <w:p w14:paraId="16A228D5"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b/>
          <w:bCs/>
          <w:color w:val="000000"/>
          <w:rtl/>
        </w:rPr>
        <w:t>ألغيت بالأمر المؤرخ في 13 نوفمبر 1956،</w:t>
      </w:r>
    </w:p>
    <w:p w14:paraId="6605437A"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لا يشمل تأجيل تنفيذ العقوبة دفع مصاريف القضية ومقدار غرم الضرر والخطايا المحكوم بها</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في جرائم الجباية والغابات» </w:t>
      </w:r>
      <w:r w:rsidR="00D33634" w:rsidRPr="008A2631">
        <w:rPr>
          <w:rStyle w:val="Appelnotedebasdep"/>
          <w:rFonts w:ascii="Arial" w:eastAsia="Times New Roman" w:hAnsi="Arial" w:cs="Arial"/>
          <w:color w:val="000000"/>
          <w:rtl/>
        </w:rPr>
        <w:footnoteReference w:id="31"/>
      </w:r>
    </w:p>
    <w:p w14:paraId="72FA7FD3" w14:textId="77777777" w:rsidR="0012708B"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 xml:space="preserve">لا ينسحب تأجيل التنفيذ أيضا على العقوبات الفرعية </w:t>
      </w:r>
      <w:proofErr w:type="spellStart"/>
      <w:r w:rsidRPr="008A2631">
        <w:rPr>
          <w:rFonts w:ascii="Arial" w:eastAsia="Times New Roman" w:hAnsi="Arial" w:cs="Arial"/>
          <w:color w:val="000000"/>
          <w:rtl/>
        </w:rPr>
        <w:t>والتحاجير</w:t>
      </w:r>
      <w:proofErr w:type="spellEnd"/>
      <w:r w:rsidRPr="008A2631">
        <w:rPr>
          <w:rFonts w:ascii="Arial" w:eastAsia="Times New Roman" w:hAnsi="Arial" w:cs="Arial"/>
          <w:color w:val="000000"/>
          <w:rtl/>
        </w:rPr>
        <w:t xml:space="preserve"> الناتجة عن الحكم بالعقاب غير أنّ</w:t>
      </w:r>
      <w:r w:rsidR="0012708B" w:rsidRPr="008A2631">
        <w:rPr>
          <w:rFonts w:ascii="Arial" w:eastAsia="Times New Roman" w:hAnsi="Arial" w:cs="Arial"/>
          <w:color w:val="000000"/>
          <w:rtl/>
        </w:rPr>
        <w:t xml:space="preserve"> </w:t>
      </w:r>
      <w:proofErr w:type="spellStart"/>
      <w:r w:rsidRPr="008A2631">
        <w:rPr>
          <w:rFonts w:ascii="Arial" w:eastAsia="Times New Roman" w:hAnsi="Arial" w:cs="Arial"/>
          <w:color w:val="000000"/>
          <w:rtl/>
        </w:rPr>
        <w:t>التحاجير</w:t>
      </w:r>
      <w:proofErr w:type="spellEnd"/>
      <w:r w:rsidRPr="008A2631">
        <w:rPr>
          <w:rFonts w:ascii="Arial" w:eastAsia="Times New Roman" w:hAnsi="Arial" w:cs="Arial"/>
          <w:color w:val="000000"/>
          <w:rtl/>
        </w:rPr>
        <w:t xml:space="preserve"> يزول مفعولها بزوال مفعول العقاب الأصلي</w:t>
      </w:r>
      <w:r w:rsidR="00D33634" w:rsidRPr="008A2631">
        <w:rPr>
          <w:rStyle w:val="Appelnotedebasdep"/>
          <w:rFonts w:ascii="Arial" w:eastAsia="Times New Roman" w:hAnsi="Arial" w:cs="Arial"/>
          <w:color w:val="000000"/>
          <w:rtl/>
        </w:rPr>
        <w:footnoteReference w:id="32"/>
      </w:r>
    </w:p>
    <w:p w14:paraId="0F06C00F" w14:textId="77777777" w:rsidR="00D33634"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على المحكمة عند القضاء بتأجيل التنفيذ أن تنذر المحكوم عليه بأنه لو حكم عليه من جديد في</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الظروف المبيّنة آنفا تنفذ عليه العقوبة الأولى وأن العقوبات المقرّرة للعود تسلط عليه</w:t>
      </w:r>
      <w:r w:rsidR="00D33634" w:rsidRPr="008A2631">
        <w:rPr>
          <w:rStyle w:val="Appelnotedebasdep"/>
          <w:rFonts w:ascii="Arial" w:eastAsia="Times New Roman" w:hAnsi="Arial" w:cs="Arial"/>
          <w:color w:val="000000"/>
          <w:rtl/>
        </w:rPr>
        <w:footnoteReference w:id="33"/>
      </w:r>
    </w:p>
    <w:p w14:paraId="1102C36A" w14:textId="77777777" w:rsidR="00D33634" w:rsidRPr="008A2631" w:rsidRDefault="00A45A85" w:rsidP="000352DF">
      <w:pPr>
        <w:pStyle w:val="Paragraphedeliste"/>
        <w:numPr>
          <w:ilvl w:val="0"/>
          <w:numId w:val="16"/>
        </w:numPr>
        <w:shd w:val="clear" w:color="auto" w:fill="FFFFFF"/>
        <w:bidi/>
        <w:spacing w:before="100" w:beforeAutospacing="1" w:after="0" w:line="240" w:lineRule="auto"/>
        <w:ind w:left="927"/>
        <w:jc w:val="both"/>
        <w:rPr>
          <w:rFonts w:ascii="Arial" w:eastAsia="Times New Roman" w:hAnsi="Arial" w:cs="Arial"/>
          <w:color w:val="000000"/>
        </w:rPr>
      </w:pPr>
      <w:r w:rsidRPr="008A2631">
        <w:rPr>
          <w:rFonts w:ascii="Arial" w:eastAsia="Times New Roman" w:hAnsi="Arial" w:cs="Arial"/>
          <w:color w:val="000000"/>
          <w:rtl/>
        </w:rPr>
        <w:t>الحكم بالإدانة مع إسعاف المحكوم عليه بتأجيل التنفيذ، ولو بالخطية، لا يرسم ببطاقة السوابق</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العدلية التي تسلم للخصوم إلا إذا حصل خلال مدة خمسة أعوام تتبع عقبه حكم بالإدانة على معنى الفقرة 14 من</w:t>
      </w:r>
      <w:r w:rsidR="0012708B" w:rsidRPr="008A2631">
        <w:rPr>
          <w:rFonts w:ascii="Arial" w:eastAsia="Times New Roman" w:hAnsi="Arial" w:cs="Arial"/>
          <w:color w:val="000000"/>
          <w:rtl/>
        </w:rPr>
        <w:t xml:space="preserve"> </w:t>
      </w:r>
      <w:r w:rsidRPr="008A2631">
        <w:rPr>
          <w:rFonts w:ascii="Arial" w:eastAsia="Times New Roman" w:hAnsi="Arial" w:cs="Arial"/>
          <w:color w:val="000000"/>
          <w:rtl/>
        </w:rPr>
        <w:t>هذا الفصل</w:t>
      </w:r>
      <w:r w:rsidR="00A80D70" w:rsidRPr="008A2631">
        <w:rPr>
          <w:rFonts w:ascii="Arial" w:eastAsia="Times New Roman" w:hAnsi="Arial" w:cs="Arial"/>
          <w:color w:val="000000"/>
          <w:rtl/>
        </w:rPr>
        <w:t>.</w:t>
      </w:r>
      <w:r w:rsidR="00D33634" w:rsidRPr="008A2631">
        <w:rPr>
          <w:rStyle w:val="Appelnotedebasdep"/>
          <w:rFonts w:ascii="Arial" w:eastAsia="Times New Roman" w:hAnsi="Arial" w:cs="Arial"/>
          <w:color w:val="000000"/>
          <w:rtl/>
        </w:rPr>
        <w:footnoteReference w:id="34"/>
      </w:r>
    </w:p>
    <w:p w14:paraId="320F6352" w14:textId="77777777" w:rsidR="00A80D70" w:rsidRPr="008A2631" w:rsidRDefault="00A80D70" w:rsidP="00A80D70">
      <w:pPr>
        <w:pStyle w:val="Paragraphedeliste"/>
        <w:shd w:val="clear" w:color="auto" w:fill="FFFFFF"/>
        <w:bidi/>
        <w:spacing w:before="100" w:beforeAutospacing="1" w:after="0" w:line="240" w:lineRule="auto"/>
        <w:ind w:left="1004"/>
        <w:jc w:val="both"/>
        <w:rPr>
          <w:rFonts w:ascii="Arial" w:eastAsia="Times New Roman" w:hAnsi="Arial" w:cs="Arial"/>
          <w:color w:val="000000"/>
        </w:rPr>
      </w:pPr>
    </w:p>
    <w:p w14:paraId="136201E8" w14:textId="77777777" w:rsidR="00A45A85" w:rsidRPr="008A2631" w:rsidRDefault="00A45A85" w:rsidP="00A80D70">
      <w:pPr>
        <w:pStyle w:val="Paragraphedeliste"/>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الباب الخامس</w:t>
      </w:r>
      <w:r w:rsidR="0012708B"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في توارد الجرائم والعقوبات</w:t>
      </w:r>
    </w:p>
    <w:p w14:paraId="31EFCED7"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إذا تكون من الفعل الواحد عدة جرائم فالعقاب المقرّر للجريمة ال</w:t>
      </w:r>
      <w:r w:rsidRPr="008A2631">
        <w:rPr>
          <w:rFonts w:ascii="Arial" w:eastAsia="Times New Roman" w:hAnsi="Arial" w:cs="Arial"/>
          <w:color w:val="000000"/>
          <w:rtl/>
        </w:rPr>
        <w:t xml:space="preserve">تي تستوجب أكبر عقاب هو الذي يقع </w:t>
      </w:r>
      <w:r w:rsidR="00A45A85" w:rsidRPr="008A2631">
        <w:rPr>
          <w:rFonts w:ascii="Arial" w:eastAsia="Times New Roman" w:hAnsi="Arial" w:cs="Arial"/>
          <w:color w:val="000000"/>
          <w:rtl/>
        </w:rPr>
        <w:t>الحكم به وحده</w:t>
      </w:r>
      <w:r w:rsidR="00A45A85" w:rsidRPr="008A2631">
        <w:rPr>
          <w:rFonts w:ascii="Arial" w:eastAsia="Times New Roman" w:hAnsi="Arial" w:cs="Arial"/>
          <w:color w:val="000000"/>
        </w:rPr>
        <w:t>.</w:t>
      </w:r>
    </w:p>
    <w:p w14:paraId="57DED25D"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55</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الجرائم الواقعة لمقصد واحد ولها ارتباط ببعضها بعضا بحيث يصير</w:t>
      </w:r>
      <w:r w:rsidRPr="008A2631">
        <w:rPr>
          <w:rFonts w:ascii="Arial" w:eastAsia="Times New Roman" w:hAnsi="Arial" w:cs="Arial"/>
          <w:color w:val="000000"/>
          <w:rtl/>
        </w:rPr>
        <w:t xml:space="preserve"> مجموعها غير قابل للتجزئة تعتبر </w:t>
      </w:r>
      <w:r w:rsidR="00A45A85" w:rsidRPr="008A2631">
        <w:rPr>
          <w:rFonts w:ascii="Arial" w:eastAsia="Times New Roman" w:hAnsi="Arial" w:cs="Arial"/>
          <w:color w:val="000000"/>
          <w:rtl/>
        </w:rPr>
        <w:t>جريمة واحدة توجب العقاب المنصوص عليه لأشد جريمة منها</w:t>
      </w:r>
      <w:r w:rsidR="00A45A85" w:rsidRPr="008A2631">
        <w:rPr>
          <w:rFonts w:ascii="Arial" w:eastAsia="Times New Roman" w:hAnsi="Arial" w:cs="Arial"/>
          <w:color w:val="000000"/>
        </w:rPr>
        <w:t>.</w:t>
      </w:r>
    </w:p>
    <w:p w14:paraId="1A3925D6"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كل إنسان ارتكب عدة جرائم متباينة يعاقب لأجل كل واحدة بانفرادها ولا تضم الع</w:t>
      </w:r>
      <w:r w:rsidRPr="008A2631">
        <w:rPr>
          <w:rFonts w:ascii="Arial" w:eastAsia="Times New Roman" w:hAnsi="Arial" w:cs="Arial"/>
          <w:color w:val="000000"/>
          <w:rtl/>
        </w:rPr>
        <w:t xml:space="preserve">قوبات لبعضها إلا إذا </w:t>
      </w:r>
      <w:r w:rsidR="00A45A85" w:rsidRPr="008A2631">
        <w:rPr>
          <w:rFonts w:ascii="Arial" w:eastAsia="Times New Roman" w:hAnsi="Arial" w:cs="Arial"/>
          <w:color w:val="000000"/>
          <w:rtl/>
        </w:rPr>
        <w:t>حكم الحاكم بخلاف ذلك</w:t>
      </w:r>
      <w:r w:rsidR="00A45A85" w:rsidRPr="008A2631">
        <w:rPr>
          <w:rFonts w:ascii="Arial" w:eastAsia="Times New Roman" w:hAnsi="Arial" w:cs="Arial"/>
          <w:color w:val="000000"/>
        </w:rPr>
        <w:t>.</w:t>
      </w:r>
    </w:p>
    <w:p w14:paraId="1D6D3360"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57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العقوبات المالية لا تضم لبعضها بعضا</w:t>
      </w:r>
      <w:r w:rsidR="00A45A85" w:rsidRPr="008A2631">
        <w:rPr>
          <w:rFonts w:ascii="Arial" w:eastAsia="Times New Roman" w:hAnsi="Arial" w:cs="Arial"/>
          <w:color w:val="000000"/>
        </w:rPr>
        <w:t>.</w:t>
      </w:r>
    </w:p>
    <w:p w14:paraId="015898EF"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58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العقاب بمنع الإقامة وبالمراقبة الإدارية لا يضم بعضه لبعض</w:t>
      </w:r>
      <w:r w:rsidR="00A45A85" w:rsidRPr="008A2631">
        <w:rPr>
          <w:rFonts w:ascii="Arial" w:eastAsia="Times New Roman" w:hAnsi="Arial" w:cs="Arial"/>
          <w:color w:val="000000"/>
        </w:rPr>
        <w:t>.</w:t>
      </w:r>
    </w:p>
    <w:p w14:paraId="3EEFBEFF" w14:textId="77777777" w:rsidR="00A45A85" w:rsidRPr="008A2631" w:rsidRDefault="0012708B" w:rsidP="0012708B">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الباب السادس – </w:t>
      </w:r>
      <w:r w:rsidR="00A45A85" w:rsidRPr="008A2631">
        <w:rPr>
          <w:rFonts w:ascii="Arial" w:eastAsia="Times New Roman" w:hAnsi="Arial" w:cs="Arial"/>
          <w:b/>
          <w:bCs/>
          <w:color w:val="000000"/>
          <w:rtl/>
        </w:rPr>
        <w:t>في المحاولة</w:t>
      </w:r>
    </w:p>
    <w:p w14:paraId="0E7F22FE"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59 – </w:t>
      </w:r>
      <w:r w:rsidR="00A45A85" w:rsidRPr="008A2631">
        <w:rPr>
          <w:rFonts w:ascii="Arial" w:eastAsia="Times New Roman" w:hAnsi="Arial" w:cs="Arial"/>
          <w:color w:val="000000"/>
          <w:rtl/>
        </w:rPr>
        <w:t>كل محاولة لارتكاب جريمة يعاقب مرتكبها بالعقاب المقرّر للجريمة نفسها إذا كان تعطيلها أو عدم</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حصول القصد منها مسببا عن أمور خارجة عن إرادة فاعل الجريمة لكن لا يترتب على المحاولة</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عقاب في كل الصور التي لا توجب الجريمة فيها السجن أكثر من خمسة أعوام إلا إذا نص القانون</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على خلافه</w:t>
      </w:r>
      <w:r w:rsidR="00A45A85" w:rsidRPr="008A2631">
        <w:rPr>
          <w:rFonts w:ascii="Arial" w:eastAsia="Times New Roman" w:hAnsi="Arial" w:cs="Arial"/>
          <w:color w:val="000000"/>
        </w:rPr>
        <w:t>.</w:t>
      </w:r>
    </w:p>
    <w:p w14:paraId="3E6E2DDC" w14:textId="77777777" w:rsidR="00A45A85" w:rsidRPr="008A2631" w:rsidRDefault="0012708B" w:rsidP="0012708B">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الكتاب الثاني – </w:t>
      </w:r>
      <w:r w:rsidR="00A45A85" w:rsidRPr="008A2631">
        <w:rPr>
          <w:rFonts w:ascii="Arial" w:eastAsia="Times New Roman" w:hAnsi="Arial" w:cs="Arial"/>
          <w:b/>
          <w:bCs/>
          <w:color w:val="000000"/>
          <w:rtl/>
        </w:rPr>
        <w:t>في جرائم مختلفة والعقوبات المستوجبة لها</w:t>
      </w:r>
    </w:p>
    <w:p w14:paraId="23E2249E" w14:textId="77777777" w:rsidR="00A45A85" w:rsidRPr="008A2631" w:rsidRDefault="0012708B" w:rsidP="0012708B">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الجزء الأول – </w:t>
      </w:r>
      <w:r w:rsidR="00A45A85" w:rsidRPr="008A2631">
        <w:rPr>
          <w:rFonts w:ascii="Arial" w:eastAsia="Times New Roman" w:hAnsi="Arial" w:cs="Arial"/>
          <w:b/>
          <w:bCs/>
          <w:color w:val="000000"/>
          <w:rtl/>
        </w:rPr>
        <w:t>في الاعتداءات على النظام العام</w:t>
      </w:r>
    </w:p>
    <w:p w14:paraId="35A3971E" w14:textId="77777777" w:rsidR="00A45A85" w:rsidRPr="008A2631" w:rsidRDefault="0012708B" w:rsidP="0012708B">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الباب الأول – </w:t>
      </w:r>
      <w:r w:rsidR="00A45A85" w:rsidRPr="008A2631">
        <w:rPr>
          <w:rFonts w:ascii="Arial" w:eastAsia="Times New Roman" w:hAnsi="Arial" w:cs="Arial"/>
          <w:b/>
          <w:bCs/>
          <w:color w:val="000000"/>
          <w:rtl/>
        </w:rPr>
        <w:t>في الاعتداءات على أمن الدولة الخارجي</w:t>
      </w:r>
    </w:p>
    <w:p w14:paraId="5FE92BF1"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60</w:t>
      </w:r>
      <w:r w:rsidR="00A80D70" w:rsidRPr="008A2631">
        <w:rPr>
          <w:rFonts w:ascii="Arial" w:eastAsia="Times New Roman" w:hAnsi="Arial" w:cs="Arial"/>
          <w:b/>
          <w:bCs/>
          <w:color w:val="000000"/>
          <w:rtl/>
        </w:rPr>
        <w:t xml:space="preserve"> </w:t>
      </w:r>
      <w:r w:rsidR="0012708B" w:rsidRPr="008A2631">
        <w:rPr>
          <w:rFonts w:ascii="Arial" w:eastAsia="Times New Roman" w:hAnsi="Arial" w:cs="Arial"/>
          <w:b/>
          <w:bCs/>
          <w:color w:val="000000"/>
          <w:rtl/>
        </w:rPr>
        <w:t xml:space="preserve">(جديد) </w:t>
      </w:r>
      <w:proofErr w:type="gramStart"/>
      <w:r w:rsidR="0012708B"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بالأمر المؤرخ في 10 جانفي 1957</w:t>
      </w:r>
      <w:r w:rsidR="0012708B" w:rsidRPr="008A2631">
        <w:rPr>
          <w:rFonts w:ascii="Arial" w:eastAsia="Times New Roman" w:hAnsi="Arial" w:cs="Arial"/>
          <w:b/>
          <w:bCs/>
          <w:color w:val="000000"/>
          <w:rtl/>
        </w:rPr>
        <w:t xml:space="preserve"> –  </w:t>
      </w:r>
      <w:r w:rsidRPr="008A2631">
        <w:rPr>
          <w:rFonts w:ascii="Arial" w:eastAsia="Times New Roman" w:hAnsi="Arial" w:cs="Arial"/>
          <w:color w:val="000000"/>
          <w:rtl/>
        </w:rPr>
        <w:t>يعد خائنا ويعاقب بالإعدام</w:t>
      </w:r>
      <w:r w:rsidRPr="008A2631">
        <w:rPr>
          <w:rFonts w:ascii="Arial" w:eastAsia="Times New Roman" w:hAnsi="Arial" w:cs="Arial"/>
          <w:color w:val="000000"/>
        </w:rPr>
        <w:t xml:space="preserve"> :</w:t>
      </w:r>
    </w:p>
    <w:p w14:paraId="0F47B8C9"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 كل تونسي حمل السلاح ضد البلاد التونسية في صفوف العدو،</w:t>
      </w:r>
    </w:p>
    <w:p w14:paraId="4D88B0A4"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ثانيا: كل تونسي اتصل بدولة أجنبية ليدفعها إلى القيام بأعمال عدوانية </w:t>
      </w:r>
      <w:r w:rsidR="0012708B" w:rsidRPr="008A2631">
        <w:rPr>
          <w:rFonts w:ascii="Arial" w:eastAsia="Times New Roman" w:hAnsi="Arial" w:cs="Arial"/>
          <w:color w:val="000000"/>
          <w:rtl/>
        </w:rPr>
        <w:t xml:space="preserve">ضد البلاد التونسية أو ليوفر لها </w:t>
      </w:r>
      <w:r w:rsidRPr="008A2631">
        <w:rPr>
          <w:rFonts w:ascii="Arial" w:eastAsia="Times New Roman" w:hAnsi="Arial" w:cs="Arial"/>
          <w:color w:val="000000"/>
          <w:rtl/>
        </w:rPr>
        <w:t>الوسائل لـذلك بأي وجه كان،</w:t>
      </w:r>
    </w:p>
    <w:p w14:paraId="0FED5135"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ثالثا: كل تونسي يسلم إلى دولة أجنبية أو إلى أعوانها جنودا </w:t>
      </w:r>
      <w:proofErr w:type="gramStart"/>
      <w:r w:rsidRPr="008A2631">
        <w:rPr>
          <w:rFonts w:ascii="Arial" w:eastAsia="Times New Roman" w:hAnsi="Arial" w:cs="Arial"/>
          <w:color w:val="000000"/>
          <w:rtl/>
        </w:rPr>
        <w:t>تونس</w:t>
      </w:r>
      <w:r w:rsidR="0012708B" w:rsidRPr="008A2631">
        <w:rPr>
          <w:rFonts w:ascii="Arial" w:eastAsia="Times New Roman" w:hAnsi="Arial" w:cs="Arial"/>
          <w:color w:val="000000"/>
          <w:rtl/>
        </w:rPr>
        <w:t>يين</w:t>
      </w:r>
      <w:proofErr w:type="gramEnd"/>
      <w:r w:rsidR="0012708B" w:rsidRPr="008A2631">
        <w:rPr>
          <w:rFonts w:ascii="Arial" w:eastAsia="Times New Roman" w:hAnsi="Arial" w:cs="Arial"/>
          <w:color w:val="000000"/>
          <w:rtl/>
        </w:rPr>
        <w:t xml:space="preserve"> أو أراض أو مدنا أو حصونا أو </w:t>
      </w:r>
      <w:r w:rsidRPr="008A2631">
        <w:rPr>
          <w:rFonts w:ascii="Arial" w:eastAsia="Times New Roman" w:hAnsi="Arial" w:cs="Arial"/>
          <w:color w:val="000000"/>
          <w:rtl/>
        </w:rPr>
        <w:t>منشآت أو مراكز أو مخازن أو ترسانات أو عتادا أو ذخائر أو بواخر أو طائرات على ملك البلاد التونسية،</w:t>
      </w:r>
    </w:p>
    <w:p w14:paraId="1E5118A0"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رابعـا: كل تونسي في زمن الحرب يحرض عسكريين أو بحارة عل</w:t>
      </w:r>
      <w:r w:rsidR="0012708B" w:rsidRPr="008A2631">
        <w:rPr>
          <w:rFonts w:ascii="Arial" w:eastAsia="Times New Roman" w:hAnsi="Arial" w:cs="Arial"/>
          <w:color w:val="000000"/>
          <w:rtl/>
        </w:rPr>
        <w:t xml:space="preserve">ى الالتحاق بخدمة دولة أجنبية أو </w:t>
      </w:r>
      <w:r w:rsidRPr="008A2631">
        <w:rPr>
          <w:rFonts w:ascii="Arial" w:eastAsia="Times New Roman" w:hAnsi="Arial" w:cs="Arial"/>
          <w:color w:val="000000"/>
          <w:rtl/>
        </w:rPr>
        <w:t>يسهل لهم الوسائل إلى ذلك أو يجند جنودا لحساب دولة في حرب ضد البلاد التونسية،</w:t>
      </w:r>
    </w:p>
    <w:p w14:paraId="282A78B6"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خامسا : كل تونسي في زمن الحرب يتصل بدولة أجنبية أو بأعوانها لي</w:t>
      </w:r>
      <w:r w:rsidR="0012708B" w:rsidRPr="008A2631">
        <w:rPr>
          <w:rFonts w:ascii="Arial" w:eastAsia="Times New Roman" w:hAnsi="Arial" w:cs="Arial"/>
          <w:color w:val="000000"/>
          <w:rtl/>
        </w:rPr>
        <w:t xml:space="preserve">ساعدها في اعتداءاتها على البلاد </w:t>
      </w:r>
      <w:r w:rsidRPr="008A2631">
        <w:rPr>
          <w:rFonts w:ascii="Arial" w:eastAsia="Times New Roman" w:hAnsi="Arial" w:cs="Arial"/>
          <w:color w:val="000000"/>
          <w:rtl/>
        </w:rPr>
        <w:t>التونسية</w:t>
      </w:r>
      <w:r w:rsidRPr="008A2631">
        <w:rPr>
          <w:rFonts w:ascii="Arial" w:eastAsia="Times New Roman" w:hAnsi="Arial" w:cs="Arial"/>
          <w:color w:val="000000"/>
        </w:rPr>
        <w:t>.</w:t>
      </w:r>
    </w:p>
    <w:p w14:paraId="006595A5" w14:textId="77777777" w:rsidR="00A45A85" w:rsidRPr="008A2631" w:rsidRDefault="0012708B"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60 مكرر – </w:t>
      </w:r>
      <w:r w:rsidR="00A45A85" w:rsidRPr="008A2631">
        <w:rPr>
          <w:rFonts w:ascii="Arial" w:eastAsia="Times New Roman" w:hAnsi="Arial" w:cs="Arial"/>
          <w:b/>
          <w:bCs/>
          <w:color w:val="000000"/>
          <w:rtl/>
        </w:rPr>
        <w:t>أضيف بالأمر المؤرخ في 10 جانفي 1</w:t>
      </w:r>
      <w:r w:rsidR="00D33634" w:rsidRPr="008A2631">
        <w:rPr>
          <w:rFonts w:ascii="Arial" w:eastAsia="Times New Roman" w:hAnsi="Arial" w:cs="Arial"/>
          <w:b/>
          <w:bCs/>
          <w:color w:val="000000"/>
          <w:rtl/>
        </w:rPr>
        <w:t xml:space="preserve">957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يعد</w:t>
      </w:r>
      <w:proofErr w:type="gramEnd"/>
      <w:r w:rsidR="00A45A85" w:rsidRPr="008A2631">
        <w:rPr>
          <w:rFonts w:ascii="Arial" w:eastAsia="Times New Roman" w:hAnsi="Arial" w:cs="Arial"/>
          <w:color w:val="000000"/>
          <w:rtl/>
        </w:rPr>
        <w:t xml:space="preserve"> خائنا ويعاقب بالإعدام</w:t>
      </w:r>
      <w:r w:rsidR="00A45A85" w:rsidRPr="008A2631">
        <w:rPr>
          <w:rFonts w:ascii="Arial" w:eastAsia="Times New Roman" w:hAnsi="Arial" w:cs="Arial"/>
          <w:color w:val="000000"/>
        </w:rPr>
        <w:t xml:space="preserve"> :</w:t>
      </w:r>
    </w:p>
    <w:p w14:paraId="542A7EE8"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أولا: كل تونسي يفشي إلى دولة أجنبية أو إلى أعوانها بأي وجه كان </w:t>
      </w:r>
      <w:r w:rsidR="0012708B" w:rsidRPr="008A2631">
        <w:rPr>
          <w:rFonts w:ascii="Arial" w:eastAsia="Times New Roman" w:hAnsi="Arial" w:cs="Arial"/>
          <w:color w:val="000000"/>
          <w:rtl/>
        </w:rPr>
        <w:t xml:space="preserve">ومهما كانت الوسيلة سرا من أسرار </w:t>
      </w:r>
      <w:r w:rsidRPr="008A2631">
        <w:rPr>
          <w:rFonts w:ascii="Arial" w:eastAsia="Times New Roman" w:hAnsi="Arial" w:cs="Arial"/>
          <w:color w:val="000000"/>
          <w:rtl/>
        </w:rPr>
        <w:t>الدفاع الوطني أو يتحصل بأي وسيلة على سر من هذا القبيل بقصد إفشائه إلى دولة أجنبية أو إلى أعوانها،</w:t>
      </w:r>
    </w:p>
    <w:p w14:paraId="7D536B50"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ثانيا : كل تونسي يتعمد </w:t>
      </w:r>
      <w:proofErr w:type="gramStart"/>
      <w:r w:rsidRPr="008A2631">
        <w:rPr>
          <w:rFonts w:ascii="Arial" w:eastAsia="Times New Roman" w:hAnsi="Arial" w:cs="Arial"/>
          <w:color w:val="000000"/>
          <w:rtl/>
        </w:rPr>
        <w:t>إتلاف</w:t>
      </w:r>
      <w:proofErr w:type="gramEnd"/>
      <w:r w:rsidRPr="008A2631">
        <w:rPr>
          <w:rFonts w:ascii="Arial" w:eastAsia="Times New Roman" w:hAnsi="Arial" w:cs="Arial"/>
          <w:color w:val="000000"/>
          <w:rtl/>
        </w:rPr>
        <w:t xml:space="preserve"> أو إفساد بواخر أو طائرات أو معدّات </w:t>
      </w:r>
      <w:r w:rsidR="0012708B" w:rsidRPr="008A2631">
        <w:rPr>
          <w:rFonts w:ascii="Arial" w:eastAsia="Times New Roman" w:hAnsi="Arial" w:cs="Arial"/>
          <w:color w:val="000000"/>
          <w:rtl/>
        </w:rPr>
        <w:t xml:space="preserve">أو عتاد أو بناءات أو منشآت يمكن </w:t>
      </w:r>
      <w:r w:rsidRPr="008A2631">
        <w:rPr>
          <w:rFonts w:ascii="Arial" w:eastAsia="Times New Roman" w:hAnsi="Arial" w:cs="Arial"/>
          <w:color w:val="000000"/>
          <w:rtl/>
        </w:rPr>
        <w:t>استعمالها لمصلحة الدفاع الوطني أو يتعمد، عند صنع شيء ما سواء قبل إتمامه أو بعده، إفسادا م</w:t>
      </w:r>
      <w:r w:rsidR="0012708B" w:rsidRPr="008A2631">
        <w:rPr>
          <w:rFonts w:ascii="Arial" w:eastAsia="Times New Roman" w:hAnsi="Arial" w:cs="Arial"/>
          <w:color w:val="000000"/>
          <w:rtl/>
        </w:rPr>
        <w:t xml:space="preserve">ن شأنه أن </w:t>
      </w:r>
      <w:r w:rsidRPr="008A2631">
        <w:rPr>
          <w:rFonts w:ascii="Arial" w:eastAsia="Times New Roman" w:hAnsi="Arial" w:cs="Arial"/>
          <w:color w:val="000000"/>
          <w:rtl/>
        </w:rPr>
        <w:t>يصير ذلك الشيء غير صالح للاستعمال أو يترتب عنه حادث،</w:t>
      </w:r>
    </w:p>
    <w:p w14:paraId="0448CCE9"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كل تونسي يتعمد المشاركة في عمل يرمي إلى تحطيم معنو</w:t>
      </w:r>
      <w:r w:rsidR="0012708B" w:rsidRPr="008A2631">
        <w:rPr>
          <w:rFonts w:ascii="Arial" w:eastAsia="Times New Roman" w:hAnsi="Arial" w:cs="Arial"/>
          <w:color w:val="000000"/>
          <w:rtl/>
        </w:rPr>
        <w:t xml:space="preserve">يات الجيش أو الأمة بقصد الإضرار </w:t>
      </w:r>
      <w:r w:rsidRPr="008A2631">
        <w:rPr>
          <w:rFonts w:ascii="Arial" w:eastAsia="Times New Roman" w:hAnsi="Arial" w:cs="Arial"/>
          <w:color w:val="000000"/>
          <w:rtl/>
        </w:rPr>
        <w:t>بالدفاع الوطني</w:t>
      </w:r>
      <w:r w:rsidRPr="008A2631">
        <w:rPr>
          <w:rFonts w:ascii="Arial" w:eastAsia="Times New Roman" w:hAnsi="Arial" w:cs="Arial"/>
          <w:color w:val="000000"/>
        </w:rPr>
        <w:t>.</w:t>
      </w:r>
    </w:p>
    <w:p w14:paraId="77E9A909" w14:textId="77777777" w:rsidR="00A45A85" w:rsidRPr="008A2631" w:rsidRDefault="0012708B" w:rsidP="0012708B">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60 ثالثا – </w:t>
      </w:r>
      <w:r w:rsidR="00A45A85" w:rsidRPr="008A2631">
        <w:rPr>
          <w:rFonts w:ascii="Arial" w:eastAsia="Times New Roman" w:hAnsi="Arial" w:cs="Arial"/>
          <w:b/>
          <w:bCs/>
          <w:color w:val="000000"/>
          <w:rtl/>
        </w:rPr>
        <w:t>أضيف بالأمر المؤرخ في 10 جانفي 1957</w:t>
      </w:r>
      <w:r w:rsidRPr="008A2631">
        <w:rPr>
          <w:rFonts w:ascii="Arial" w:eastAsia="Times New Roman" w:hAnsi="Arial" w:cs="Arial"/>
          <w:b/>
          <w:bCs/>
          <w:color w:val="000000"/>
          <w:rtl/>
        </w:rPr>
        <w:t xml:space="preserve"> </w:t>
      </w:r>
      <w:proofErr w:type="gramStart"/>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يعد</w:t>
      </w:r>
      <w:proofErr w:type="gramEnd"/>
      <w:r w:rsidR="00A45A85" w:rsidRPr="008A2631">
        <w:rPr>
          <w:rFonts w:ascii="Arial" w:eastAsia="Times New Roman" w:hAnsi="Arial" w:cs="Arial"/>
          <w:color w:val="000000"/>
          <w:rtl/>
        </w:rPr>
        <w:t xml:space="preserve"> مرتكبا للتجسس ويعاقب بالإعدام كل أجنبي يقترف فعلا من الأفعال المشار إليها بالفقرات 2 و3 و4</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و5 من الفصل 60 وبالفصل 60 مكرر من هذه المجلة</w:t>
      </w:r>
      <w:r w:rsidR="00A45A85" w:rsidRPr="008A2631">
        <w:rPr>
          <w:rFonts w:ascii="Arial" w:eastAsia="Times New Roman" w:hAnsi="Arial" w:cs="Arial"/>
          <w:color w:val="000000"/>
        </w:rPr>
        <w:t>.</w:t>
      </w:r>
    </w:p>
    <w:p w14:paraId="5A06A66B" w14:textId="77777777" w:rsidR="00A45A85" w:rsidRPr="008A2631" w:rsidRDefault="00A45A85" w:rsidP="0012708B">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ويستوجب نفس العقاب المقرّر للجرائم المنصوص عليها بالفصلين </w:t>
      </w:r>
      <w:r w:rsidR="0012708B" w:rsidRPr="008A2631">
        <w:rPr>
          <w:rFonts w:ascii="Arial" w:eastAsia="Times New Roman" w:hAnsi="Arial" w:cs="Arial"/>
          <w:color w:val="000000"/>
          <w:rtl/>
        </w:rPr>
        <w:t xml:space="preserve">60 و60 مكرر من هذه المجلة كل من </w:t>
      </w:r>
      <w:r w:rsidRPr="008A2631">
        <w:rPr>
          <w:rFonts w:ascii="Arial" w:eastAsia="Times New Roman" w:hAnsi="Arial" w:cs="Arial"/>
          <w:color w:val="000000"/>
          <w:rtl/>
        </w:rPr>
        <w:t>يحرض عليها أو يعرض القيام بها</w:t>
      </w:r>
      <w:r w:rsidRPr="008A2631">
        <w:rPr>
          <w:rFonts w:ascii="Arial" w:eastAsia="Times New Roman" w:hAnsi="Arial" w:cs="Arial"/>
          <w:color w:val="000000"/>
        </w:rPr>
        <w:t>.</w:t>
      </w:r>
    </w:p>
    <w:p w14:paraId="4C2B434B" w14:textId="77777777" w:rsidR="00A45A85" w:rsidRPr="008A2631" w:rsidRDefault="00A45A85" w:rsidP="00A80D70">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60 رابعا</w:t>
      </w:r>
      <w:r w:rsidR="0012708B" w:rsidRPr="008A2631">
        <w:rPr>
          <w:rFonts w:ascii="Arial" w:eastAsia="Times New Roman" w:hAnsi="Arial" w:cs="Arial"/>
          <w:b/>
          <w:bCs/>
          <w:color w:val="000000"/>
          <w:rtl/>
        </w:rPr>
        <w:t xml:space="preserve"> –</w:t>
      </w:r>
      <w:r w:rsidR="00A80D70"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أضيف بالأمر المؤرخ في 10 جانفي 1957</w:t>
      </w:r>
      <w:r w:rsidR="0012708B" w:rsidRPr="008A2631">
        <w:rPr>
          <w:rFonts w:ascii="Arial" w:eastAsia="Times New Roman" w:hAnsi="Arial" w:cs="Arial"/>
          <w:b/>
          <w:bCs/>
          <w:color w:val="000000"/>
          <w:rtl/>
        </w:rPr>
        <w:t xml:space="preserve"> – </w:t>
      </w:r>
      <w:r w:rsidRPr="008A2631">
        <w:rPr>
          <w:rFonts w:ascii="Arial" w:eastAsia="Times New Roman" w:hAnsi="Arial" w:cs="Arial"/>
          <w:color w:val="000000"/>
          <w:rtl/>
        </w:rPr>
        <w:t>يعتبر سرا من أسرار الدفاع الوطني</w:t>
      </w:r>
      <w:r w:rsidRPr="008A2631">
        <w:rPr>
          <w:rFonts w:ascii="Arial" w:eastAsia="Times New Roman" w:hAnsi="Arial" w:cs="Arial"/>
          <w:color w:val="000000"/>
        </w:rPr>
        <w:t xml:space="preserve"> :</w:t>
      </w:r>
    </w:p>
    <w:p w14:paraId="32C167B8"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 الإرشادات العسكرية والديبلوماسية والاقتصادية والصناعية التي</w:t>
      </w:r>
      <w:r w:rsidR="00D33634" w:rsidRPr="008A2631">
        <w:rPr>
          <w:rFonts w:ascii="Arial" w:eastAsia="Times New Roman" w:hAnsi="Arial" w:cs="Arial"/>
          <w:color w:val="000000"/>
          <w:rtl/>
        </w:rPr>
        <w:t xml:space="preserve"> بطبيعتها لا يجب أن تكون معلومة </w:t>
      </w:r>
      <w:r w:rsidRPr="008A2631">
        <w:rPr>
          <w:rFonts w:ascii="Arial" w:eastAsia="Times New Roman" w:hAnsi="Arial" w:cs="Arial"/>
          <w:color w:val="000000"/>
          <w:rtl/>
        </w:rPr>
        <w:t>إلا ممن لهم صفة في مسكها والتي يجب أن تبقى سرا على غيرهم وذلك لمصلحة الدفاع الوطني،</w:t>
      </w:r>
    </w:p>
    <w:p w14:paraId="40B4BEA8"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 الأشياء والمواد والكتابات والرسوم والتصميمات والخرائط وا</w:t>
      </w:r>
      <w:r w:rsidR="00D33634" w:rsidRPr="008A2631">
        <w:rPr>
          <w:rFonts w:ascii="Arial" w:eastAsia="Times New Roman" w:hAnsi="Arial" w:cs="Arial"/>
          <w:color w:val="000000"/>
          <w:rtl/>
        </w:rPr>
        <w:t xml:space="preserve">لأمثلة والصور الشمسية وغيرها من </w:t>
      </w:r>
      <w:r w:rsidRPr="008A2631">
        <w:rPr>
          <w:rFonts w:ascii="Arial" w:eastAsia="Times New Roman" w:hAnsi="Arial" w:cs="Arial"/>
          <w:color w:val="000000"/>
          <w:rtl/>
        </w:rPr>
        <w:t>الصور وكل الوثائق الأخرى التي بطبيعتها يجب ألا تكون معلومة إلا مم</w:t>
      </w:r>
      <w:r w:rsidR="00D33634" w:rsidRPr="008A2631">
        <w:rPr>
          <w:rFonts w:ascii="Arial" w:eastAsia="Times New Roman" w:hAnsi="Arial" w:cs="Arial"/>
          <w:color w:val="000000"/>
          <w:rtl/>
        </w:rPr>
        <w:t xml:space="preserve">ن لهم صفة في استعمالها أو مسكها </w:t>
      </w:r>
      <w:r w:rsidRPr="008A2631">
        <w:rPr>
          <w:rFonts w:ascii="Arial" w:eastAsia="Times New Roman" w:hAnsi="Arial" w:cs="Arial"/>
          <w:color w:val="000000"/>
          <w:rtl/>
        </w:rPr>
        <w:t>والتي يجب أن تبقى سرا على غيرهم باعتبار أنها تمكن من الوصول إلى الكشف عن إر</w:t>
      </w:r>
      <w:r w:rsidR="00D33634" w:rsidRPr="008A2631">
        <w:rPr>
          <w:rFonts w:ascii="Arial" w:eastAsia="Times New Roman" w:hAnsi="Arial" w:cs="Arial"/>
          <w:color w:val="000000"/>
          <w:rtl/>
        </w:rPr>
        <w:t xml:space="preserve">شادات تدخل في </w:t>
      </w:r>
      <w:r w:rsidRPr="008A2631">
        <w:rPr>
          <w:rFonts w:ascii="Arial" w:eastAsia="Times New Roman" w:hAnsi="Arial" w:cs="Arial"/>
          <w:color w:val="000000"/>
          <w:rtl/>
        </w:rPr>
        <w:t>قسم من الأقسام المشار إليها بالفقرة السابقة،</w:t>
      </w:r>
    </w:p>
    <w:p w14:paraId="71031170"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الأخبار العسكرية مهما كان نوعها إذا لم تذعها الحكومة لدى ا</w:t>
      </w:r>
      <w:r w:rsidR="00D33634" w:rsidRPr="008A2631">
        <w:rPr>
          <w:rFonts w:ascii="Arial" w:eastAsia="Times New Roman" w:hAnsi="Arial" w:cs="Arial"/>
          <w:color w:val="000000"/>
          <w:rtl/>
        </w:rPr>
        <w:t xml:space="preserve">لعموم ولم تكن مشمولة في التعداد </w:t>
      </w:r>
      <w:r w:rsidRPr="008A2631">
        <w:rPr>
          <w:rFonts w:ascii="Arial" w:eastAsia="Times New Roman" w:hAnsi="Arial" w:cs="Arial"/>
          <w:color w:val="000000"/>
          <w:rtl/>
        </w:rPr>
        <w:t xml:space="preserve">السالف وكان القانون يحجر </w:t>
      </w:r>
      <w:proofErr w:type="gramStart"/>
      <w:r w:rsidRPr="008A2631">
        <w:rPr>
          <w:rFonts w:ascii="Arial" w:eastAsia="Times New Roman" w:hAnsi="Arial" w:cs="Arial"/>
          <w:color w:val="000000"/>
          <w:rtl/>
        </w:rPr>
        <w:t>نشرها</w:t>
      </w:r>
      <w:proofErr w:type="gramEnd"/>
      <w:r w:rsidRPr="008A2631">
        <w:rPr>
          <w:rFonts w:ascii="Arial" w:eastAsia="Times New Roman" w:hAnsi="Arial" w:cs="Arial"/>
          <w:color w:val="000000"/>
          <w:rtl/>
        </w:rPr>
        <w:t xml:space="preserve"> أو ترويجها أو إذاعتها أو نقلها،</w:t>
      </w:r>
    </w:p>
    <w:p w14:paraId="1DC0F0CC"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رابعا: الإرشادات المتعلقة إما بالتدابير الواقع اتخاذها للكشف عن ا</w:t>
      </w:r>
      <w:r w:rsidR="00D33634" w:rsidRPr="008A2631">
        <w:rPr>
          <w:rFonts w:ascii="Arial" w:eastAsia="Times New Roman" w:hAnsi="Arial" w:cs="Arial"/>
          <w:color w:val="000000"/>
          <w:rtl/>
        </w:rPr>
        <w:t xml:space="preserve">لفاعلين أو المشاركين في الجرائم </w:t>
      </w:r>
      <w:r w:rsidRPr="008A2631">
        <w:rPr>
          <w:rFonts w:ascii="Arial" w:eastAsia="Times New Roman" w:hAnsi="Arial" w:cs="Arial"/>
          <w:color w:val="000000"/>
          <w:rtl/>
        </w:rPr>
        <w:t xml:space="preserve">المرتكبة ضد أمن الدولة الخارجي والقبض عليهم وإما بسير </w:t>
      </w:r>
      <w:proofErr w:type="spellStart"/>
      <w:r w:rsidRPr="008A2631">
        <w:rPr>
          <w:rFonts w:ascii="Arial" w:eastAsia="Times New Roman" w:hAnsi="Arial" w:cs="Arial"/>
          <w:color w:val="000000"/>
          <w:rtl/>
        </w:rPr>
        <w:t>التتبعات</w:t>
      </w:r>
      <w:proofErr w:type="spellEnd"/>
      <w:r w:rsidRPr="008A2631">
        <w:rPr>
          <w:rFonts w:ascii="Arial" w:eastAsia="Times New Roman" w:hAnsi="Arial" w:cs="Arial"/>
          <w:color w:val="000000"/>
          <w:rtl/>
        </w:rPr>
        <w:t xml:space="preserve"> و</w:t>
      </w:r>
      <w:r w:rsidR="00D33634" w:rsidRPr="008A2631">
        <w:rPr>
          <w:rFonts w:ascii="Arial" w:eastAsia="Times New Roman" w:hAnsi="Arial" w:cs="Arial"/>
          <w:color w:val="000000"/>
          <w:rtl/>
        </w:rPr>
        <w:t xml:space="preserve">التحقيق وإما بشأن المرافعات لدى </w:t>
      </w:r>
      <w:r w:rsidRPr="008A2631">
        <w:rPr>
          <w:rFonts w:ascii="Arial" w:eastAsia="Times New Roman" w:hAnsi="Arial" w:cs="Arial"/>
          <w:color w:val="000000"/>
          <w:rtl/>
        </w:rPr>
        <w:t>محاكم القضاء</w:t>
      </w:r>
      <w:r w:rsidRPr="008A2631">
        <w:rPr>
          <w:rFonts w:ascii="Arial" w:eastAsia="Times New Roman" w:hAnsi="Arial" w:cs="Arial"/>
          <w:color w:val="000000"/>
        </w:rPr>
        <w:t>.</w:t>
      </w:r>
    </w:p>
    <w:p w14:paraId="0DE2865F"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61 (جديد) – </w:t>
      </w:r>
      <w:r w:rsidRPr="008A2631">
        <w:rPr>
          <w:rFonts w:ascii="Arial" w:eastAsia="Times New Roman" w:hAnsi="Arial" w:cs="Arial"/>
          <w:b/>
          <w:bCs/>
          <w:color w:val="000000"/>
          <w:rtl/>
        </w:rPr>
        <w:t>نقح بالأمر المؤرخ في 10 جانفي 1957</w:t>
      </w:r>
      <w:r w:rsidR="00D33634" w:rsidRPr="008A2631">
        <w:rPr>
          <w:rFonts w:ascii="Arial" w:eastAsia="Times New Roman" w:hAnsi="Arial" w:cs="Arial"/>
          <w:b/>
          <w:bCs/>
          <w:color w:val="000000"/>
          <w:rtl/>
        </w:rPr>
        <w:t xml:space="preserve"> </w:t>
      </w:r>
      <w:proofErr w:type="gramStart"/>
      <w:r w:rsidR="00D33634" w:rsidRPr="008A2631">
        <w:rPr>
          <w:rFonts w:ascii="Arial" w:eastAsia="Times New Roman" w:hAnsi="Arial" w:cs="Arial"/>
          <w:b/>
          <w:bCs/>
          <w:color w:val="000000"/>
          <w:rtl/>
        </w:rPr>
        <w:t>–</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يعدّ</w:t>
      </w:r>
      <w:proofErr w:type="gramEnd"/>
      <w:r w:rsidRPr="008A2631">
        <w:rPr>
          <w:rFonts w:ascii="Arial" w:eastAsia="Times New Roman" w:hAnsi="Arial" w:cs="Arial"/>
          <w:color w:val="000000"/>
          <w:rtl/>
        </w:rPr>
        <w:t xml:space="preserve"> مرتكبا لاعتداء على أمن الدولة الخارجي ويعاقب بالعقوبات المقر</w:t>
      </w:r>
      <w:r w:rsidR="00D33634" w:rsidRPr="008A2631">
        <w:rPr>
          <w:rFonts w:ascii="Arial" w:eastAsia="Times New Roman" w:hAnsi="Arial" w:cs="Arial"/>
          <w:color w:val="000000"/>
          <w:rtl/>
        </w:rPr>
        <w:t xml:space="preserve">ّرة بالفصل 62 من هذه المجلة كـل </w:t>
      </w:r>
      <w:r w:rsidRPr="008A2631">
        <w:rPr>
          <w:rFonts w:ascii="Arial" w:eastAsia="Times New Roman" w:hAnsi="Arial" w:cs="Arial"/>
          <w:color w:val="000000"/>
          <w:rtl/>
        </w:rPr>
        <w:t>تونسي أو أجنبي</w:t>
      </w:r>
      <w:r w:rsidRPr="008A2631">
        <w:rPr>
          <w:rFonts w:ascii="Arial" w:eastAsia="Times New Roman" w:hAnsi="Arial" w:cs="Arial"/>
          <w:color w:val="000000"/>
        </w:rPr>
        <w:t>:</w:t>
      </w:r>
    </w:p>
    <w:p w14:paraId="4649B032"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يعرّض البلاد التونسية لإعلان حرب بموجب أعمال عدوانية قام بها لم توافق عليها الحكومة،</w:t>
      </w:r>
    </w:p>
    <w:p w14:paraId="13F94529"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يعرّض التونسيين للانتقام بموجب أعمال قام بها لم توافق عليها الحكومة،</w:t>
      </w:r>
    </w:p>
    <w:p w14:paraId="5CDEE4F3"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يجنّد في زمن السلم جنودا لفائدة دولة أجنبية في التراب التونسي،</w:t>
      </w:r>
    </w:p>
    <w:p w14:paraId="6E021AD0"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رابعا: يراسل في زمن الحرب ودون إذن الحكومة رعايا أو أعوان دولة معادية أو يربط معهم علاقات،</w:t>
      </w:r>
    </w:p>
    <w:p w14:paraId="61CB83EA"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خامسا : يقوم في زمن الحرب مباشرة أو بواسطة وبالرغم من التحجير</w:t>
      </w:r>
      <w:r w:rsidR="00D33634" w:rsidRPr="008A2631">
        <w:rPr>
          <w:rFonts w:ascii="Arial" w:eastAsia="Times New Roman" w:hAnsi="Arial" w:cs="Arial"/>
          <w:color w:val="000000"/>
          <w:rtl/>
        </w:rPr>
        <w:t xml:space="preserve"> المقرّر بأعمال تجارية مع رعايا </w:t>
      </w:r>
      <w:r w:rsidRPr="008A2631">
        <w:rPr>
          <w:rFonts w:ascii="Arial" w:eastAsia="Times New Roman" w:hAnsi="Arial" w:cs="Arial"/>
          <w:color w:val="000000"/>
          <w:rtl/>
        </w:rPr>
        <w:t>أو أعوان دولة معادية</w:t>
      </w:r>
      <w:r w:rsidRPr="008A2631">
        <w:rPr>
          <w:rFonts w:ascii="Arial" w:eastAsia="Times New Roman" w:hAnsi="Arial" w:cs="Arial"/>
          <w:color w:val="000000"/>
        </w:rPr>
        <w:t>.</w:t>
      </w:r>
    </w:p>
    <w:p w14:paraId="579086A4" w14:textId="77777777" w:rsidR="00A45A85" w:rsidRPr="008A2631" w:rsidRDefault="00A80D70" w:rsidP="00A80D70">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61 مكرر –</w:t>
      </w:r>
      <w:r w:rsidR="00D33634" w:rsidRPr="008A2631">
        <w:rPr>
          <w:rFonts w:ascii="Arial" w:eastAsia="Times New Roman" w:hAnsi="Arial" w:cs="Arial"/>
          <w:b/>
          <w:bCs/>
          <w:color w:val="000000"/>
          <w:rtl/>
        </w:rPr>
        <w:t xml:space="preserve"> </w:t>
      </w:r>
      <w:r w:rsidR="00A45A85" w:rsidRPr="008A2631">
        <w:rPr>
          <w:rFonts w:ascii="Arial" w:eastAsia="Times New Roman" w:hAnsi="Arial" w:cs="Arial"/>
          <w:b/>
          <w:bCs/>
          <w:color w:val="000000"/>
          <w:rtl/>
        </w:rPr>
        <w:t>أضيف فقرة ثانية بالقانون عدد 3</w:t>
      </w:r>
      <w:r w:rsidR="00D33634" w:rsidRPr="008A2631">
        <w:rPr>
          <w:rFonts w:ascii="Arial" w:eastAsia="Times New Roman" w:hAnsi="Arial" w:cs="Arial"/>
          <w:b/>
          <w:bCs/>
          <w:color w:val="000000"/>
          <w:rtl/>
        </w:rPr>
        <w:t xml:space="preserve">5 لسنة 2010 مؤرخ في 29 جوان 2010 </w:t>
      </w:r>
      <w:proofErr w:type="gramStart"/>
      <w:r w:rsidR="00D33634" w:rsidRPr="008A2631">
        <w:rPr>
          <w:rFonts w:ascii="Arial" w:eastAsia="Times New Roman" w:hAnsi="Arial" w:cs="Arial"/>
          <w:b/>
          <w:bCs/>
          <w:color w:val="000000"/>
          <w:rtl/>
        </w:rPr>
        <w:t>–</w:t>
      </w:r>
      <w:r w:rsidR="00D33634"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يعدّ</w:t>
      </w:r>
      <w:proofErr w:type="gramEnd"/>
      <w:r w:rsidR="00A45A85" w:rsidRPr="008A2631">
        <w:rPr>
          <w:rFonts w:ascii="Arial" w:eastAsia="Times New Roman" w:hAnsi="Arial" w:cs="Arial"/>
          <w:color w:val="000000"/>
          <w:rtl/>
        </w:rPr>
        <w:t xml:space="preserve"> مرتكبا لاعتداء على أمن الدولة الخارجي ويعاقب بالعقوبات</w:t>
      </w:r>
      <w:r w:rsidR="00D33634" w:rsidRPr="008A2631">
        <w:rPr>
          <w:rFonts w:ascii="Arial" w:eastAsia="Times New Roman" w:hAnsi="Arial" w:cs="Arial"/>
          <w:color w:val="000000"/>
          <w:rtl/>
        </w:rPr>
        <w:t xml:space="preserve"> المنصوص عليها بالفصل 62 من هذه </w:t>
      </w:r>
      <w:r w:rsidR="00A45A85" w:rsidRPr="008A2631">
        <w:rPr>
          <w:rFonts w:ascii="Arial" w:eastAsia="Times New Roman" w:hAnsi="Arial" w:cs="Arial"/>
          <w:color w:val="000000"/>
          <w:rtl/>
        </w:rPr>
        <w:t>المجلة كل تونسي أو أجنبي</w:t>
      </w:r>
      <w:r w:rsidR="00A45A85" w:rsidRPr="008A2631">
        <w:rPr>
          <w:rFonts w:ascii="Arial" w:eastAsia="Times New Roman" w:hAnsi="Arial" w:cs="Arial"/>
          <w:color w:val="000000"/>
        </w:rPr>
        <w:t>:</w:t>
      </w:r>
    </w:p>
    <w:p w14:paraId="5E8A2B3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أوّلا: يحاول بأي طريقة كانت المس من سلامة التراب التونسي،</w:t>
      </w:r>
    </w:p>
    <w:p w14:paraId="75A92E41" w14:textId="2DE2F283" w:rsidR="00A45A85"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يربط مع أعوان دولة أجنبية اتصالات الغرض منها أو كانت نتيجته</w:t>
      </w:r>
      <w:r w:rsidR="00D33634" w:rsidRPr="008A2631">
        <w:rPr>
          <w:rFonts w:ascii="Arial" w:eastAsia="Times New Roman" w:hAnsi="Arial" w:cs="Arial"/>
          <w:color w:val="000000"/>
          <w:rtl/>
        </w:rPr>
        <w:t xml:space="preserve">ا الإضرار بحالة البلاد التونسية </w:t>
      </w:r>
      <w:r w:rsidRPr="008A2631">
        <w:rPr>
          <w:rFonts w:ascii="Arial" w:eastAsia="Times New Roman" w:hAnsi="Arial" w:cs="Arial"/>
          <w:color w:val="000000"/>
          <w:rtl/>
        </w:rPr>
        <w:t>من الناحية العسكرية أو من الناحية الديبلوماسية</w:t>
      </w:r>
      <w:r w:rsidRPr="008A2631">
        <w:rPr>
          <w:rFonts w:ascii="Arial" w:eastAsia="Times New Roman" w:hAnsi="Arial" w:cs="Arial"/>
          <w:color w:val="000000"/>
        </w:rPr>
        <w:t>.</w:t>
      </w:r>
    </w:p>
    <w:p w14:paraId="767E5551" w14:textId="679BFA70" w:rsidR="005B3B31" w:rsidRPr="008A2631" w:rsidRDefault="005B3B31" w:rsidP="005B3B31">
      <w:pPr>
        <w:shd w:val="clear" w:color="auto" w:fill="FFFFFF"/>
        <w:bidi/>
        <w:spacing w:before="100" w:beforeAutospacing="1" w:after="0" w:line="240" w:lineRule="auto"/>
        <w:ind w:left="284"/>
        <w:jc w:val="both"/>
        <w:rPr>
          <w:rFonts w:ascii="Arial" w:eastAsia="Times New Roman" w:hAnsi="Arial" w:cs="Arial"/>
          <w:color w:val="000000"/>
          <w:rtl/>
        </w:rPr>
      </w:pPr>
      <w:r>
        <w:rPr>
          <w:rStyle w:val="Appelnotedebasdep"/>
          <w:rFonts w:ascii="Arial" w:eastAsia="Times New Roman" w:hAnsi="Arial" w:cs="Arial"/>
          <w:color w:val="000000"/>
          <w:rtl/>
        </w:rPr>
        <w:footnoteReference w:id="35"/>
      </w:r>
    </w:p>
    <w:p w14:paraId="69627779"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61 ثالثا</w:t>
      </w:r>
      <w:r w:rsidR="00D33634"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أضيف بالأمر المؤرخ في 10 جانفي 1957</w:t>
      </w:r>
      <w:r w:rsidR="00D33634" w:rsidRPr="008A2631">
        <w:rPr>
          <w:rFonts w:ascii="Arial" w:eastAsia="Times New Roman" w:hAnsi="Arial" w:cs="Arial"/>
          <w:b/>
          <w:bCs/>
          <w:color w:val="000000"/>
          <w:rtl/>
        </w:rPr>
        <w:t xml:space="preserve"> – </w:t>
      </w:r>
      <w:r w:rsidRPr="008A2631">
        <w:rPr>
          <w:rFonts w:ascii="Arial" w:eastAsia="Times New Roman" w:hAnsi="Arial" w:cs="Arial"/>
          <w:color w:val="000000"/>
          <w:rtl/>
        </w:rPr>
        <w:t>يعدّ مرتكبا لاعتداء على أمن الدولة الخارجي ويعاقب بالعقوبات المقرّرة بالفصل 62 من هذه المجلة كل</w:t>
      </w:r>
    </w:p>
    <w:p w14:paraId="018E40FE"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تونسي أو أجنبي</w:t>
      </w:r>
      <w:r w:rsidRPr="008A2631">
        <w:rPr>
          <w:rFonts w:ascii="Arial" w:eastAsia="Times New Roman" w:hAnsi="Arial" w:cs="Arial"/>
          <w:color w:val="000000"/>
        </w:rPr>
        <w:t>:</w:t>
      </w:r>
    </w:p>
    <w:p w14:paraId="495FF031"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يتحصل بأي طريقة كانت على سر من أسرار الدفاع الوطن</w:t>
      </w:r>
      <w:r w:rsidR="00D33634" w:rsidRPr="008A2631">
        <w:rPr>
          <w:rFonts w:ascii="Arial" w:eastAsia="Times New Roman" w:hAnsi="Arial" w:cs="Arial"/>
          <w:color w:val="000000"/>
          <w:rtl/>
        </w:rPr>
        <w:t xml:space="preserve">ي دون أن يكون قصده إفشاءه لدولة </w:t>
      </w:r>
      <w:r w:rsidRPr="008A2631">
        <w:rPr>
          <w:rFonts w:ascii="Arial" w:eastAsia="Times New Roman" w:hAnsi="Arial" w:cs="Arial"/>
          <w:color w:val="000000"/>
          <w:rtl/>
        </w:rPr>
        <w:t>أجنبية أو لأعوانها أو يعلم به العموم أو شخصا غير ذي صفة وذلك بأي وجه كان ومهما كانت الوسيلة</w:t>
      </w:r>
      <w:r w:rsidRPr="008A2631">
        <w:rPr>
          <w:rFonts w:ascii="Arial" w:eastAsia="Times New Roman" w:hAnsi="Arial" w:cs="Arial"/>
          <w:color w:val="000000"/>
        </w:rPr>
        <w:t>.</w:t>
      </w:r>
    </w:p>
    <w:p w14:paraId="008E702E"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ثانيا : يتسبب بغفلة منه أو تقصير أو عدم مراعاة للقوانين في </w:t>
      </w:r>
      <w:proofErr w:type="gramStart"/>
      <w:r w:rsidRPr="008A2631">
        <w:rPr>
          <w:rFonts w:ascii="Arial" w:eastAsia="Times New Roman" w:hAnsi="Arial" w:cs="Arial"/>
          <w:color w:val="000000"/>
          <w:rtl/>
        </w:rPr>
        <w:t>إتلاف</w:t>
      </w:r>
      <w:proofErr w:type="gramEnd"/>
      <w:r w:rsidR="00D33634" w:rsidRPr="008A2631">
        <w:rPr>
          <w:rFonts w:ascii="Arial" w:eastAsia="Times New Roman" w:hAnsi="Arial" w:cs="Arial"/>
          <w:color w:val="000000"/>
          <w:rtl/>
        </w:rPr>
        <w:t xml:space="preserve"> أو اختلاس أو رفع كل أو بعض ولو </w:t>
      </w:r>
      <w:r w:rsidRPr="008A2631">
        <w:rPr>
          <w:rFonts w:ascii="Arial" w:eastAsia="Times New Roman" w:hAnsi="Arial" w:cs="Arial"/>
          <w:color w:val="000000"/>
          <w:rtl/>
        </w:rPr>
        <w:t>بصفة مؤقتة أشياء أو مواد أو وثائق أو إرشادات أمّن عليها وقد يترت</w:t>
      </w:r>
      <w:r w:rsidR="00D33634" w:rsidRPr="008A2631">
        <w:rPr>
          <w:rFonts w:ascii="Arial" w:eastAsia="Times New Roman" w:hAnsi="Arial" w:cs="Arial"/>
          <w:color w:val="000000"/>
          <w:rtl/>
        </w:rPr>
        <w:t xml:space="preserve">ب عن معرفتها اكتشاف سر من أسرار </w:t>
      </w:r>
      <w:r w:rsidRPr="008A2631">
        <w:rPr>
          <w:rFonts w:ascii="Arial" w:eastAsia="Times New Roman" w:hAnsi="Arial" w:cs="Arial"/>
          <w:color w:val="000000"/>
          <w:rtl/>
        </w:rPr>
        <w:t>الدفاع الوطني أو يسمح بالاطلاع ولو على جزء منها فقط أو أخذ نسخة أو صورة منها أو من جزء منها،</w:t>
      </w:r>
    </w:p>
    <w:p w14:paraId="7372549F"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يسلّم أو يبلغ دون رخصة سابقة من السلطة المختصة إل</w:t>
      </w:r>
      <w:r w:rsidR="00D33634" w:rsidRPr="008A2631">
        <w:rPr>
          <w:rFonts w:ascii="Arial" w:eastAsia="Times New Roman" w:hAnsi="Arial" w:cs="Arial"/>
          <w:color w:val="000000"/>
          <w:rtl/>
        </w:rPr>
        <w:t xml:space="preserve">ى شخص يعمل لحساب دولة أجنبية أو </w:t>
      </w:r>
      <w:r w:rsidRPr="008A2631">
        <w:rPr>
          <w:rFonts w:ascii="Arial" w:eastAsia="Times New Roman" w:hAnsi="Arial" w:cs="Arial"/>
          <w:color w:val="000000"/>
          <w:rtl/>
        </w:rPr>
        <w:t xml:space="preserve">مشروع أجنبي اختراعا يهم الدفاع </w:t>
      </w:r>
      <w:proofErr w:type="gramStart"/>
      <w:r w:rsidRPr="008A2631">
        <w:rPr>
          <w:rFonts w:ascii="Arial" w:eastAsia="Times New Roman" w:hAnsi="Arial" w:cs="Arial"/>
          <w:color w:val="000000"/>
          <w:rtl/>
        </w:rPr>
        <w:t>الوطني</w:t>
      </w:r>
      <w:proofErr w:type="gramEnd"/>
      <w:r w:rsidRPr="008A2631">
        <w:rPr>
          <w:rFonts w:ascii="Arial" w:eastAsia="Times New Roman" w:hAnsi="Arial" w:cs="Arial"/>
          <w:color w:val="000000"/>
          <w:rtl/>
        </w:rPr>
        <w:t xml:space="preserve"> أو إرشادات أو بحوثـا أو أساليب في الصن</w:t>
      </w:r>
      <w:r w:rsidR="00D33634" w:rsidRPr="008A2631">
        <w:rPr>
          <w:rFonts w:ascii="Arial" w:eastAsia="Times New Roman" w:hAnsi="Arial" w:cs="Arial"/>
          <w:color w:val="000000"/>
          <w:rtl/>
        </w:rPr>
        <w:t xml:space="preserve">ع تتعلق باختراع من </w:t>
      </w:r>
      <w:r w:rsidRPr="008A2631">
        <w:rPr>
          <w:rFonts w:ascii="Arial" w:eastAsia="Times New Roman" w:hAnsi="Arial" w:cs="Arial"/>
          <w:color w:val="000000"/>
          <w:rtl/>
        </w:rPr>
        <w:t>النوع المشار إليه أو تطبيقا صناعيا يهم الدفاع الوطني</w:t>
      </w:r>
      <w:r w:rsidRPr="008A2631">
        <w:rPr>
          <w:rFonts w:ascii="Arial" w:eastAsia="Times New Roman" w:hAnsi="Arial" w:cs="Arial"/>
          <w:color w:val="000000"/>
        </w:rPr>
        <w:t>.</w:t>
      </w:r>
    </w:p>
    <w:p w14:paraId="042555A5"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61 رابعا – </w:t>
      </w:r>
      <w:r w:rsidR="00A45A85" w:rsidRPr="008A2631">
        <w:rPr>
          <w:rFonts w:ascii="Arial" w:eastAsia="Times New Roman" w:hAnsi="Arial" w:cs="Arial"/>
          <w:b/>
          <w:bCs/>
          <w:color w:val="000000"/>
          <w:rtl/>
        </w:rPr>
        <w:t>أضيف بالأمر المؤرخ في 10 جانفي 1957</w:t>
      </w:r>
      <w:r w:rsidRPr="008A2631">
        <w:rPr>
          <w:rFonts w:ascii="Arial" w:eastAsia="Times New Roman" w:hAnsi="Arial" w:cs="Arial"/>
          <w:b/>
          <w:bCs/>
          <w:color w:val="000000"/>
          <w:rtl/>
        </w:rPr>
        <w:t xml:space="preserve"> – </w:t>
      </w:r>
      <w:r w:rsidR="00A45A85" w:rsidRPr="008A2631">
        <w:rPr>
          <w:rFonts w:ascii="Arial" w:eastAsia="Times New Roman" w:hAnsi="Arial" w:cs="Arial"/>
          <w:color w:val="000000"/>
          <w:rtl/>
        </w:rPr>
        <w:t>يعدّ مرتكبا لاعتداء على أمن الدولة الخارجي ويعاقب بالعقوبات المقرّرة بالفصل 62 من هذه المجلة دون أن</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يكون ذلك مانعا إن اقتضى الحال من تطبيق العقوبات المستوجبة لـمحاولة ارتكاب الجرائم المنصوص عليها</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بالفصلين 60 و60 مكرر من هذه المجلة كل تونسي أو أجنبي</w:t>
      </w:r>
      <w:r w:rsidR="00A45A85" w:rsidRPr="008A2631">
        <w:rPr>
          <w:rFonts w:ascii="Arial" w:eastAsia="Times New Roman" w:hAnsi="Arial" w:cs="Arial"/>
          <w:color w:val="000000"/>
        </w:rPr>
        <w:t>:</w:t>
      </w:r>
    </w:p>
    <w:p w14:paraId="27535FF4"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أولا : يدخل متنكرا أو تحت اسم </w:t>
      </w:r>
      <w:proofErr w:type="gramStart"/>
      <w:r w:rsidRPr="008A2631">
        <w:rPr>
          <w:rFonts w:ascii="Arial" w:eastAsia="Times New Roman" w:hAnsi="Arial" w:cs="Arial"/>
          <w:color w:val="000000"/>
          <w:rtl/>
        </w:rPr>
        <w:t>مستعار</w:t>
      </w:r>
      <w:proofErr w:type="gramEnd"/>
      <w:r w:rsidRPr="008A2631">
        <w:rPr>
          <w:rFonts w:ascii="Arial" w:eastAsia="Times New Roman" w:hAnsi="Arial" w:cs="Arial"/>
          <w:color w:val="000000"/>
          <w:rtl/>
        </w:rPr>
        <w:t xml:space="preserve"> أو مخفيا صفته أو جنسيته أ</w:t>
      </w:r>
      <w:r w:rsidR="00D33634" w:rsidRPr="008A2631">
        <w:rPr>
          <w:rFonts w:ascii="Arial" w:eastAsia="Times New Roman" w:hAnsi="Arial" w:cs="Arial"/>
          <w:color w:val="000000"/>
          <w:rtl/>
        </w:rPr>
        <w:t xml:space="preserve">حد الحصون أو المنشآت أو المراكز </w:t>
      </w:r>
      <w:r w:rsidRPr="008A2631">
        <w:rPr>
          <w:rFonts w:ascii="Arial" w:eastAsia="Times New Roman" w:hAnsi="Arial" w:cs="Arial"/>
          <w:color w:val="000000"/>
          <w:rtl/>
        </w:rPr>
        <w:t>أو الترسانات أو معسكر جيش أو البواخر الحربية أو التجارية المستعم</w:t>
      </w:r>
      <w:r w:rsidR="00D33634" w:rsidRPr="008A2631">
        <w:rPr>
          <w:rFonts w:ascii="Arial" w:eastAsia="Times New Roman" w:hAnsi="Arial" w:cs="Arial"/>
          <w:color w:val="000000"/>
          <w:rtl/>
        </w:rPr>
        <w:t xml:space="preserve">لة للدفاع الوطني أو الطائرات أو </w:t>
      </w:r>
      <w:r w:rsidRPr="008A2631">
        <w:rPr>
          <w:rFonts w:ascii="Arial" w:eastAsia="Times New Roman" w:hAnsi="Arial" w:cs="Arial"/>
          <w:color w:val="000000"/>
          <w:rtl/>
        </w:rPr>
        <w:t>العربات العسكرية المسلحة أو المؤسسات العسكرية أو البحرية مهما كان ن</w:t>
      </w:r>
      <w:r w:rsidR="00D33634" w:rsidRPr="008A2631">
        <w:rPr>
          <w:rFonts w:ascii="Arial" w:eastAsia="Times New Roman" w:hAnsi="Arial" w:cs="Arial"/>
          <w:color w:val="000000"/>
          <w:rtl/>
        </w:rPr>
        <w:t xml:space="preserve">وعها أو المعاهد أو الحضائر التي </w:t>
      </w:r>
      <w:r w:rsidRPr="008A2631">
        <w:rPr>
          <w:rFonts w:ascii="Arial" w:eastAsia="Times New Roman" w:hAnsi="Arial" w:cs="Arial"/>
          <w:color w:val="000000"/>
          <w:rtl/>
        </w:rPr>
        <w:t>تعمل لحساب الدفاع الوطني،</w:t>
      </w:r>
    </w:p>
    <w:p w14:paraId="4494D248"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ثانيا: ينظم بطريقة خفية ولو لم يتنكر أو يخف اسمه أو صفته أو جنسيته وسيلة </w:t>
      </w:r>
      <w:r w:rsidR="00D33634" w:rsidRPr="008A2631">
        <w:rPr>
          <w:rFonts w:ascii="Arial" w:eastAsia="Times New Roman" w:hAnsi="Arial" w:cs="Arial"/>
          <w:color w:val="000000"/>
          <w:rtl/>
        </w:rPr>
        <w:t xml:space="preserve">من وسائل الاتصال </w:t>
      </w:r>
      <w:r w:rsidRPr="008A2631">
        <w:rPr>
          <w:rFonts w:ascii="Arial" w:eastAsia="Times New Roman" w:hAnsi="Arial" w:cs="Arial"/>
          <w:color w:val="000000"/>
          <w:rtl/>
        </w:rPr>
        <w:t>والإبلاغ عن بعد من شأنها الإضرار بالدفاع الوطني،</w:t>
      </w:r>
    </w:p>
    <w:p w14:paraId="1C53E84E"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يحلّق فوق التراب التونسي على متن طائرة أجنبية د</w:t>
      </w:r>
      <w:r w:rsidR="00D33634" w:rsidRPr="008A2631">
        <w:rPr>
          <w:rFonts w:ascii="Arial" w:eastAsia="Times New Roman" w:hAnsi="Arial" w:cs="Arial"/>
          <w:color w:val="000000"/>
          <w:rtl/>
        </w:rPr>
        <w:t xml:space="preserve">ون أن يكون مرخصا له في ذلك سواء </w:t>
      </w:r>
      <w:r w:rsidRPr="008A2631">
        <w:rPr>
          <w:rFonts w:ascii="Arial" w:eastAsia="Times New Roman" w:hAnsi="Arial" w:cs="Arial"/>
          <w:color w:val="000000"/>
          <w:rtl/>
        </w:rPr>
        <w:t>بتصريح من السلطة التونسية أو بموجب معاهدة ديبلوماسية،</w:t>
      </w:r>
    </w:p>
    <w:p w14:paraId="5A03AB23"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رابعا : يقوم في منطقة محجرة دون رخصة من السلطة </w:t>
      </w:r>
      <w:proofErr w:type="gramStart"/>
      <w:r w:rsidRPr="008A2631">
        <w:rPr>
          <w:rFonts w:ascii="Arial" w:eastAsia="Times New Roman" w:hAnsi="Arial" w:cs="Arial"/>
          <w:color w:val="000000"/>
          <w:rtl/>
        </w:rPr>
        <w:t>العسكرية</w:t>
      </w:r>
      <w:proofErr w:type="gramEnd"/>
      <w:r w:rsidRPr="008A2631">
        <w:rPr>
          <w:rFonts w:ascii="Arial" w:eastAsia="Times New Roman" w:hAnsi="Arial" w:cs="Arial"/>
          <w:color w:val="000000"/>
          <w:rtl/>
        </w:rPr>
        <w:t xml:space="preserve"> أو ال</w:t>
      </w:r>
      <w:r w:rsidR="00D33634" w:rsidRPr="008A2631">
        <w:rPr>
          <w:rFonts w:ascii="Arial" w:eastAsia="Times New Roman" w:hAnsi="Arial" w:cs="Arial"/>
          <w:color w:val="000000"/>
          <w:rtl/>
        </w:rPr>
        <w:t xml:space="preserve">بحرية بأخذ رسوم أو صور شمسية أو </w:t>
      </w:r>
      <w:r w:rsidRPr="008A2631">
        <w:rPr>
          <w:rFonts w:ascii="Arial" w:eastAsia="Times New Roman" w:hAnsi="Arial" w:cs="Arial"/>
          <w:color w:val="000000"/>
          <w:rtl/>
        </w:rPr>
        <w:t>أمثلة أو يجري عمليات قيس داخل المنشآت والمراكز والمؤسسات العسكرية والبحرية أو حولها،</w:t>
      </w:r>
    </w:p>
    <w:p w14:paraId="59C93D66"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خامسا : يمكث بالرغم من التحجير الصادر به القانون حول ال</w:t>
      </w:r>
      <w:r w:rsidR="00D33634" w:rsidRPr="008A2631">
        <w:rPr>
          <w:rFonts w:ascii="Arial" w:eastAsia="Times New Roman" w:hAnsi="Arial" w:cs="Arial"/>
          <w:color w:val="000000"/>
          <w:rtl/>
        </w:rPr>
        <w:t xml:space="preserve">تحصينات أو المؤسسات العسكرية أو </w:t>
      </w:r>
      <w:r w:rsidRPr="008A2631">
        <w:rPr>
          <w:rFonts w:ascii="Arial" w:eastAsia="Times New Roman" w:hAnsi="Arial" w:cs="Arial"/>
          <w:color w:val="000000"/>
          <w:rtl/>
        </w:rPr>
        <w:t>البحرية</w:t>
      </w:r>
      <w:r w:rsidRPr="008A2631">
        <w:rPr>
          <w:rFonts w:ascii="Arial" w:eastAsia="Times New Roman" w:hAnsi="Arial" w:cs="Arial"/>
          <w:color w:val="000000"/>
        </w:rPr>
        <w:t>.</w:t>
      </w:r>
    </w:p>
    <w:p w14:paraId="18454A2C"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62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D33634" w:rsidRPr="008A2631">
        <w:rPr>
          <w:rFonts w:ascii="Arial" w:eastAsia="Times New Roman" w:hAnsi="Arial" w:cs="Arial"/>
          <w:b/>
          <w:bCs/>
          <w:color w:val="000000"/>
          <w:rtl/>
        </w:rPr>
        <w:t xml:space="preserve"> –</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يعاقب مرتكب الاعتداء على أمن الدولة الخارجي بالسجن مدة اثني </w:t>
      </w:r>
      <w:r w:rsidR="00D33634" w:rsidRPr="008A2631">
        <w:rPr>
          <w:rFonts w:ascii="Arial" w:eastAsia="Times New Roman" w:hAnsi="Arial" w:cs="Arial"/>
          <w:color w:val="000000"/>
          <w:rtl/>
        </w:rPr>
        <w:t xml:space="preserve">عشرة عاما إن وقع زمن الحرب ومدة </w:t>
      </w:r>
      <w:r w:rsidRPr="008A2631">
        <w:rPr>
          <w:rFonts w:ascii="Arial" w:eastAsia="Times New Roman" w:hAnsi="Arial" w:cs="Arial"/>
          <w:color w:val="000000"/>
          <w:rtl/>
        </w:rPr>
        <w:t>خمسة أعوام ان وقع زمن السلم، والمحاولة موجبة للعقاب، ويمكن تطبيق أ</w:t>
      </w:r>
      <w:r w:rsidR="00D33634" w:rsidRPr="008A2631">
        <w:rPr>
          <w:rFonts w:ascii="Arial" w:eastAsia="Times New Roman" w:hAnsi="Arial" w:cs="Arial"/>
          <w:color w:val="000000"/>
          <w:rtl/>
        </w:rPr>
        <w:t xml:space="preserve">حكام الفصل 53 ،كما يمكن في جميع </w:t>
      </w:r>
      <w:r w:rsidRPr="008A2631">
        <w:rPr>
          <w:rFonts w:ascii="Arial" w:eastAsia="Times New Roman" w:hAnsi="Arial" w:cs="Arial"/>
          <w:color w:val="000000"/>
          <w:rtl/>
        </w:rPr>
        <w:t>الأحوال الحكم زيادة على ذلك بالعقوبات التكميلية الواردة بالفصل 5 من هات</w:t>
      </w:r>
      <w:r w:rsidR="00D33634" w:rsidRPr="008A2631">
        <w:rPr>
          <w:rFonts w:ascii="Arial" w:eastAsia="Times New Roman" w:hAnsi="Arial" w:cs="Arial"/>
          <w:color w:val="000000"/>
          <w:rtl/>
        </w:rPr>
        <w:t xml:space="preserve">ه المجلة لمدة أدناها خمسة أعوام </w:t>
      </w:r>
      <w:r w:rsidRPr="008A2631">
        <w:rPr>
          <w:rFonts w:ascii="Arial" w:eastAsia="Times New Roman" w:hAnsi="Arial" w:cs="Arial"/>
          <w:color w:val="000000"/>
          <w:rtl/>
        </w:rPr>
        <w:t>وأقصاها عشرون عاما</w:t>
      </w:r>
      <w:r w:rsidRPr="008A2631">
        <w:rPr>
          <w:rFonts w:ascii="Arial" w:eastAsia="Times New Roman" w:hAnsi="Arial" w:cs="Arial"/>
          <w:color w:val="000000"/>
        </w:rPr>
        <w:t>.</w:t>
      </w:r>
    </w:p>
    <w:p w14:paraId="353B44D7"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62 مكرر</w:t>
      </w:r>
      <w:r w:rsidR="00D33634"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أضيف بالأمر المؤرخ في 10 جانفي 1957</w:t>
      </w:r>
      <w:r w:rsidR="00D33634" w:rsidRPr="008A2631">
        <w:rPr>
          <w:rFonts w:ascii="Arial" w:eastAsia="Times New Roman" w:hAnsi="Arial" w:cs="Arial"/>
          <w:b/>
          <w:bCs/>
          <w:color w:val="000000"/>
          <w:rtl/>
        </w:rPr>
        <w:t xml:space="preserve"> – </w:t>
      </w:r>
      <w:r w:rsidRPr="008A2631">
        <w:rPr>
          <w:rFonts w:ascii="Arial" w:eastAsia="Times New Roman" w:hAnsi="Arial" w:cs="Arial"/>
          <w:color w:val="000000"/>
          <w:rtl/>
        </w:rPr>
        <w:t>تسلط العقوبات المنصوص عليها في هذا الباب إذا وقع الفعل على دولة تربطها بالبلاد التونسية معاهدة تحالف</w:t>
      </w:r>
      <w:r w:rsidR="00D33634" w:rsidRPr="008A2631">
        <w:rPr>
          <w:rFonts w:ascii="Arial" w:eastAsia="Times New Roman" w:hAnsi="Arial" w:cs="Arial"/>
          <w:b/>
          <w:bCs/>
          <w:color w:val="000000"/>
          <w:rtl/>
        </w:rPr>
        <w:t xml:space="preserve"> </w:t>
      </w:r>
      <w:r w:rsidRPr="008A2631">
        <w:rPr>
          <w:rFonts w:ascii="Arial" w:eastAsia="Times New Roman" w:hAnsi="Arial" w:cs="Arial"/>
          <w:color w:val="000000"/>
          <w:rtl/>
        </w:rPr>
        <w:t>أو وثيقة دولية تقوم مقامها</w:t>
      </w:r>
      <w:r w:rsidRPr="008A2631">
        <w:rPr>
          <w:rFonts w:ascii="Arial" w:eastAsia="Times New Roman" w:hAnsi="Arial" w:cs="Arial"/>
          <w:color w:val="000000"/>
        </w:rPr>
        <w:t>.</w:t>
      </w:r>
    </w:p>
    <w:p w14:paraId="3DCCB131" w14:textId="77777777" w:rsidR="00A45A85" w:rsidRPr="008A2631" w:rsidRDefault="00D33634" w:rsidP="00D3363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الباب الثاني – </w:t>
      </w:r>
      <w:r w:rsidR="00A45A85" w:rsidRPr="008A2631">
        <w:rPr>
          <w:rFonts w:ascii="Arial" w:eastAsia="Times New Roman" w:hAnsi="Arial" w:cs="Arial"/>
          <w:b/>
          <w:bCs/>
          <w:color w:val="000000"/>
          <w:rtl/>
        </w:rPr>
        <w:t>في الاعتداءات على أمن الدولة الداخلي</w:t>
      </w:r>
    </w:p>
    <w:p w14:paraId="70B66A68"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الفصل 63</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يعاقب بالإعدام مرتكب الاعتداء على حياة رئيس الدولة</w:t>
      </w:r>
      <w:r w:rsidR="00A45A85" w:rsidRPr="008A2631">
        <w:rPr>
          <w:rFonts w:ascii="Arial" w:eastAsia="Times New Roman" w:hAnsi="Arial" w:cs="Arial"/>
          <w:color w:val="000000"/>
        </w:rPr>
        <w:t>.</w:t>
      </w:r>
    </w:p>
    <w:p w14:paraId="211D0E2C"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64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D33634"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خمسة عشر عاما وبخطية قدرها مائة وعشرون ألف دينار مرتكب كل اعتداء</w:t>
      </w:r>
      <w:r w:rsidR="00D33634" w:rsidRPr="008A2631">
        <w:rPr>
          <w:rFonts w:ascii="Arial" w:eastAsia="Times New Roman" w:hAnsi="Arial" w:cs="Arial"/>
          <w:b/>
          <w:bCs/>
          <w:color w:val="000000"/>
          <w:rtl/>
        </w:rPr>
        <w:t xml:space="preserve"> </w:t>
      </w:r>
      <w:r w:rsidRPr="008A2631">
        <w:rPr>
          <w:rFonts w:ascii="Arial" w:eastAsia="Times New Roman" w:hAnsi="Arial" w:cs="Arial"/>
          <w:color w:val="000000"/>
          <w:rtl/>
        </w:rPr>
        <w:t>بالضرب على ذات رئيس الدولة</w:t>
      </w:r>
      <w:r w:rsidRPr="008A2631">
        <w:rPr>
          <w:rFonts w:ascii="Arial" w:eastAsia="Times New Roman" w:hAnsi="Arial" w:cs="Arial"/>
          <w:color w:val="000000"/>
        </w:rPr>
        <w:t>.</w:t>
      </w:r>
    </w:p>
    <w:p w14:paraId="72B56128"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65</w:t>
      </w:r>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 بالأمر المؤرخ في 31 ماي 1956</w:t>
      </w:r>
      <w:r w:rsidR="00D33634" w:rsidRPr="008A2631">
        <w:rPr>
          <w:rFonts w:ascii="Arial" w:eastAsia="Times New Roman" w:hAnsi="Arial" w:cs="Arial"/>
          <w:b/>
          <w:bCs/>
          <w:color w:val="000000"/>
          <w:rtl/>
        </w:rPr>
        <w:t>.</w:t>
      </w:r>
    </w:p>
    <w:p w14:paraId="335D3E0F"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66 –</w:t>
      </w:r>
      <w:r w:rsidRPr="008A2631">
        <w:rPr>
          <w:rFonts w:ascii="Arial" w:eastAsia="Times New Roman" w:hAnsi="Arial" w:cs="Arial"/>
          <w:b/>
          <w:bCs/>
          <w:color w:val="000000"/>
          <w:rtl/>
        </w:rPr>
        <w:t xml:space="preserve"> ألغي بالأمر المؤرخ في 31 ماي 1956</w:t>
      </w:r>
      <w:r w:rsidR="00D33634" w:rsidRPr="008A2631">
        <w:rPr>
          <w:rFonts w:ascii="Arial" w:eastAsia="Times New Roman" w:hAnsi="Arial" w:cs="Arial"/>
          <w:b/>
          <w:bCs/>
          <w:color w:val="000000"/>
          <w:rtl/>
        </w:rPr>
        <w:t>.</w:t>
      </w:r>
    </w:p>
    <w:p w14:paraId="1B22891D"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67 –</w:t>
      </w:r>
      <w:r w:rsidRPr="008A2631">
        <w:rPr>
          <w:rFonts w:ascii="Arial" w:eastAsia="Times New Roman" w:hAnsi="Arial" w:cs="Arial"/>
          <w:b/>
          <w:bCs/>
          <w:color w:val="000000"/>
          <w:rtl/>
        </w:rPr>
        <w:t xml:space="preserve"> نقح بالأمر المؤرخ في 31 ماي 1956</w:t>
      </w:r>
      <w:r w:rsidR="00D33634" w:rsidRPr="008A2631">
        <w:rPr>
          <w:rFonts w:ascii="Arial" w:eastAsia="Times New Roman" w:hAnsi="Arial" w:cs="Arial"/>
          <w:b/>
          <w:bCs/>
          <w:color w:val="000000"/>
          <w:rtl/>
        </w:rPr>
        <w:t>.</w:t>
      </w:r>
    </w:p>
    <w:p w14:paraId="16F2D1D7"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يعاقب بالسجن مدّة ثلاثة أعوام وبخطية قدرها مائتان وأربعون دينارا أو بإحدى العقوبتين فقط كل من</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يرتكب أمرا موحشا ضد رئيس الدولة في غير الصور المبيّنة بالفصلين 42 و48 من مجلة الصحافة</w:t>
      </w:r>
      <w:r w:rsidRPr="008A2631">
        <w:rPr>
          <w:rFonts w:ascii="Arial" w:eastAsia="Times New Roman" w:hAnsi="Arial" w:cs="Arial"/>
          <w:color w:val="000000"/>
        </w:rPr>
        <w:t>.</w:t>
      </w:r>
    </w:p>
    <w:p w14:paraId="7C68D056"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 (جديد) 68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45 لسنة 2005 المؤرخ في 6 جوان 2005</w:t>
      </w:r>
      <w:r w:rsidR="00D33634" w:rsidRPr="008A2631">
        <w:rPr>
          <w:rFonts w:ascii="Arial" w:eastAsia="Times New Roman" w:hAnsi="Arial" w:cs="Arial"/>
          <w:b/>
          <w:bCs/>
          <w:color w:val="000000"/>
          <w:rtl/>
        </w:rPr>
        <w:t xml:space="preserve"> –</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يعاقب بالسجن مدة خمسة أعوام مرتكب المؤامرة الواقعة لارتكاب أحد الاعتداءات ضد أمن </w:t>
      </w:r>
      <w:r w:rsidR="00D33634" w:rsidRPr="008A2631">
        <w:rPr>
          <w:rFonts w:ascii="Arial" w:eastAsia="Times New Roman" w:hAnsi="Arial" w:cs="Arial"/>
          <w:color w:val="000000"/>
          <w:rtl/>
        </w:rPr>
        <w:t xml:space="preserve">الدولة الداخلي المبيّنة بالفصول 63 </w:t>
      </w:r>
      <w:r w:rsidRPr="008A2631">
        <w:rPr>
          <w:rFonts w:ascii="Arial" w:eastAsia="Times New Roman" w:hAnsi="Arial" w:cs="Arial"/>
          <w:color w:val="000000"/>
          <w:rtl/>
        </w:rPr>
        <w:t>و64 و72 من هذه المجلة</w:t>
      </w:r>
      <w:r w:rsidRPr="008A2631">
        <w:rPr>
          <w:rFonts w:ascii="Arial" w:eastAsia="Times New Roman" w:hAnsi="Arial" w:cs="Arial"/>
          <w:color w:val="000000"/>
        </w:rPr>
        <w:t>.</w:t>
      </w:r>
    </w:p>
    <w:p w14:paraId="5C0D6C0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بالسجن مدة عامين إذا لم تتبع المؤامرة بفعل تحضيري لتنفيذ الاعتداء</w:t>
      </w:r>
      <w:r w:rsidRPr="008A2631">
        <w:rPr>
          <w:rFonts w:ascii="Arial" w:eastAsia="Times New Roman" w:hAnsi="Arial" w:cs="Arial"/>
          <w:color w:val="000000"/>
        </w:rPr>
        <w:t>.</w:t>
      </w:r>
    </w:p>
    <w:p w14:paraId="09F61AE5"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69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تحصل المؤامرة بمجرد الوفاق </w:t>
      </w:r>
      <w:proofErr w:type="spellStart"/>
      <w:r w:rsidR="00A45A85" w:rsidRPr="008A2631">
        <w:rPr>
          <w:rFonts w:ascii="Arial" w:eastAsia="Times New Roman" w:hAnsi="Arial" w:cs="Arial"/>
          <w:color w:val="000000"/>
          <w:rtl/>
        </w:rPr>
        <w:t>والتقارر</w:t>
      </w:r>
      <w:proofErr w:type="spellEnd"/>
      <w:r w:rsidR="00A45A85" w:rsidRPr="008A2631">
        <w:rPr>
          <w:rFonts w:ascii="Arial" w:eastAsia="Times New Roman" w:hAnsi="Arial" w:cs="Arial"/>
          <w:color w:val="000000"/>
          <w:rtl/>
        </w:rPr>
        <w:t xml:space="preserve"> والعزم على الفعل بين شخصين أو أكثر</w:t>
      </w:r>
      <w:r w:rsidR="00A45A85" w:rsidRPr="008A2631">
        <w:rPr>
          <w:rFonts w:ascii="Arial" w:eastAsia="Times New Roman" w:hAnsi="Arial" w:cs="Arial"/>
          <w:color w:val="000000"/>
        </w:rPr>
        <w:t>.</w:t>
      </w:r>
    </w:p>
    <w:p w14:paraId="41726835"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70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45 لسنة 2005 المؤرخ في 6 جوان 2005</w:t>
      </w:r>
      <w:r w:rsidR="00D33634" w:rsidRPr="008A2631">
        <w:rPr>
          <w:rFonts w:ascii="Arial" w:eastAsia="Times New Roman" w:hAnsi="Arial" w:cs="Arial"/>
          <w:b/>
          <w:bCs/>
          <w:color w:val="000000"/>
          <w:rtl/>
        </w:rPr>
        <w:t xml:space="preserve"> –</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إبداء الرأي لتكوين مؤامرة بقصد ارتكاب أحد الاعتداءات ضد أمن الد</w:t>
      </w:r>
      <w:r w:rsidR="00D33634" w:rsidRPr="008A2631">
        <w:rPr>
          <w:rFonts w:ascii="Arial" w:eastAsia="Times New Roman" w:hAnsi="Arial" w:cs="Arial"/>
          <w:color w:val="000000"/>
          <w:rtl/>
        </w:rPr>
        <w:t xml:space="preserve">ولة الداخلي المبيّنة بالفصول 63 </w:t>
      </w:r>
      <w:r w:rsidRPr="008A2631">
        <w:rPr>
          <w:rFonts w:ascii="Arial" w:eastAsia="Times New Roman" w:hAnsi="Arial" w:cs="Arial"/>
          <w:color w:val="000000"/>
          <w:rtl/>
        </w:rPr>
        <w:t>و64 و72 من هذه المجلة يعاقب مرتكبه بالسجن مدة عامين</w:t>
      </w:r>
      <w:r w:rsidRPr="008A2631">
        <w:rPr>
          <w:rFonts w:ascii="Arial" w:eastAsia="Times New Roman" w:hAnsi="Arial" w:cs="Arial"/>
          <w:color w:val="000000"/>
        </w:rPr>
        <w:t>.</w:t>
      </w:r>
    </w:p>
    <w:p w14:paraId="5D1488C0"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ويمكن زيادة على ما ذكر حرمان الجاني من التمتع بكل أو بعض الحقوق المبيّنة با</w:t>
      </w:r>
      <w:r w:rsidR="00D33634" w:rsidRPr="008A2631">
        <w:rPr>
          <w:rFonts w:ascii="Arial" w:eastAsia="Times New Roman" w:hAnsi="Arial" w:cs="Arial"/>
          <w:color w:val="000000"/>
          <w:rtl/>
        </w:rPr>
        <w:t xml:space="preserve">لفصل 5 من هذه </w:t>
      </w:r>
      <w:r w:rsidRPr="008A2631">
        <w:rPr>
          <w:rFonts w:ascii="Arial" w:eastAsia="Times New Roman" w:hAnsi="Arial" w:cs="Arial"/>
          <w:color w:val="000000"/>
          <w:rtl/>
        </w:rPr>
        <w:t>المجلة</w:t>
      </w:r>
      <w:r w:rsidRPr="008A2631">
        <w:rPr>
          <w:rFonts w:ascii="Arial" w:eastAsia="Times New Roman" w:hAnsi="Arial" w:cs="Arial"/>
          <w:color w:val="000000"/>
        </w:rPr>
        <w:t>.</w:t>
      </w:r>
    </w:p>
    <w:p w14:paraId="77CF233C"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71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45 لسنة 2005 المؤرخ في 6 جوان 2005</w:t>
      </w:r>
      <w:r w:rsidR="00D33634" w:rsidRPr="008A2631">
        <w:rPr>
          <w:rFonts w:ascii="Arial" w:eastAsia="Times New Roman" w:hAnsi="Arial" w:cs="Arial"/>
          <w:b/>
          <w:bCs/>
          <w:color w:val="000000"/>
          <w:rtl/>
        </w:rPr>
        <w:t xml:space="preserve"> –</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عام كل من عزم بمفرده على ارتكاب اعتداء ضد أ</w:t>
      </w:r>
      <w:r w:rsidR="00D33634" w:rsidRPr="008A2631">
        <w:rPr>
          <w:rFonts w:ascii="Arial" w:eastAsia="Times New Roman" w:hAnsi="Arial" w:cs="Arial"/>
          <w:color w:val="000000"/>
          <w:rtl/>
        </w:rPr>
        <w:t xml:space="preserve">من الدولة الداخلي وارتكب أو شرع </w:t>
      </w:r>
      <w:r w:rsidRPr="008A2631">
        <w:rPr>
          <w:rFonts w:ascii="Arial" w:eastAsia="Times New Roman" w:hAnsi="Arial" w:cs="Arial"/>
          <w:color w:val="000000"/>
          <w:rtl/>
        </w:rPr>
        <w:t>وحده في القيام بعمل تحضيري لتنفيذه بالفعل</w:t>
      </w:r>
      <w:r w:rsidRPr="008A2631">
        <w:rPr>
          <w:rFonts w:ascii="Arial" w:eastAsia="Times New Roman" w:hAnsi="Arial" w:cs="Arial"/>
          <w:color w:val="000000"/>
        </w:rPr>
        <w:t>.</w:t>
      </w:r>
    </w:p>
    <w:p w14:paraId="6087ADCE"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72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بالإعدام مرتكب الاعتداء المقصود منه تبديل هيئة الدولة</w:t>
      </w:r>
      <w:r w:rsidRPr="008A2631">
        <w:rPr>
          <w:rFonts w:ascii="Arial" w:eastAsia="Times New Roman" w:hAnsi="Arial" w:cs="Arial"/>
          <w:color w:val="000000"/>
          <w:rtl/>
        </w:rPr>
        <w:t xml:space="preserve"> أو حمل السكان على مهاجمة بعضهم </w:t>
      </w:r>
      <w:r w:rsidR="00A45A85" w:rsidRPr="008A2631">
        <w:rPr>
          <w:rFonts w:ascii="Arial" w:eastAsia="Times New Roman" w:hAnsi="Arial" w:cs="Arial"/>
          <w:color w:val="000000"/>
          <w:rtl/>
        </w:rPr>
        <w:t>بعضا بالسلاح وإثارة الهرج والقتل والسلب بالتراب التونسي</w:t>
      </w:r>
      <w:r w:rsidR="00A45A85" w:rsidRPr="008A2631">
        <w:rPr>
          <w:rFonts w:ascii="Arial" w:eastAsia="Times New Roman" w:hAnsi="Arial" w:cs="Arial"/>
          <w:color w:val="000000"/>
        </w:rPr>
        <w:t>.</w:t>
      </w:r>
    </w:p>
    <w:p w14:paraId="50239F29"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73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D33634"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بقية العمر وبخطية قدرها مائتا ألف دينار من يقبل بمناسبة ثورة أن يقيم نفسه بدل الهيئات</w:t>
      </w:r>
      <w:r w:rsidR="00D33634" w:rsidRPr="008A2631">
        <w:rPr>
          <w:rFonts w:ascii="Arial" w:eastAsia="Times New Roman" w:hAnsi="Arial" w:cs="Arial"/>
          <w:b/>
          <w:bCs/>
          <w:color w:val="000000"/>
          <w:rtl/>
        </w:rPr>
        <w:t xml:space="preserve"> </w:t>
      </w:r>
      <w:r w:rsidRPr="008A2631">
        <w:rPr>
          <w:rFonts w:ascii="Arial" w:eastAsia="Times New Roman" w:hAnsi="Arial" w:cs="Arial"/>
          <w:color w:val="000000"/>
          <w:rtl/>
        </w:rPr>
        <w:t>الحاكمة المكوّنة بمقتضى القوانين</w:t>
      </w:r>
      <w:r w:rsidRPr="008A2631">
        <w:rPr>
          <w:rFonts w:ascii="Arial" w:eastAsia="Times New Roman" w:hAnsi="Arial" w:cs="Arial"/>
          <w:color w:val="000000"/>
        </w:rPr>
        <w:t>.</w:t>
      </w:r>
    </w:p>
    <w:p w14:paraId="019DD43F"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74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بالإعدام كل من يجمع ويمد بالأسلحة جموعا أو يرأس جموع</w:t>
      </w:r>
      <w:r w:rsidRPr="008A2631">
        <w:rPr>
          <w:rFonts w:ascii="Arial" w:eastAsia="Times New Roman" w:hAnsi="Arial" w:cs="Arial"/>
          <w:color w:val="000000"/>
          <w:rtl/>
        </w:rPr>
        <w:t xml:space="preserve">ا بقصد نهب أموال عمومية أو خاصة </w:t>
      </w:r>
      <w:r w:rsidR="00A45A85" w:rsidRPr="008A2631">
        <w:rPr>
          <w:rFonts w:ascii="Arial" w:eastAsia="Times New Roman" w:hAnsi="Arial" w:cs="Arial"/>
          <w:color w:val="000000"/>
          <w:rtl/>
        </w:rPr>
        <w:t>أو الاستيلاء على عقارات أو منقولات أو إفسادها أو يحارب القوة العامة حال مقاومتها لمرتكبي ه</w:t>
      </w:r>
      <w:r w:rsidRPr="008A2631">
        <w:rPr>
          <w:rFonts w:ascii="Arial" w:eastAsia="Times New Roman" w:hAnsi="Arial" w:cs="Arial"/>
          <w:color w:val="000000"/>
          <w:rtl/>
        </w:rPr>
        <w:t xml:space="preserve">ذه </w:t>
      </w:r>
      <w:r w:rsidR="00A45A85" w:rsidRPr="008A2631">
        <w:rPr>
          <w:rFonts w:ascii="Arial" w:eastAsia="Times New Roman" w:hAnsi="Arial" w:cs="Arial"/>
          <w:color w:val="000000"/>
          <w:rtl/>
        </w:rPr>
        <w:t>الاعتداءات أو يتصدى لها</w:t>
      </w:r>
      <w:r w:rsidR="00A45A85" w:rsidRPr="008A2631">
        <w:rPr>
          <w:rFonts w:ascii="Arial" w:eastAsia="Times New Roman" w:hAnsi="Arial" w:cs="Arial"/>
          <w:color w:val="000000"/>
        </w:rPr>
        <w:t>.</w:t>
      </w:r>
    </w:p>
    <w:p w14:paraId="1EE41B07"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75 (جديد)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D33634" w:rsidRPr="008A2631">
        <w:rPr>
          <w:rFonts w:ascii="Arial" w:eastAsia="Times New Roman" w:hAnsi="Arial" w:cs="Arial"/>
          <w:b/>
          <w:bCs/>
          <w:color w:val="000000"/>
          <w:rtl/>
        </w:rPr>
        <w:t xml:space="preserve"> –</w:t>
      </w:r>
      <w:r w:rsidR="00D33634"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عشرين عاما وبخطية قدرها مائتا ألف دينار كل من</w:t>
      </w:r>
      <w:r w:rsidR="00D33634" w:rsidRPr="008A2631">
        <w:rPr>
          <w:rFonts w:ascii="Arial" w:eastAsia="Times New Roman" w:hAnsi="Arial" w:cs="Arial"/>
          <w:color w:val="000000"/>
          <w:rtl/>
        </w:rPr>
        <w:t xml:space="preserve"> له علم بقصد أو بصفة تلك الجموع </w:t>
      </w:r>
      <w:r w:rsidRPr="008A2631">
        <w:rPr>
          <w:rFonts w:ascii="Arial" w:eastAsia="Times New Roman" w:hAnsi="Arial" w:cs="Arial"/>
          <w:color w:val="000000"/>
          <w:rtl/>
        </w:rPr>
        <w:t>وارتضى الانضمام إليها أو مدّها بدون غصب بالأسلحة أو بالمساكن أو بأماكن الاختفاء والاجتماع</w:t>
      </w:r>
      <w:r w:rsidRPr="008A2631">
        <w:rPr>
          <w:rFonts w:ascii="Arial" w:eastAsia="Times New Roman" w:hAnsi="Arial" w:cs="Arial"/>
          <w:color w:val="000000"/>
        </w:rPr>
        <w:t>.</w:t>
      </w:r>
    </w:p>
    <w:p w14:paraId="2FEDA07B"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76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بالإعدام كل من يحرق أو يهدم بمادة انفجارية أبنية أو مخا</w:t>
      </w:r>
      <w:r w:rsidRPr="008A2631">
        <w:rPr>
          <w:rFonts w:ascii="Arial" w:eastAsia="Times New Roman" w:hAnsi="Arial" w:cs="Arial"/>
          <w:color w:val="000000"/>
          <w:rtl/>
        </w:rPr>
        <w:t xml:space="preserve">زن الذخائر العسكرية أو غيرها من </w:t>
      </w:r>
      <w:r w:rsidR="00A45A85" w:rsidRPr="008A2631">
        <w:rPr>
          <w:rFonts w:ascii="Arial" w:eastAsia="Times New Roman" w:hAnsi="Arial" w:cs="Arial"/>
          <w:color w:val="000000"/>
          <w:rtl/>
        </w:rPr>
        <w:t>أملاك الدولة</w:t>
      </w:r>
      <w:r w:rsidR="00A45A85" w:rsidRPr="008A2631">
        <w:rPr>
          <w:rFonts w:ascii="Arial" w:eastAsia="Times New Roman" w:hAnsi="Arial" w:cs="Arial"/>
          <w:color w:val="000000"/>
        </w:rPr>
        <w:t>.</w:t>
      </w:r>
    </w:p>
    <w:p w14:paraId="4A3251DB"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77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إذا ارتكب جمع مسلح أو بدون سلاح الاعتداء على الناس أو على </w:t>
      </w:r>
      <w:r w:rsidRPr="008A2631">
        <w:rPr>
          <w:rFonts w:ascii="Arial" w:eastAsia="Times New Roman" w:hAnsi="Arial" w:cs="Arial"/>
          <w:color w:val="000000"/>
          <w:rtl/>
        </w:rPr>
        <w:t xml:space="preserve">الأملاك فكل فرد من أفراده يعاقب </w:t>
      </w:r>
      <w:r w:rsidR="00A45A85" w:rsidRPr="008A2631">
        <w:rPr>
          <w:rFonts w:ascii="Arial" w:eastAsia="Times New Roman" w:hAnsi="Arial" w:cs="Arial"/>
          <w:color w:val="000000"/>
          <w:rtl/>
        </w:rPr>
        <w:t>بالسجن مدة عشرة أعوام</w:t>
      </w:r>
      <w:r w:rsidR="00A45A85" w:rsidRPr="008A2631">
        <w:rPr>
          <w:rFonts w:ascii="Arial" w:eastAsia="Times New Roman" w:hAnsi="Arial" w:cs="Arial"/>
          <w:color w:val="000000"/>
        </w:rPr>
        <w:t>.</w:t>
      </w:r>
    </w:p>
    <w:p w14:paraId="077B257A"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78</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إذا هجم جمع مسلح أو غير مسلح على محل معدّ للسكنى أو ل</w:t>
      </w:r>
      <w:r w:rsidRPr="008A2631">
        <w:rPr>
          <w:rFonts w:ascii="Arial" w:eastAsia="Times New Roman" w:hAnsi="Arial" w:cs="Arial"/>
          <w:color w:val="000000"/>
          <w:rtl/>
        </w:rPr>
        <w:t xml:space="preserve">لحرفة أو على ملك مسيج وذلك بقصد </w:t>
      </w:r>
      <w:r w:rsidR="00A45A85" w:rsidRPr="008A2631">
        <w:rPr>
          <w:rFonts w:ascii="Arial" w:eastAsia="Times New Roman" w:hAnsi="Arial" w:cs="Arial"/>
          <w:color w:val="000000"/>
          <w:rtl/>
        </w:rPr>
        <w:t>الاعتداء فكل فرد من أفراد هذا الجمع يعاقب بالسجن مدة ثلاثة أعوام</w:t>
      </w:r>
      <w:r w:rsidR="00A45A85" w:rsidRPr="008A2631">
        <w:rPr>
          <w:rFonts w:ascii="Arial" w:eastAsia="Times New Roman" w:hAnsi="Arial" w:cs="Arial"/>
          <w:color w:val="000000"/>
        </w:rPr>
        <w:t>.</w:t>
      </w:r>
    </w:p>
    <w:p w14:paraId="1A596C20"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79</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يعاقب بالسجن مدة عامين كل من كان ضمن جمع من شأنه الإخلال بالراحة العامة وكا</w:t>
      </w:r>
      <w:r w:rsidRPr="008A2631">
        <w:rPr>
          <w:rFonts w:ascii="Arial" w:eastAsia="Times New Roman" w:hAnsi="Arial" w:cs="Arial"/>
          <w:color w:val="000000"/>
          <w:rtl/>
        </w:rPr>
        <w:t xml:space="preserve">ن القصد منه ارتكاب </w:t>
      </w:r>
      <w:proofErr w:type="gramStart"/>
      <w:r w:rsidRPr="008A2631">
        <w:rPr>
          <w:rFonts w:ascii="Arial" w:eastAsia="Times New Roman" w:hAnsi="Arial" w:cs="Arial"/>
          <w:color w:val="000000"/>
          <w:rtl/>
        </w:rPr>
        <w:t>جريمة</w:t>
      </w:r>
      <w:proofErr w:type="gramEnd"/>
      <w:r w:rsidRPr="008A2631">
        <w:rPr>
          <w:rFonts w:ascii="Arial" w:eastAsia="Times New Roman" w:hAnsi="Arial" w:cs="Arial"/>
          <w:color w:val="000000"/>
          <w:rtl/>
        </w:rPr>
        <w:t xml:space="preserve"> أو </w:t>
      </w:r>
      <w:r w:rsidR="00A45A85" w:rsidRPr="008A2631">
        <w:rPr>
          <w:rFonts w:ascii="Arial" w:eastAsia="Times New Roman" w:hAnsi="Arial" w:cs="Arial"/>
          <w:color w:val="000000"/>
          <w:rtl/>
        </w:rPr>
        <w:t>التعرّض لتنفيذ قانون أو جبر أو حكم</w:t>
      </w:r>
      <w:r w:rsidR="00A45A85" w:rsidRPr="008A2631">
        <w:rPr>
          <w:rFonts w:ascii="Arial" w:eastAsia="Times New Roman" w:hAnsi="Arial" w:cs="Arial"/>
          <w:color w:val="000000"/>
        </w:rPr>
        <w:t>.</w:t>
      </w:r>
    </w:p>
    <w:p w14:paraId="7395C0F1"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ويكون العقاب بالسجن مدة ثلاثة أعوام إذا كان شخصان على الأق</w:t>
      </w:r>
      <w:r w:rsidR="00D33634" w:rsidRPr="008A2631">
        <w:rPr>
          <w:rFonts w:ascii="Arial" w:eastAsia="Times New Roman" w:hAnsi="Arial" w:cs="Arial"/>
          <w:color w:val="000000"/>
          <w:rtl/>
        </w:rPr>
        <w:t xml:space="preserve">ل منهم حاملين لسلاح ظاهر أو خفي </w:t>
      </w:r>
      <w:r w:rsidRPr="008A2631">
        <w:rPr>
          <w:rFonts w:ascii="Arial" w:eastAsia="Times New Roman" w:hAnsi="Arial" w:cs="Arial"/>
          <w:color w:val="000000"/>
          <w:rtl/>
        </w:rPr>
        <w:t>دون أن يمنع ذلك من تطبيق أحكام القانون عدد 4 لسنة 1969 ا</w:t>
      </w:r>
      <w:r w:rsidR="00D33634" w:rsidRPr="008A2631">
        <w:rPr>
          <w:rFonts w:ascii="Arial" w:eastAsia="Times New Roman" w:hAnsi="Arial" w:cs="Arial"/>
          <w:color w:val="000000"/>
          <w:rtl/>
        </w:rPr>
        <w:t xml:space="preserve">لمؤرخ في 24 جانفي 1969 والمتعلق </w:t>
      </w:r>
      <w:r w:rsidRPr="008A2631">
        <w:rPr>
          <w:rFonts w:ascii="Arial" w:eastAsia="Times New Roman" w:hAnsi="Arial" w:cs="Arial"/>
          <w:color w:val="000000"/>
          <w:rtl/>
        </w:rPr>
        <w:t xml:space="preserve">بالاجتماعات </w:t>
      </w:r>
      <w:proofErr w:type="gramStart"/>
      <w:r w:rsidRPr="008A2631">
        <w:rPr>
          <w:rFonts w:ascii="Arial" w:eastAsia="Times New Roman" w:hAnsi="Arial" w:cs="Arial"/>
          <w:color w:val="000000"/>
          <w:rtl/>
        </w:rPr>
        <w:t>والمواكب</w:t>
      </w:r>
      <w:proofErr w:type="gramEnd"/>
      <w:r w:rsidRPr="008A2631">
        <w:rPr>
          <w:rFonts w:ascii="Arial" w:eastAsia="Times New Roman" w:hAnsi="Arial" w:cs="Arial"/>
          <w:color w:val="000000"/>
          <w:rtl/>
        </w:rPr>
        <w:t xml:space="preserve"> والاستعراضات والمظاهرات والتجمهر</w:t>
      </w:r>
      <w:r w:rsidRPr="008A2631">
        <w:rPr>
          <w:rFonts w:ascii="Arial" w:eastAsia="Times New Roman" w:hAnsi="Arial" w:cs="Arial"/>
          <w:color w:val="000000"/>
        </w:rPr>
        <w:t>.</w:t>
      </w:r>
    </w:p>
    <w:p w14:paraId="5317DC07" w14:textId="77777777" w:rsidR="00A45A85" w:rsidRPr="008A2631" w:rsidRDefault="00D33634"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80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يعفى من العقوبات المستوجبة لمرتكبي الاعتداءات على أمن الدولة كل ف</w:t>
      </w:r>
      <w:r w:rsidRPr="008A2631">
        <w:rPr>
          <w:rFonts w:ascii="Arial" w:eastAsia="Times New Roman" w:hAnsi="Arial" w:cs="Arial"/>
          <w:color w:val="000000"/>
          <w:rtl/>
        </w:rPr>
        <w:t xml:space="preserve">رد من المجرمين عرّف أولا قبل كل </w:t>
      </w:r>
      <w:r w:rsidR="00A45A85" w:rsidRPr="008A2631">
        <w:rPr>
          <w:rFonts w:ascii="Arial" w:eastAsia="Times New Roman" w:hAnsi="Arial" w:cs="Arial"/>
          <w:color w:val="000000"/>
          <w:rtl/>
        </w:rPr>
        <w:t>تنفيذ بالفعل وقبل ابتداء كل المحاكمات الإدارية أو العدلية بالمؤامرات أو الاعتداءات أو أخبر بفاعليها أو مشاركي</w:t>
      </w:r>
      <w:r w:rsidRPr="008A2631">
        <w:rPr>
          <w:rFonts w:ascii="Arial" w:eastAsia="Times New Roman" w:hAnsi="Arial" w:cs="Arial"/>
          <w:color w:val="000000"/>
          <w:rtl/>
        </w:rPr>
        <w:t xml:space="preserve">هم </w:t>
      </w:r>
      <w:r w:rsidR="00A45A85" w:rsidRPr="008A2631">
        <w:rPr>
          <w:rFonts w:ascii="Arial" w:eastAsia="Times New Roman" w:hAnsi="Arial" w:cs="Arial"/>
          <w:color w:val="000000"/>
          <w:rtl/>
        </w:rPr>
        <w:t>أو تسبب بعد ابتداء المحاكمة في إلقاء القبض عليهم</w:t>
      </w:r>
      <w:r w:rsidR="00A45A85" w:rsidRPr="008A2631">
        <w:rPr>
          <w:rFonts w:ascii="Arial" w:eastAsia="Times New Roman" w:hAnsi="Arial" w:cs="Arial"/>
          <w:color w:val="000000"/>
        </w:rPr>
        <w:t>.</w:t>
      </w:r>
    </w:p>
    <w:p w14:paraId="5560E9C2" w14:textId="77777777" w:rsidR="00A45A85" w:rsidRPr="008A2631" w:rsidRDefault="00A45A85" w:rsidP="00D3363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D33634" w:rsidRPr="008A2631">
        <w:rPr>
          <w:rFonts w:ascii="Arial" w:eastAsia="Times New Roman" w:hAnsi="Arial" w:cs="Arial"/>
          <w:b/>
          <w:bCs/>
          <w:color w:val="000000"/>
          <w:rtl/>
        </w:rPr>
        <w:t xml:space="preserve">81 </w:t>
      </w:r>
      <w:proofErr w:type="gramStart"/>
      <w:r w:rsidR="00D3363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12 جانفي 1956</w:t>
      </w:r>
      <w:r w:rsidR="00D33634" w:rsidRPr="008A2631">
        <w:rPr>
          <w:rFonts w:ascii="Arial" w:eastAsia="Times New Roman" w:hAnsi="Arial" w:cs="Arial"/>
          <w:color w:val="000000"/>
          <w:rtl/>
        </w:rPr>
        <w:t>.</w:t>
      </w:r>
    </w:p>
    <w:p w14:paraId="01F4A2EE" w14:textId="77777777" w:rsidR="00A45A85" w:rsidRPr="008A2631" w:rsidRDefault="00D33634" w:rsidP="00B41CBD">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البـاب الثـالث – </w:t>
      </w:r>
      <w:r w:rsidR="00A45A85" w:rsidRPr="008A2631">
        <w:rPr>
          <w:rFonts w:ascii="Arial" w:eastAsia="Times New Roman" w:hAnsi="Arial" w:cs="Arial"/>
          <w:b/>
          <w:bCs/>
          <w:color w:val="000000"/>
          <w:rtl/>
        </w:rPr>
        <w:t>في الجرائم</w:t>
      </w:r>
      <w:r w:rsidRPr="008A2631">
        <w:rPr>
          <w:rFonts w:ascii="Arial" w:eastAsia="Times New Roman" w:hAnsi="Arial" w:cs="Arial"/>
          <w:b/>
          <w:bCs/>
          <w:color w:val="000000"/>
          <w:rtl/>
        </w:rPr>
        <w:t xml:space="preserve"> المرتكبة من الموظفين العموميين أو أشباههم حال مباشرة </w:t>
      </w:r>
      <w:r w:rsidR="00A45A85" w:rsidRPr="008A2631">
        <w:rPr>
          <w:rFonts w:ascii="Arial" w:eastAsia="Times New Roman" w:hAnsi="Arial" w:cs="Arial"/>
          <w:b/>
          <w:bCs/>
          <w:color w:val="000000"/>
          <w:rtl/>
        </w:rPr>
        <w:t>أو بمناسبة مباشرة وظائفهم</w:t>
      </w:r>
    </w:p>
    <w:p w14:paraId="211B23B5" w14:textId="77777777" w:rsidR="00A45A85" w:rsidRPr="008A2631" w:rsidRDefault="00A45A85" w:rsidP="00D3363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القسـم الأول</w:t>
      </w:r>
      <w:r w:rsidR="00D33634"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أحكــام عامـــة</w:t>
      </w:r>
    </w:p>
    <w:p w14:paraId="2935A6C8"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82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بتاريخ 23 ماي 1998</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 xml:space="preserve">يعتبر موظفا عموميا تنطبق عليه أحكام هذا القانون كل شخص تعهد إليه </w:t>
      </w:r>
      <w:r w:rsidR="00562132" w:rsidRPr="008A2631">
        <w:rPr>
          <w:rFonts w:ascii="Arial" w:eastAsia="Times New Roman" w:hAnsi="Arial" w:cs="Arial"/>
          <w:color w:val="000000"/>
          <w:rtl/>
        </w:rPr>
        <w:t xml:space="preserve">صلاحيات السلطة العمومية أو يعمل </w:t>
      </w:r>
      <w:r w:rsidRPr="008A2631">
        <w:rPr>
          <w:rFonts w:ascii="Arial" w:eastAsia="Times New Roman" w:hAnsi="Arial" w:cs="Arial"/>
          <w:color w:val="000000"/>
          <w:rtl/>
        </w:rPr>
        <w:t>لدى مصلحة من مصالح الدولة أو جماعة محلية أو ديوان أو مؤسسة عمو</w:t>
      </w:r>
      <w:r w:rsidR="00562132" w:rsidRPr="008A2631">
        <w:rPr>
          <w:rFonts w:ascii="Arial" w:eastAsia="Times New Roman" w:hAnsi="Arial" w:cs="Arial"/>
          <w:color w:val="000000"/>
          <w:rtl/>
        </w:rPr>
        <w:t xml:space="preserve">مية أو منشأة عمومية أو غيرها من </w:t>
      </w:r>
      <w:r w:rsidRPr="008A2631">
        <w:rPr>
          <w:rFonts w:ascii="Arial" w:eastAsia="Times New Roman" w:hAnsi="Arial" w:cs="Arial"/>
          <w:color w:val="000000"/>
          <w:rtl/>
        </w:rPr>
        <w:t>الذوات التي تساهم في تسيير مرفق عمومي</w:t>
      </w:r>
      <w:r w:rsidRPr="008A2631">
        <w:rPr>
          <w:rFonts w:ascii="Arial" w:eastAsia="Times New Roman" w:hAnsi="Arial" w:cs="Arial"/>
          <w:color w:val="000000"/>
        </w:rPr>
        <w:t>.</w:t>
      </w:r>
    </w:p>
    <w:p w14:paraId="0A4C10D7"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ويشبه بالموظف العمومي كل من له صفة المأمور العمومي ومن انتخب ل</w:t>
      </w:r>
      <w:r w:rsidR="00562132" w:rsidRPr="008A2631">
        <w:rPr>
          <w:rFonts w:ascii="Arial" w:eastAsia="Times New Roman" w:hAnsi="Arial" w:cs="Arial"/>
          <w:color w:val="000000"/>
          <w:rtl/>
        </w:rPr>
        <w:t xml:space="preserve">نيابة مصلحة عمومية أو من تعيّنه </w:t>
      </w:r>
      <w:r w:rsidRPr="008A2631">
        <w:rPr>
          <w:rFonts w:ascii="Arial" w:eastAsia="Times New Roman" w:hAnsi="Arial" w:cs="Arial"/>
          <w:color w:val="000000"/>
          <w:rtl/>
        </w:rPr>
        <w:t>العدالة للقيام بمأمورية قضائية</w:t>
      </w:r>
      <w:r w:rsidRPr="008A2631">
        <w:rPr>
          <w:rFonts w:ascii="Arial" w:eastAsia="Times New Roman" w:hAnsi="Arial" w:cs="Arial"/>
          <w:color w:val="000000"/>
        </w:rPr>
        <w:t>.</w:t>
      </w:r>
    </w:p>
    <w:p w14:paraId="232EB4D7" w14:textId="77777777" w:rsidR="00A45A85" w:rsidRPr="008A2631" w:rsidRDefault="00562132" w:rsidP="00562132">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الثاني – </w:t>
      </w:r>
      <w:r w:rsidR="00A45A85" w:rsidRPr="008A2631">
        <w:rPr>
          <w:rFonts w:ascii="Arial" w:eastAsia="Times New Roman" w:hAnsi="Arial" w:cs="Arial"/>
          <w:b/>
          <w:bCs/>
          <w:color w:val="000000"/>
          <w:rtl/>
        </w:rPr>
        <w:t xml:space="preserve">في الإرشاء </w:t>
      </w:r>
      <w:proofErr w:type="spellStart"/>
      <w:r w:rsidR="00A45A85" w:rsidRPr="008A2631">
        <w:rPr>
          <w:rFonts w:ascii="Arial" w:eastAsia="Times New Roman" w:hAnsi="Arial" w:cs="Arial"/>
          <w:b/>
          <w:bCs/>
          <w:color w:val="000000"/>
          <w:rtl/>
        </w:rPr>
        <w:t>والإرتشاء</w:t>
      </w:r>
      <w:proofErr w:type="spellEnd"/>
    </w:p>
    <w:p w14:paraId="51DC6070"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83</w:t>
      </w:r>
      <w:r w:rsidR="00562132" w:rsidRPr="008A2631">
        <w:rPr>
          <w:rFonts w:ascii="Arial" w:eastAsia="Times New Roman" w:hAnsi="Arial" w:cs="Arial"/>
          <w:b/>
          <w:bCs/>
          <w:color w:val="000000"/>
          <w:rtl/>
        </w:rPr>
        <w:t xml:space="preserve"> (جديد) – </w:t>
      </w:r>
      <w:r w:rsidRPr="008A2631">
        <w:rPr>
          <w:rFonts w:ascii="Arial" w:eastAsia="Times New Roman" w:hAnsi="Arial" w:cs="Arial"/>
          <w:b/>
          <w:bCs/>
          <w:color w:val="000000"/>
          <w:rtl/>
        </w:rPr>
        <w:t xml:space="preserve"> نقح بالقانون عدد 33 لسنة 1998 المؤرخ في 23 ماي 1998</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كل شخص انسحبت عليه صفة الموظف العمومي أو شبهه وفقا لأحكام هذا القانون ويقبل لنفسه أو لغيره</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بدون حق سواء بصفة مباشرة أو غير مباشرة عطايا أو وعودا بالعطايا أو هدايا أو منافع كيفما كانت طبيعتها</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لفعل أمر من علائق وظيفته ولو كان حقا لكن لا يستوجب مقابلا عليه أو لتسهيل إنجاز أمر مرتبط</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بخصائص وظيفته أو للامتناع عن إنجاز أمر كان من الواجب القيام به يعاقب بالسجن لمدة عشرة أعوام</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وبخطية قدرها ضعف قيمة الأشياء التي قبلها أو ما تم الوعد به على أن لا تقل الخطية عن عشرة آلاف</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دينار</w:t>
      </w:r>
      <w:r w:rsidRPr="008A2631">
        <w:rPr>
          <w:rFonts w:ascii="Arial" w:eastAsia="Times New Roman" w:hAnsi="Arial" w:cs="Arial"/>
          <w:color w:val="000000"/>
        </w:rPr>
        <w:t>.</w:t>
      </w:r>
    </w:p>
    <w:p w14:paraId="0E6C9BB5"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وتقضي المحكمة بنفس الحكم بحرمان المحكوم عليه من مباشرة الو</w:t>
      </w:r>
      <w:r w:rsidR="00562132" w:rsidRPr="008A2631">
        <w:rPr>
          <w:rFonts w:ascii="Arial" w:eastAsia="Times New Roman" w:hAnsi="Arial" w:cs="Arial"/>
          <w:color w:val="000000"/>
          <w:rtl/>
        </w:rPr>
        <w:t xml:space="preserve">ظائف العمومية ومن تسيير المرافق </w:t>
      </w:r>
      <w:r w:rsidRPr="008A2631">
        <w:rPr>
          <w:rFonts w:ascii="Arial" w:eastAsia="Times New Roman" w:hAnsi="Arial" w:cs="Arial"/>
          <w:color w:val="000000"/>
          <w:rtl/>
        </w:rPr>
        <w:t>العمومية ونيابة المصالح العمومية</w:t>
      </w:r>
      <w:r w:rsidRPr="008A2631">
        <w:rPr>
          <w:rFonts w:ascii="Arial" w:eastAsia="Times New Roman" w:hAnsi="Arial" w:cs="Arial"/>
          <w:color w:val="000000"/>
        </w:rPr>
        <w:t>.</w:t>
      </w:r>
    </w:p>
    <w:p w14:paraId="779E1B42"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84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المؤرخ في 23 ماي 1998</w:t>
      </w:r>
      <w:r w:rsidR="00562132" w:rsidRPr="008A2631">
        <w:rPr>
          <w:rFonts w:ascii="Arial" w:eastAsia="Times New Roman" w:hAnsi="Arial" w:cs="Arial"/>
          <w:b/>
          <w:bCs/>
          <w:color w:val="000000"/>
          <w:rtl/>
        </w:rPr>
        <w:t xml:space="preserve">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إذا كان الموظف العمومي أو شبهه هو الباعث على الإرشاء فـإن العقاب ا</w:t>
      </w:r>
      <w:r w:rsidR="00562132" w:rsidRPr="008A2631">
        <w:rPr>
          <w:rFonts w:ascii="Arial" w:eastAsia="Times New Roman" w:hAnsi="Arial" w:cs="Arial"/>
          <w:color w:val="000000"/>
          <w:rtl/>
        </w:rPr>
        <w:t xml:space="preserve">لمنصوص عليه بالفصل 83 (جديد) من </w:t>
      </w:r>
      <w:r w:rsidRPr="008A2631">
        <w:rPr>
          <w:rFonts w:ascii="Arial" w:eastAsia="Times New Roman" w:hAnsi="Arial" w:cs="Arial"/>
          <w:color w:val="000000"/>
          <w:rtl/>
        </w:rPr>
        <w:t>هذه المجلة يرفع إلى ضعفه</w:t>
      </w:r>
      <w:r w:rsidRPr="008A2631">
        <w:rPr>
          <w:rFonts w:ascii="Arial" w:eastAsia="Times New Roman" w:hAnsi="Arial" w:cs="Arial"/>
          <w:color w:val="000000"/>
        </w:rPr>
        <w:t>.</w:t>
      </w:r>
    </w:p>
    <w:p w14:paraId="0788AF23"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85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المؤرخ في 23 ماي 1998</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إذا قبل الموظف العمومي أو شبهه عطايا أو وعودا بالعطايا أو هدايا أو منافع كيفما كانت طبيعتها جزاء</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عما فعله من أمور من علائق وظيفته لكن لا يستوجب مقابلا عليها أو عما امتنع عن فعله وكان من الواجب</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عليه عدم القيام به يعاقب بالسجن لمدة خمسة أعوام وبخطية قدرها خمسة آلاف دينار</w:t>
      </w:r>
      <w:r w:rsidRPr="008A2631">
        <w:rPr>
          <w:rFonts w:ascii="Arial" w:eastAsia="Times New Roman" w:hAnsi="Arial" w:cs="Arial"/>
          <w:color w:val="000000"/>
        </w:rPr>
        <w:t>.</w:t>
      </w:r>
    </w:p>
    <w:p w14:paraId="21B38472"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86</w:t>
      </w:r>
      <w:r w:rsidR="00562132" w:rsidRPr="008A2631">
        <w:rPr>
          <w:rFonts w:ascii="Arial" w:eastAsia="Times New Roman" w:hAnsi="Arial" w:cs="Arial"/>
          <w:b/>
          <w:bCs/>
          <w:color w:val="000000"/>
          <w:rtl/>
        </w:rPr>
        <w:t xml:space="preserve">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33 لسنة 1998 المؤرخ في 23 ماي 1998</w:t>
      </w:r>
      <w:r w:rsidRPr="008A2631">
        <w:rPr>
          <w:rFonts w:ascii="Arial" w:eastAsia="Times New Roman" w:hAnsi="Arial" w:cs="Arial"/>
          <w:b/>
          <w:bCs/>
          <w:color w:val="000000"/>
        </w:rPr>
        <w:t>.</w:t>
      </w:r>
    </w:p>
    <w:p w14:paraId="7EECBBC3" w14:textId="77777777" w:rsidR="00562132"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87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المؤرخ في 23 ماي 1998</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كل شخص استغل ما له من نفوذ أو روابط حقيقية أو وهمية لدى موظف عمومي أو شبهه ويقبل بنفسه أو</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بواسطة غيره عطايا أو وعودا بالعطايا أو هدايا أو منافع كيفما كانت طبيعتها بدعوى الحصول على حقوق</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أو امتيازات لفائدة الغير ولو كانت حقا يعاقب بالسجن لمدة ثلاثة أعوام وبخطية قدرها ثلاثة آلاف دينار</w:t>
      </w:r>
      <w:r w:rsidR="00562132" w:rsidRPr="008A2631">
        <w:rPr>
          <w:rFonts w:ascii="Arial" w:eastAsia="Times New Roman" w:hAnsi="Arial" w:cs="Arial"/>
          <w:b/>
          <w:bCs/>
          <w:color w:val="000000"/>
          <w:rtl/>
        </w:rPr>
        <w:t>.</w:t>
      </w:r>
    </w:p>
    <w:p w14:paraId="5AEC2A70"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color w:val="000000"/>
          <w:rtl/>
        </w:rPr>
        <w:t>والمحاولة تستوجب العقاب</w:t>
      </w:r>
      <w:r w:rsidRPr="008A2631">
        <w:rPr>
          <w:rFonts w:ascii="Arial" w:eastAsia="Times New Roman" w:hAnsi="Arial" w:cs="Arial"/>
          <w:color w:val="000000"/>
        </w:rPr>
        <w:t>.</w:t>
      </w:r>
    </w:p>
    <w:p w14:paraId="3124FB9B"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ويرفع العقاب إلى ضعفه إذا كان مرتكب الفعل موظفا عموميا أو شبهه</w:t>
      </w:r>
      <w:r w:rsidRPr="008A2631">
        <w:rPr>
          <w:rFonts w:ascii="Arial" w:eastAsia="Times New Roman" w:hAnsi="Arial" w:cs="Arial"/>
          <w:color w:val="000000"/>
        </w:rPr>
        <w:t>.</w:t>
      </w:r>
    </w:p>
    <w:p w14:paraId="72D538E1"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87 مكرر – </w:t>
      </w:r>
      <w:r w:rsidR="00A45A85" w:rsidRPr="008A2631">
        <w:rPr>
          <w:rFonts w:ascii="Arial" w:eastAsia="Times New Roman" w:hAnsi="Arial" w:cs="Arial"/>
          <w:b/>
          <w:bCs/>
          <w:color w:val="000000"/>
          <w:rtl/>
        </w:rPr>
        <w:t>أضيف بالقانون عدد 33 لسنة 1998 المؤرخ في 23 ماي 1998</w:t>
      </w:r>
      <w:r w:rsidRPr="008A2631">
        <w:rPr>
          <w:rFonts w:ascii="Arial" w:eastAsia="Times New Roman" w:hAnsi="Arial" w:cs="Arial"/>
          <w:b/>
          <w:bCs/>
          <w:color w:val="000000"/>
          <w:rtl/>
        </w:rPr>
        <w:t xml:space="preserve"> –  </w:t>
      </w:r>
      <w:r w:rsidR="00A45A85" w:rsidRPr="008A2631">
        <w:rPr>
          <w:rFonts w:ascii="Arial" w:eastAsia="Times New Roman" w:hAnsi="Arial" w:cs="Arial"/>
          <w:color w:val="000000"/>
          <w:rtl/>
        </w:rPr>
        <w:t>يعاقب بالسجن مدة خمسة أعوام وبخطية قدرها خمسة آلاف دينار كل موظف عمومي أو شبهه يقبل لنفسه أو</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لغيره بدون حق سواء بصفة مباشرة أو غير مباشرة عطايا أو وعودا بالعطايا أو هدايا أو منافع كيفما كانت طبيعتها</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لمنح الغير امتيازا لا حق له فيه وذلك بمقتضى عمل مخالف للأحكام التشريعية والترتيبية الضامنة لحرية المشاركة</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ولتكافؤ الفرص في الصفقات التي تبرمها المؤسسات العمومية والمنشآت العمومية والدواوين والجماعات المحلية</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والشركات التي تساهم الدولة أو الجماعات المحلية في رأس مالها بصفة مباشرة أو غير مباشرة</w:t>
      </w:r>
      <w:r w:rsidR="00A45A85" w:rsidRPr="008A2631">
        <w:rPr>
          <w:rFonts w:ascii="Arial" w:eastAsia="Times New Roman" w:hAnsi="Arial" w:cs="Arial"/>
          <w:color w:val="000000"/>
        </w:rPr>
        <w:t>.</w:t>
      </w:r>
    </w:p>
    <w:p w14:paraId="78F40C31"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 xml:space="preserve">الفصل </w:t>
      </w:r>
      <w:r w:rsidR="00562132" w:rsidRPr="008A2631">
        <w:rPr>
          <w:rFonts w:ascii="Arial" w:eastAsia="Times New Roman" w:hAnsi="Arial" w:cs="Arial"/>
          <w:b/>
          <w:bCs/>
          <w:color w:val="000000"/>
          <w:rtl/>
        </w:rPr>
        <w:t xml:space="preserve">88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w:t>
      </w:r>
      <w:r w:rsidR="00562132" w:rsidRPr="008A2631">
        <w:rPr>
          <w:rFonts w:ascii="Arial" w:eastAsia="Times New Roman" w:hAnsi="Arial" w:cs="Arial"/>
          <w:b/>
          <w:bCs/>
          <w:color w:val="000000"/>
          <w:rtl/>
        </w:rPr>
        <w:t xml:space="preserve">سنة 1989 المؤرخ في 27 فيفري 1989 –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عشرين عاما القاضي الذي يرتشي بمناسبة جريمة تقتضي عقاب</w:t>
      </w:r>
      <w:r w:rsidR="00562132" w:rsidRPr="008A2631">
        <w:rPr>
          <w:rFonts w:ascii="Arial" w:eastAsia="Times New Roman" w:hAnsi="Arial" w:cs="Arial"/>
          <w:color w:val="000000"/>
          <w:rtl/>
        </w:rPr>
        <w:t xml:space="preserve"> مرتكبها </w:t>
      </w:r>
      <w:r w:rsidRPr="008A2631">
        <w:rPr>
          <w:rFonts w:ascii="Arial" w:eastAsia="Times New Roman" w:hAnsi="Arial" w:cs="Arial"/>
          <w:color w:val="000000"/>
          <w:rtl/>
        </w:rPr>
        <w:t>بالإعدام أو بالسجن بقية العمر سواء كان أخذ الرشوة لمصلحة المتهم أو لمضرته</w:t>
      </w:r>
      <w:r w:rsidRPr="008A2631">
        <w:rPr>
          <w:rFonts w:ascii="Arial" w:eastAsia="Times New Roman" w:hAnsi="Arial" w:cs="Arial"/>
          <w:color w:val="000000"/>
        </w:rPr>
        <w:t>.</w:t>
      </w:r>
    </w:p>
    <w:p w14:paraId="4584A8C4"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89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إذا وقع بموجب ارتشاء القاضي عقاب المتهم بالسجن لمدة معيّنة أو بعقاب أشد فنفس العقاب يحكم به على</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ذلك القاضي على أن لا يقل العقاب المحكوم به على هذا الأخير عن عشرة أعوام سجنا</w:t>
      </w:r>
      <w:r w:rsidRPr="008A2631">
        <w:rPr>
          <w:rFonts w:ascii="Arial" w:eastAsia="Times New Roman" w:hAnsi="Arial" w:cs="Arial"/>
          <w:color w:val="000000"/>
        </w:rPr>
        <w:t>.</w:t>
      </w:r>
    </w:p>
    <w:p w14:paraId="0D4B2F83"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90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كل قاض لم يجرح في نفسه، فيما عدا ال</w:t>
      </w:r>
      <w:r w:rsidRPr="008A2631">
        <w:rPr>
          <w:rFonts w:ascii="Arial" w:eastAsia="Times New Roman" w:hAnsi="Arial" w:cs="Arial"/>
          <w:color w:val="000000"/>
          <w:rtl/>
        </w:rPr>
        <w:t xml:space="preserve">صور المنصوص عليها بالفصل 83 وما </w:t>
      </w:r>
      <w:r w:rsidR="00A45A85" w:rsidRPr="008A2631">
        <w:rPr>
          <w:rFonts w:ascii="Arial" w:eastAsia="Times New Roman" w:hAnsi="Arial" w:cs="Arial"/>
          <w:color w:val="000000"/>
          <w:rtl/>
        </w:rPr>
        <w:t>بعده من هذه المجلة، بعد قبوله علانية أو خفية ممن هو طرفا في قضية منشورة لديه أشياء أو قيما أو أي</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مبالغ مالية</w:t>
      </w:r>
      <w:r w:rsidR="00A45A85" w:rsidRPr="008A2631">
        <w:rPr>
          <w:rFonts w:ascii="Arial" w:eastAsia="Times New Roman" w:hAnsi="Arial" w:cs="Arial"/>
          <w:color w:val="000000"/>
        </w:rPr>
        <w:t>.</w:t>
      </w:r>
    </w:p>
    <w:p w14:paraId="186A72EF"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91</w:t>
      </w:r>
      <w:r w:rsidR="00562132" w:rsidRPr="008A2631">
        <w:rPr>
          <w:rFonts w:ascii="Arial" w:eastAsia="Times New Roman" w:hAnsi="Arial" w:cs="Arial"/>
          <w:b/>
          <w:bCs/>
          <w:color w:val="000000"/>
          <w:rtl/>
        </w:rPr>
        <w:t xml:space="preserve">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المؤرخ في 23 ماي </w:t>
      </w:r>
      <w:r w:rsidR="00562132" w:rsidRPr="008A2631">
        <w:rPr>
          <w:rFonts w:ascii="Arial" w:eastAsia="Times New Roman" w:hAnsi="Arial" w:cs="Arial"/>
          <w:b/>
          <w:bCs/>
          <w:color w:val="000000"/>
          <w:rtl/>
        </w:rPr>
        <w:t>1998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أعوام وبخطية قدرها خمسة آلاف دين</w:t>
      </w:r>
      <w:r w:rsidR="00562132" w:rsidRPr="008A2631">
        <w:rPr>
          <w:rFonts w:ascii="Arial" w:eastAsia="Times New Roman" w:hAnsi="Arial" w:cs="Arial"/>
          <w:color w:val="000000"/>
          <w:rtl/>
        </w:rPr>
        <w:t xml:space="preserve">ار كل شخص يرشو أو يحاول أو يرشو </w:t>
      </w:r>
      <w:r w:rsidRPr="008A2631">
        <w:rPr>
          <w:rFonts w:ascii="Arial" w:eastAsia="Times New Roman" w:hAnsi="Arial" w:cs="Arial"/>
          <w:color w:val="000000"/>
          <w:rtl/>
        </w:rPr>
        <w:t>بعطايا أو بوعود بالعطايا أو هدايا أو منافع كيفما كانت طبيعتها أحد الأشخاص المشار إلي</w:t>
      </w:r>
      <w:r w:rsidR="00562132" w:rsidRPr="008A2631">
        <w:rPr>
          <w:rFonts w:ascii="Arial" w:eastAsia="Times New Roman" w:hAnsi="Arial" w:cs="Arial"/>
          <w:color w:val="000000"/>
          <w:rtl/>
        </w:rPr>
        <w:t>هم بالفصل 82(</w:t>
      </w:r>
      <w:r w:rsidRPr="008A2631">
        <w:rPr>
          <w:rFonts w:ascii="Arial" w:eastAsia="Times New Roman" w:hAnsi="Arial" w:cs="Arial"/>
          <w:color w:val="000000"/>
          <w:rtl/>
        </w:rPr>
        <w:t>جديد) من هذه المجلة لفعل أمر من علائق عمله ولو كان حقا لكن لا يست</w:t>
      </w:r>
      <w:r w:rsidR="00562132" w:rsidRPr="008A2631">
        <w:rPr>
          <w:rFonts w:ascii="Arial" w:eastAsia="Times New Roman" w:hAnsi="Arial" w:cs="Arial"/>
          <w:color w:val="000000"/>
          <w:rtl/>
        </w:rPr>
        <w:t xml:space="preserve">وجب مقابلا عليه أو لتسهيل إنجاز </w:t>
      </w:r>
      <w:r w:rsidRPr="008A2631">
        <w:rPr>
          <w:rFonts w:ascii="Arial" w:eastAsia="Times New Roman" w:hAnsi="Arial" w:cs="Arial"/>
          <w:color w:val="000000"/>
          <w:rtl/>
        </w:rPr>
        <w:t>أمر مرتبط بخصائص عمله أو للامتناع عن إنجاز أمر كان من الواجب القيام به</w:t>
      </w:r>
      <w:r w:rsidRPr="008A2631">
        <w:rPr>
          <w:rFonts w:ascii="Arial" w:eastAsia="Times New Roman" w:hAnsi="Arial" w:cs="Arial"/>
          <w:color w:val="000000"/>
        </w:rPr>
        <w:t>.</w:t>
      </w:r>
    </w:p>
    <w:p w14:paraId="46C7F318"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وهذا العقاب ينسحب على كل شخص توسط بين الراشي والمرتشي</w:t>
      </w:r>
      <w:r w:rsidRPr="008A2631">
        <w:rPr>
          <w:rFonts w:ascii="Arial" w:eastAsia="Times New Roman" w:hAnsi="Arial" w:cs="Arial"/>
          <w:color w:val="000000"/>
        </w:rPr>
        <w:t>.</w:t>
      </w:r>
    </w:p>
    <w:p w14:paraId="7FC5C95D"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ويرفع العقاب إلى ضعفه إذا وقع جبر الأشخاص المشار إليهم بالفصل 82)</w:t>
      </w:r>
      <w:r w:rsidR="00562132" w:rsidRPr="008A2631">
        <w:rPr>
          <w:rFonts w:ascii="Arial" w:eastAsia="Times New Roman" w:hAnsi="Arial" w:cs="Arial"/>
          <w:color w:val="000000"/>
          <w:rtl/>
        </w:rPr>
        <w:t xml:space="preserve"> جديد) من هذه المجلة على اقتراف </w:t>
      </w:r>
      <w:r w:rsidRPr="008A2631">
        <w:rPr>
          <w:rFonts w:ascii="Arial" w:eastAsia="Times New Roman" w:hAnsi="Arial" w:cs="Arial"/>
          <w:color w:val="000000"/>
          <w:rtl/>
        </w:rPr>
        <w:t>الأفعال المذكورة تحت طائلة العنف أو التهديد المسلّط عليهم شخصيا أو على أحد أفراد عائلتهم</w:t>
      </w:r>
      <w:r w:rsidRPr="008A2631">
        <w:rPr>
          <w:rFonts w:ascii="Arial" w:eastAsia="Times New Roman" w:hAnsi="Arial" w:cs="Arial"/>
          <w:color w:val="000000"/>
        </w:rPr>
        <w:t>.</w:t>
      </w:r>
    </w:p>
    <w:p w14:paraId="61CAF955"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92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المؤرخ في 23 ماي 1998</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يكون العقاب بالسجن مدة عام وبخطية قدرها ألف دينار إذا لم يحصل من محاولة الإرشاء أثر بالفعل</w:t>
      </w:r>
      <w:r w:rsidRPr="008A2631">
        <w:rPr>
          <w:rFonts w:ascii="Arial" w:eastAsia="Times New Roman" w:hAnsi="Arial" w:cs="Arial"/>
          <w:color w:val="000000"/>
        </w:rPr>
        <w:t>.</w:t>
      </w:r>
    </w:p>
    <w:p w14:paraId="42CC1828"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بالسجن مدة عامين وبخطية قدرها ألفا دينار إذا لم</w:t>
      </w:r>
      <w:r w:rsidR="00562132" w:rsidRPr="008A2631">
        <w:rPr>
          <w:rFonts w:ascii="Arial" w:eastAsia="Times New Roman" w:hAnsi="Arial" w:cs="Arial"/>
          <w:color w:val="000000"/>
          <w:rtl/>
        </w:rPr>
        <w:t xml:space="preserve"> يحصل من محاولة الجبر بالضرب أو </w:t>
      </w:r>
      <w:r w:rsidRPr="008A2631">
        <w:rPr>
          <w:rFonts w:ascii="Arial" w:eastAsia="Times New Roman" w:hAnsi="Arial" w:cs="Arial"/>
          <w:color w:val="000000"/>
          <w:rtl/>
        </w:rPr>
        <w:t>التهديد أثر بالفعل</w:t>
      </w:r>
      <w:r w:rsidRPr="008A2631">
        <w:rPr>
          <w:rFonts w:ascii="Arial" w:eastAsia="Times New Roman" w:hAnsi="Arial" w:cs="Arial"/>
          <w:color w:val="000000"/>
        </w:rPr>
        <w:t>.</w:t>
      </w:r>
    </w:p>
    <w:p w14:paraId="2AC78E0D"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93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لا عقاب على </w:t>
      </w:r>
      <w:proofErr w:type="spellStart"/>
      <w:r w:rsidR="00A45A85" w:rsidRPr="008A2631">
        <w:rPr>
          <w:rFonts w:ascii="Arial" w:eastAsia="Times New Roman" w:hAnsi="Arial" w:cs="Arial"/>
          <w:color w:val="000000"/>
          <w:rtl/>
        </w:rPr>
        <w:t>المرشي</w:t>
      </w:r>
      <w:proofErr w:type="spellEnd"/>
      <w:r w:rsidR="00A45A85" w:rsidRPr="008A2631">
        <w:rPr>
          <w:rFonts w:ascii="Arial" w:eastAsia="Times New Roman" w:hAnsi="Arial" w:cs="Arial"/>
          <w:color w:val="000000"/>
          <w:rtl/>
        </w:rPr>
        <w:t xml:space="preserve"> أو الواسطة الذي قبل كل محاكمة يخبر من تلقاء نفس</w:t>
      </w:r>
      <w:r w:rsidRPr="008A2631">
        <w:rPr>
          <w:rFonts w:ascii="Arial" w:eastAsia="Times New Roman" w:hAnsi="Arial" w:cs="Arial"/>
          <w:color w:val="000000"/>
          <w:rtl/>
        </w:rPr>
        <w:t xml:space="preserve">ه بالارتشاء ويأتي في آن </w:t>
      </w:r>
      <w:r w:rsidR="00A45A85" w:rsidRPr="008A2631">
        <w:rPr>
          <w:rFonts w:ascii="Arial" w:eastAsia="Times New Roman" w:hAnsi="Arial" w:cs="Arial"/>
          <w:color w:val="000000"/>
          <w:rtl/>
        </w:rPr>
        <w:t>واحد بما يثبت ذلك</w:t>
      </w:r>
      <w:r w:rsidR="00A45A85" w:rsidRPr="008A2631">
        <w:rPr>
          <w:rFonts w:ascii="Arial" w:eastAsia="Times New Roman" w:hAnsi="Arial" w:cs="Arial"/>
          <w:color w:val="000000"/>
        </w:rPr>
        <w:t>.</w:t>
      </w:r>
    </w:p>
    <w:p w14:paraId="44A14231"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94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تحجز لخزينة الدولة الأشياء المعطاة أو المأخوذة في كل صور الرشوة</w:t>
      </w:r>
      <w:r w:rsidR="00A45A85" w:rsidRPr="008A2631">
        <w:rPr>
          <w:rFonts w:ascii="Arial" w:eastAsia="Times New Roman" w:hAnsi="Arial" w:cs="Arial"/>
          <w:color w:val="000000"/>
        </w:rPr>
        <w:t>.</w:t>
      </w:r>
    </w:p>
    <w:p w14:paraId="797537DA" w14:textId="77777777" w:rsidR="00A45A85" w:rsidRPr="008A2631" w:rsidRDefault="00562132" w:rsidP="00562132">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الثالث – </w:t>
      </w:r>
      <w:r w:rsidR="00A45A85" w:rsidRPr="008A2631">
        <w:rPr>
          <w:rFonts w:ascii="Arial" w:eastAsia="Times New Roman" w:hAnsi="Arial" w:cs="Arial"/>
          <w:b/>
          <w:bCs/>
          <w:color w:val="000000"/>
          <w:rtl/>
        </w:rPr>
        <w:t>في الاختلاس من قبل الموظفين العموميين أو أشباههم</w:t>
      </w:r>
    </w:p>
    <w:p w14:paraId="20EC8F2C"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95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خمسة عشر عاما وبخطية تساوي مبلغ ما يحكم بترجيعه الموظفون العموميون أو</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أشباههم الذين يأخذون أموالا باطلا وذلك بأن يأمروا باستخلاص أو يقبضوا أو يقبلوا ما يعرفون عدم وجوبه</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أو يتجاوزوا المقدار الواجب للإدارات المنتسبين إليها</w:t>
      </w:r>
      <w:r w:rsidRPr="008A2631">
        <w:rPr>
          <w:rFonts w:ascii="Arial" w:eastAsia="Times New Roman" w:hAnsi="Arial" w:cs="Arial"/>
          <w:color w:val="000000"/>
        </w:rPr>
        <w:t>.</w:t>
      </w:r>
    </w:p>
    <w:p w14:paraId="2E3D50E5"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كما يمكن زيادة على ذلك الحكم عليهم بالعقوبات التكميلية المقرّرة بالفصل 5 من هاته المجلة</w:t>
      </w:r>
      <w:r w:rsidRPr="008A2631">
        <w:rPr>
          <w:rFonts w:ascii="Arial" w:eastAsia="Times New Roman" w:hAnsi="Arial" w:cs="Arial"/>
          <w:color w:val="000000"/>
        </w:rPr>
        <w:t>.</w:t>
      </w:r>
    </w:p>
    <w:p w14:paraId="015526BB"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96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85 لسنة 1985 المؤرخ في 11 أوت 1985</w:t>
      </w:r>
      <w:r w:rsidR="00562132" w:rsidRPr="008A2631">
        <w:rPr>
          <w:rFonts w:ascii="Arial" w:eastAsia="Times New Roman" w:hAnsi="Arial" w:cs="Arial"/>
          <w:color w:val="000000"/>
          <w:rtl/>
        </w:rPr>
        <w:t xml:space="preserve"> –  </w:t>
      </w:r>
      <w:r w:rsidRPr="008A2631">
        <w:rPr>
          <w:rFonts w:ascii="Arial" w:eastAsia="Times New Roman" w:hAnsi="Arial" w:cs="Arial"/>
          <w:color w:val="000000"/>
          <w:rtl/>
        </w:rPr>
        <w:t xml:space="preserve">يعاقب بالسجن مدة عشرة أعوام وبخطية تساوي قيمة المنفعة المتحصل </w:t>
      </w:r>
      <w:r w:rsidR="00562132" w:rsidRPr="008A2631">
        <w:rPr>
          <w:rFonts w:ascii="Arial" w:eastAsia="Times New Roman" w:hAnsi="Arial" w:cs="Arial"/>
          <w:color w:val="000000"/>
          <w:rtl/>
        </w:rPr>
        <w:t xml:space="preserve">عليها أو المضرة الحاصلة للإدارة </w:t>
      </w:r>
      <w:r w:rsidRPr="008A2631">
        <w:rPr>
          <w:rFonts w:ascii="Arial" w:eastAsia="Times New Roman" w:hAnsi="Arial" w:cs="Arial"/>
          <w:color w:val="000000"/>
          <w:rtl/>
        </w:rPr>
        <w:t>الموظف العمومي أو شبهه وكل مدير أو عضو أو مستخدم بإحدى الجماع</w:t>
      </w:r>
      <w:r w:rsidR="00562132" w:rsidRPr="008A2631">
        <w:rPr>
          <w:rFonts w:ascii="Arial" w:eastAsia="Times New Roman" w:hAnsi="Arial" w:cs="Arial"/>
          <w:color w:val="000000"/>
          <w:rtl/>
        </w:rPr>
        <w:t xml:space="preserve">ات العمومية المحلية أو الجمعيات </w:t>
      </w:r>
      <w:r w:rsidRPr="008A2631">
        <w:rPr>
          <w:rFonts w:ascii="Arial" w:eastAsia="Times New Roman" w:hAnsi="Arial" w:cs="Arial"/>
          <w:color w:val="000000"/>
          <w:rtl/>
        </w:rPr>
        <w:t>ذات المصلحة القومية أو بإحدى المؤسسات العمومية ذات الصبغة الصناعية والتجارية أو الشركات التي</w:t>
      </w:r>
    </w:p>
    <w:p w14:paraId="3ABB76A0"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تساهم الدولة في رأس مالها بصفة مباشرة أو غير مباشرة بنصيب ما </w:t>
      </w:r>
      <w:r w:rsidR="00562132" w:rsidRPr="008A2631">
        <w:rPr>
          <w:rFonts w:ascii="Arial" w:eastAsia="Times New Roman" w:hAnsi="Arial" w:cs="Arial"/>
          <w:color w:val="000000"/>
          <w:rtl/>
        </w:rPr>
        <w:t xml:space="preserve">أو الشركات التابعة إلى الجماعات </w:t>
      </w:r>
      <w:r w:rsidRPr="008A2631">
        <w:rPr>
          <w:rFonts w:ascii="Arial" w:eastAsia="Times New Roman" w:hAnsi="Arial" w:cs="Arial"/>
          <w:color w:val="000000"/>
          <w:rtl/>
        </w:rPr>
        <w:t xml:space="preserve">العمومية المحلية مكلّف بمقتضى </w:t>
      </w:r>
      <w:proofErr w:type="gramStart"/>
      <w:r w:rsidRPr="008A2631">
        <w:rPr>
          <w:rFonts w:ascii="Arial" w:eastAsia="Times New Roman" w:hAnsi="Arial" w:cs="Arial"/>
          <w:color w:val="000000"/>
          <w:rtl/>
        </w:rPr>
        <w:t>وظيفه</w:t>
      </w:r>
      <w:proofErr w:type="gramEnd"/>
      <w:r w:rsidRPr="008A2631">
        <w:rPr>
          <w:rFonts w:ascii="Arial" w:eastAsia="Times New Roman" w:hAnsi="Arial" w:cs="Arial"/>
          <w:color w:val="000000"/>
          <w:rtl/>
        </w:rPr>
        <w:t xml:space="preserve"> ببيع أو صنع أو شراء أو إد</w:t>
      </w:r>
      <w:r w:rsidR="00562132" w:rsidRPr="008A2631">
        <w:rPr>
          <w:rFonts w:ascii="Arial" w:eastAsia="Times New Roman" w:hAnsi="Arial" w:cs="Arial"/>
          <w:color w:val="000000"/>
          <w:rtl/>
        </w:rPr>
        <w:t xml:space="preserve">ارة أو حفظ أي مكاسب استغلّ صفته </w:t>
      </w:r>
      <w:r w:rsidRPr="008A2631">
        <w:rPr>
          <w:rFonts w:ascii="Arial" w:eastAsia="Times New Roman" w:hAnsi="Arial" w:cs="Arial"/>
          <w:color w:val="000000"/>
          <w:rtl/>
        </w:rPr>
        <w:t>لاستخلاص فائدة لا وجه لها لنفسه أو لغيره أو للإضرار بالإدارة أو</w:t>
      </w:r>
      <w:r w:rsidR="00562132" w:rsidRPr="008A2631">
        <w:rPr>
          <w:rFonts w:ascii="Arial" w:eastAsia="Times New Roman" w:hAnsi="Arial" w:cs="Arial"/>
          <w:color w:val="000000"/>
          <w:rtl/>
        </w:rPr>
        <w:t xml:space="preserve"> خالف التراتيب المنطبقة على تلك </w:t>
      </w:r>
      <w:r w:rsidRPr="008A2631">
        <w:rPr>
          <w:rFonts w:ascii="Arial" w:eastAsia="Times New Roman" w:hAnsi="Arial" w:cs="Arial"/>
          <w:color w:val="000000"/>
          <w:rtl/>
        </w:rPr>
        <w:t>العمليات لتحقيق الفائدة أو إلحاق الضرر المشار إليهما</w:t>
      </w:r>
      <w:r w:rsidRPr="008A2631">
        <w:rPr>
          <w:rFonts w:ascii="Arial" w:eastAsia="Times New Roman" w:hAnsi="Arial" w:cs="Arial"/>
          <w:color w:val="000000"/>
        </w:rPr>
        <w:t>.</w:t>
      </w:r>
    </w:p>
    <w:p w14:paraId="44C2B5C9"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97 (جديد) –</w:t>
      </w:r>
      <w:r w:rsidRPr="008A2631">
        <w:rPr>
          <w:rFonts w:ascii="Arial" w:eastAsia="Times New Roman" w:hAnsi="Arial" w:cs="Arial"/>
          <w:b/>
          <w:bCs/>
          <w:color w:val="000000"/>
          <w:rtl/>
        </w:rPr>
        <w:t xml:space="preserve"> نقح بالقانون عدد 85 لسنة 1985 المؤرخ في 11 أوت 1985</w:t>
      </w:r>
      <w:r w:rsidR="00562132" w:rsidRPr="008A2631">
        <w:rPr>
          <w:rFonts w:ascii="Arial" w:eastAsia="Times New Roman" w:hAnsi="Arial" w:cs="Arial"/>
          <w:b/>
          <w:bCs/>
          <w:color w:val="000000"/>
          <w:rtl/>
        </w:rPr>
        <w:t xml:space="preserve">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أعوام وبخطية تساوي قيمة الفائدة المت</w:t>
      </w:r>
      <w:r w:rsidR="00562132" w:rsidRPr="008A2631">
        <w:rPr>
          <w:rFonts w:ascii="Arial" w:eastAsia="Times New Roman" w:hAnsi="Arial" w:cs="Arial"/>
          <w:color w:val="000000"/>
          <w:rtl/>
        </w:rPr>
        <w:t xml:space="preserve">حصل عليها كل شخص ممن ذكر بالفصل </w:t>
      </w:r>
      <w:r w:rsidRPr="008A2631">
        <w:rPr>
          <w:rFonts w:ascii="Arial" w:eastAsia="Times New Roman" w:hAnsi="Arial" w:cs="Arial"/>
          <w:color w:val="000000"/>
          <w:rtl/>
        </w:rPr>
        <w:t>المتقدم أخذ أو قبل أي ربح لنفسه أو لغيره بأي كيفية كانت في أمر تولى</w:t>
      </w:r>
      <w:r w:rsidR="00562132" w:rsidRPr="008A2631">
        <w:rPr>
          <w:rFonts w:ascii="Arial" w:eastAsia="Times New Roman" w:hAnsi="Arial" w:cs="Arial"/>
          <w:color w:val="000000"/>
          <w:rtl/>
        </w:rPr>
        <w:t xml:space="preserve"> إدارته أو الإشراف عليه أو حفظه </w:t>
      </w:r>
      <w:r w:rsidRPr="008A2631">
        <w:rPr>
          <w:rFonts w:ascii="Arial" w:eastAsia="Times New Roman" w:hAnsi="Arial" w:cs="Arial"/>
          <w:color w:val="000000"/>
          <w:rtl/>
        </w:rPr>
        <w:t>كليا أو جزئيا أو أخذ أي فائدة كانت في أمر هو مكلّف بالإذن بالدفع فيه أو بتصفيته</w:t>
      </w:r>
      <w:r w:rsidRPr="008A2631">
        <w:rPr>
          <w:rFonts w:ascii="Arial" w:eastAsia="Times New Roman" w:hAnsi="Arial" w:cs="Arial"/>
          <w:color w:val="000000"/>
        </w:rPr>
        <w:t>.</w:t>
      </w:r>
    </w:p>
    <w:p w14:paraId="7CC4C744"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97 مكرر – </w:t>
      </w:r>
      <w:r w:rsidR="00A45A85" w:rsidRPr="008A2631">
        <w:rPr>
          <w:rFonts w:ascii="Arial" w:eastAsia="Times New Roman" w:hAnsi="Arial" w:cs="Arial"/>
          <w:b/>
          <w:bCs/>
          <w:color w:val="000000"/>
          <w:rtl/>
        </w:rPr>
        <w:t>أضيف بالقانون عدد 33 لسنة 1998 بتاريخ 23 ماي 1998</w:t>
      </w:r>
      <w:r w:rsidRPr="008A2631">
        <w:rPr>
          <w:rFonts w:ascii="Arial" w:eastAsia="Times New Roman" w:hAnsi="Arial" w:cs="Arial"/>
          <w:b/>
          <w:bCs/>
          <w:color w:val="000000"/>
          <w:rtl/>
        </w:rPr>
        <w:t xml:space="preserve"> </w:t>
      </w:r>
      <w:proofErr w:type="gramStart"/>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يعاقب</w:t>
      </w:r>
      <w:proofErr w:type="gramEnd"/>
      <w:r w:rsidR="00A45A85" w:rsidRPr="008A2631">
        <w:rPr>
          <w:rFonts w:ascii="Arial" w:eastAsia="Times New Roman" w:hAnsi="Arial" w:cs="Arial"/>
          <w:color w:val="000000"/>
          <w:rtl/>
        </w:rPr>
        <w:t xml:space="preserve"> بالسجن مدة ثلاثة أعوام وبخطية قدرها ثلاثة آلاف دينا</w:t>
      </w:r>
      <w:r w:rsidRPr="008A2631">
        <w:rPr>
          <w:rFonts w:ascii="Arial" w:eastAsia="Times New Roman" w:hAnsi="Arial" w:cs="Arial"/>
          <w:color w:val="000000"/>
          <w:rtl/>
        </w:rPr>
        <w:t xml:space="preserve">ر كل موظف عمومي يعمد وهو في حالة </w:t>
      </w:r>
      <w:r w:rsidR="00A45A85" w:rsidRPr="008A2631">
        <w:rPr>
          <w:rFonts w:ascii="Arial" w:eastAsia="Times New Roman" w:hAnsi="Arial" w:cs="Arial"/>
          <w:color w:val="000000"/>
          <w:rtl/>
        </w:rPr>
        <w:t>المباشرة أو عدم المباشرة أو الإلحاق إلى المساهمة بنفسه أو بواسطة بعمل أو برأس مال في سير منشأة</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خاصة خاضعة بحكم مهامه لرقابته أو كان مكلفا بإبرام العقود معها أو كان عنصرا فاعلا في إبرام تلك</w:t>
      </w:r>
      <w:r w:rsidRPr="008A2631">
        <w:rPr>
          <w:rFonts w:ascii="Arial" w:eastAsia="Times New Roman" w:hAnsi="Arial" w:cs="Arial"/>
          <w:b/>
          <w:bCs/>
          <w:color w:val="000000"/>
          <w:rtl/>
        </w:rPr>
        <w:t xml:space="preserve"> </w:t>
      </w:r>
      <w:r w:rsidR="00A45A85" w:rsidRPr="008A2631">
        <w:rPr>
          <w:rFonts w:ascii="Arial" w:eastAsia="Times New Roman" w:hAnsi="Arial" w:cs="Arial"/>
          <w:color w:val="000000"/>
          <w:rtl/>
        </w:rPr>
        <w:t>العقود</w:t>
      </w:r>
      <w:r w:rsidR="00A45A85" w:rsidRPr="008A2631">
        <w:rPr>
          <w:rFonts w:ascii="Arial" w:eastAsia="Times New Roman" w:hAnsi="Arial" w:cs="Arial"/>
          <w:color w:val="000000"/>
        </w:rPr>
        <w:t>.</w:t>
      </w:r>
    </w:p>
    <w:p w14:paraId="241D8772"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 xml:space="preserve">ويحطّ العقاب إلى عامين والخطية إلى ألفي دينار بالنسبة إلى الموظف </w:t>
      </w:r>
      <w:r w:rsidR="00562132" w:rsidRPr="008A2631">
        <w:rPr>
          <w:rFonts w:ascii="Arial" w:eastAsia="Times New Roman" w:hAnsi="Arial" w:cs="Arial"/>
          <w:color w:val="000000"/>
          <w:rtl/>
        </w:rPr>
        <w:t xml:space="preserve">العمومي الذي استغل صفته السابقة </w:t>
      </w:r>
      <w:r w:rsidRPr="008A2631">
        <w:rPr>
          <w:rFonts w:ascii="Arial" w:eastAsia="Times New Roman" w:hAnsi="Arial" w:cs="Arial"/>
          <w:color w:val="000000"/>
          <w:rtl/>
        </w:rPr>
        <w:t>وعمد إلى هذه المساهمة قبل انقضاء خمس سنوات من انقطاعه نهائيا عن</w:t>
      </w:r>
      <w:r w:rsidR="00562132" w:rsidRPr="008A2631">
        <w:rPr>
          <w:rFonts w:ascii="Arial" w:eastAsia="Times New Roman" w:hAnsi="Arial" w:cs="Arial"/>
          <w:color w:val="000000"/>
          <w:rtl/>
        </w:rPr>
        <w:t xml:space="preserve"> ممارسة مهامه وذلك لتحقيق فائدة </w:t>
      </w:r>
      <w:r w:rsidRPr="008A2631">
        <w:rPr>
          <w:rFonts w:ascii="Arial" w:eastAsia="Times New Roman" w:hAnsi="Arial" w:cs="Arial"/>
          <w:color w:val="000000"/>
          <w:rtl/>
        </w:rPr>
        <w:t>لنفسه أو لغيره أو لإلحاق ضرر بالإدارة</w:t>
      </w:r>
      <w:r w:rsidRPr="008A2631">
        <w:rPr>
          <w:rFonts w:ascii="Arial" w:eastAsia="Times New Roman" w:hAnsi="Arial" w:cs="Arial"/>
          <w:color w:val="000000"/>
        </w:rPr>
        <w:t>.</w:t>
      </w:r>
    </w:p>
    <w:p w14:paraId="1BE1F11D"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97 ثالثا – </w:t>
      </w:r>
      <w:r w:rsidR="00A45A85" w:rsidRPr="008A2631">
        <w:rPr>
          <w:rFonts w:ascii="Arial" w:eastAsia="Times New Roman" w:hAnsi="Arial" w:cs="Arial"/>
          <w:b/>
          <w:bCs/>
          <w:color w:val="000000"/>
          <w:rtl/>
        </w:rPr>
        <w:t>أضيف بالقانون عدد 33 لسنة 1998 بتاريخ 23 ماي 1998</w:t>
      </w:r>
      <w:r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عامين اثنين وبخطية قدرها ألفا دينار كل موظف </w:t>
      </w:r>
      <w:r w:rsidRPr="008A2631">
        <w:rPr>
          <w:rFonts w:ascii="Arial" w:eastAsia="Times New Roman" w:hAnsi="Arial" w:cs="Arial"/>
          <w:color w:val="000000"/>
          <w:rtl/>
        </w:rPr>
        <w:t xml:space="preserve">عمومي يعمد وهو في حالة المباشرة </w:t>
      </w:r>
      <w:r w:rsidR="00A45A85" w:rsidRPr="008A2631">
        <w:rPr>
          <w:rFonts w:ascii="Arial" w:eastAsia="Times New Roman" w:hAnsi="Arial" w:cs="Arial"/>
          <w:color w:val="000000"/>
          <w:rtl/>
        </w:rPr>
        <w:t>أو عدم المباشرة أو الإلحاق إلى ممارسة نشاط خاص بمقابل له علا</w:t>
      </w:r>
      <w:r w:rsidRPr="008A2631">
        <w:rPr>
          <w:rFonts w:ascii="Arial" w:eastAsia="Times New Roman" w:hAnsi="Arial" w:cs="Arial"/>
          <w:color w:val="000000"/>
          <w:rtl/>
        </w:rPr>
        <w:t xml:space="preserve">قة مباشرة بمهامه دون أن يكون له </w:t>
      </w:r>
      <w:r w:rsidR="00A45A85" w:rsidRPr="008A2631">
        <w:rPr>
          <w:rFonts w:ascii="Arial" w:eastAsia="Times New Roman" w:hAnsi="Arial" w:cs="Arial"/>
          <w:color w:val="000000"/>
          <w:rtl/>
        </w:rPr>
        <w:t>ترخيص مسبق في ذلك</w:t>
      </w:r>
      <w:r w:rsidR="00A45A85" w:rsidRPr="008A2631">
        <w:rPr>
          <w:rFonts w:ascii="Arial" w:eastAsia="Times New Roman" w:hAnsi="Arial" w:cs="Arial"/>
          <w:color w:val="000000"/>
        </w:rPr>
        <w:t>.</w:t>
      </w:r>
    </w:p>
    <w:p w14:paraId="45EBB110"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وتضبط شروط الحصول على ترخيص من قبل الإدارة وإجراءاته بأمر</w:t>
      </w:r>
      <w:r w:rsidRPr="008A2631">
        <w:rPr>
          <w:rFonts w:ascii="Arial" w:eastAsia="Times New Roman" w:hAnsi="Arial" w:cs="Arial"/>
          <w:color w:val="000000"/>
        </w:rPr>
        <w:t>.</w:t>
      </w:r>
    </w:p>
    <w:p w14:paraId="7DF4903F"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ويستهدف إلى نفس العقاب كل موظف عمومي يقترف هذا الفعل ق</w:t>
      </w:r>
      <w:r w:rsidR="00562132" w:rsidRPr="008A2631">
        <w:rPr>
          <w:rFonts w:ascii="Arial" w:eastAsia="Times New Roman" w:hAnsi="Arial" w:cs="Arial"/>
          <w:color w:val="000000"/>
          <w:rtl/>
        </w:rPr>
        <w:t xml:space="preserve">بل انقضاء خمس سنوات من انقطاعه </w:t>
      </w:r>
      <w:r w:rsidRPr="008A2631">
        <w:rPr>
          <w:rFonts w:ascii="Arial" w:eastAsia="Times New Roman" w:hAnsi="Arial" w:cs="Arial"/>
          <w:color w:val="000000"/>
          <w:rtl/>
        </w:rPr>
        <w:t>نهائيا عن ممارسة مهامه ولم يكن مرخصا له قانونا في ذلك</w:t>
      </w:r>
      <w:r w:rsidRPr="008A2631">
        <w:rPr>
          <w:rFonts w:ascii="Arial" w:eastAsia="Times New Roman" w:hAnsi="Arial" w:cs="Arial"/>
          <w:color w:val="000000"/>
        </w:rPr>
        <w:t>.</w:t>
      </w:r>
    </w:p>
    <w:p w14:paraId="2A4EAE22"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98 (جديد)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85 لسنة 1985 المؤرخ في 11 أوت 1985</w:t>
      </w:r>
      <w:r w:rsidR="00562132" w:rsidRPr="008A2631">
        <w:rPr>
          <w:rFonts w:ascii="Arial" w:eastAsia="Times New Roman" w:hAnsi="Arial" w:cs="Arial"/>
          <w:b/>
          <w:bCs/>
          <w:color w:val="000000"/>
          <w:rtl/>
        </w:rPr>
        <w:t xml:space="preserve">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على المحكمة في جميع الصور المنصوص عليها بالفصلين 96 و97 أن</w:t>
      </w:r>
      <w:r w:rsidR="00562132" w:rsidRPr="008A2631">
        <w:rPr>
          <w:rFonts w:ascii="Arial" w:eastAsia="Times New Roman" w:hAnsi="Arial" w:cs="Arial"/>
          <w:color w:val="000000"/>
          <w:rtl/>
        </w:rPr>
        <w:t xml:space="preserve"> تحكم فضلا عن العقوبات المبيّنة </w:t>
      </w:r>
      <w:r w:rsidRPr="008A2631">
        <w:rPr>
          <w:rFonts w:ascii="Arial" w:eastAsia="Times New Roman" w:hAnsi="Arial" w:cs="Arial"/>
          <w:color w:val="000000"/>
          <w:rtl/>
        </w:rPr>
        <w:t>بهذين الفصلين بردّ ما وقع الاستيلاء عليه أو اختلاسه أو قيمة ما حصل عليه</w:t>
      </w:r>
      <w:r w:rsidR="00562132" w:rsidRPr="008A2631">
        <w:rPr>
          <w:rFonts w:ascii="Arial" w:eastAsia="Times New Roman" w:hAnsi="Arial" w:cs="Arial"/>
          <w:color w:val="000000"/>
          <w:rtl/>
        </w:rPr>
        <w:t xml:space="preserve"> من منفعة أو ربح ولو انتقلت إلى </w:t>
      </w:r>
      <w:r w:rsidRPr="008A2631">
        <w:rPr>
          <w:rFonts w:ascii="Arial" w:eastAsia="Times New Roman" w:hAnsi="Arial" w:cs="Arial"/>
          <w:color w:val="000000"/>
          <w:rtl/>
        </w:rPr>
        <w:t>أصول الفاعل أو فروعه أو إخوته أو زوجه أو أصهاره وسواء بقيت تلك الأمو</w:t>
      </w:r>
      <w:r w:rsidR="00562132" w:rsidRPr="008A2631">
        <w:rPr>
          <w:rFonts w:ascii="Arial" w:eastAsia="Times New Roman" w:hAnsi="Arial" w:cs="Arial"/>
          <w:color w:val="000000"/>
          <w:rtl/>
        </w:rPr>
        <w:t xml:space="preserve">ال على حالها أو وقع تحويلها إلى </w:t>
      </w:r>
      <w:r w:rsidRPr="008A2631">
        <w:rPr>
          <w:rFonts w:ascii="Arial" w:eastAsia="Times New Roman" w:hAnsi="Arial" w:cs="Arial"/>
          <w:color w:val="000000"/>
          <w:rtl/>
        </w:rPr>
        <w:t>مكاسب أخرى</w:t>
      </w:r>
      <w:r w:rsidRPr="008A2631">
        <w:rPr>
          <w:rFonts w:ascii="Arial" w:eastAsia="Times New Roman" w:hAnsi="Arial" w:cs="Arial"/>
          <w:color w:val="000000"/>
        </w:rPr>
        <w:t>.</w:t>
      </w:r>
    </w:p>
    <w:p w14:paraId="277B21E6"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ولا يتحرر هؤلاء من هذا الحكم إلا إذا أثبتوا أن مأتى هذه الأ</w:t>
      </w:r>
      <w:r w:rsidR="00562132" w:rsidRPr="008A2631">
        <w:rPr>
          <w:rFonts w:ascii="Arial" w:eastAsia="Times New Roman" w:hAnsi="Arial" w:cs="Arial"/>
          <w:color w:val="000000"/>
          <w:rtl/>
        </w:rPr>
        <w:t xml:space="preserve">موال أو المكاسب لم يكن من متحصل </w:t>
      </w:r>
      <w:r w:rsidRPr="008A2631">
        <w:rPr>
          <w:rFonts w:ascii="Arial" w:eastAsia="Times New Roman" w:hAnsi="Arial" w:cs="Arial"/>
          <w:color w:val="000000"/>
          <w:rtl/>
        </w:rPr>
        <w:t>الجريمة</w:t>
      </w:r>
      <w:r w:rsidRPr="008A2631">
        <w:rPr>
          <w:rFonts w:ascii="Arial" w:eastAsia="Times New Roman" w:hAnsi="Arial" w:cs="Arial"/>
          <w:color w:val="000000"/>
        </w:rPr>
        <w:t>.</w:t>
      </w:r>
    </w:p>
    <w:p w14:paraId="39D03C56"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وللمحكمة في جميع الصور الواردة بالفصلين المذكورين أن تسلط كل </w:t>
      </w:r>
      <w:r w:rsidR="00562132" w:rsidRPr="008A2631">
        <w:rPr>
          <w:rFonts w:ascii="Arial" w:eastAsia="Times New Roman" w:hAnsi="Arial" w:cs="Arial"/>
          <w:color w:val="000000"/>
          <w:rtl/>
        </w:rPr>
        <w:t xml:space="preserve">أو بعض العقوبات المقرّرة بالفصل </w:t>
      </w:r>
      <w:r w:rsidRPr="008A2631">
        <w:rPr>
          <w:rFonts w:ascii="Arial" w:eastAsia="Times New Roman" w:hAnsi="Arial" w:cs="Arial"/>
          <w:color w:val="000000"/>
          <w:rtl/>
        </w:rPr>
        <w:t>الخامس على أولئك المجرمين</w:t>
      </w:r>
      <w:r w:rsidRPr="008A2631">
        <w:rPr>
          <w:rFonts w:ascii="Arial" w:eastAsia="Times New Roman" w:hAnsi="Arial" w:cs="Arial"/>
          <w:color w:val="000000"/>
        </w:rPr>
        <w:t>.</w:t>
      </w:r>
    </w:p>
    <w:p w14:paraId="04A78989"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القسم الرابع – </w:t>
      </w:r>
      <w:r w:rsidR="00A45A85" w:rsidRPr="008A2631">
        <w:rPr>
          <w:rFonts w:ascii="Arial" w:eastAsia="Times New Roman" w:hAnsi="Arial" w:cs="Arial"/>
          <w:b/>
          <w:bCs/>
          <w:color w:val="000000"/>
          <w:rtl/>
        </w:rPr>
        <w:t>في الاختلاسات التي يرتكبها المؤتمنون العموميون</w:t>
      </w:r>
    </w:p>
    <w:p w14:paraId="2A53FB87"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99 – </w:t>
      </w:r>
      <w:r w:rsidRPr="008A2631">
        <w:rPr>
          <w:rFonts w:ascii="Arial" w:eastAsia="Times New Roman" w:hAnsi="Arial" w:cs="Arial"/>
          <w:b/>
          <w:bCs/>
          <w:color w:val="000000"/>
          <w:rtl/>
        </w:rPr>
        <w:t xml:space="preserve"> نقّح بالقانون عدد 23 لسنة 1989 المؤرّخ في 27 فيفري 1989</w:t>
      </w:r>
      <w:r w:rsidR="00562132"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عشرين عاما وبخطية تساوي قيمة ما وقع الاستيلاء عليه، كل موظف عمومي أو</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شبهه والمؤتمن أو المحتسب العمومي، وكل مدير أو عضو أو مستخدم بإحدى الجماعات العمومية المحلية أو</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الجمعيات ذات المصلحة القومية أو بإحدى المؤسسات العمومية ذات الصبغة الصناعية والتجارية أو</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الشركات التي تساهم الدولة في رأس مالها مباشرة أو بصفة غير مباشرة بنصيب ما أو الشركات التابعة إلى</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الجماعات العمومية المحلّية الذي تصرف بدون وجه في أموال عمومية أو خاصة أو اختلسها أو اختلس</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حججا قائمة مقامها أو رقاعا أو رسوما أو عقودا أو منقولات كانت بيده بمقتضى وظيفه أو حوّلها بأي كيفية</w:t>
      </w:r>
      <w:r w:rsidR="00562132" w:rsidRPr="008A2631">
        <w:rPr>
          <w:rFonts w:ascii="Arial" w:eastAsia="Times New Roman" w:hAnsi="Arial" w:cs="Arial"/>
          <w:b/>
          <w:bCs/>
          <w:color w:val="000000"/>
          <w:rtl/>
        </w:rPr>
        <w:t xml:space="preserve"> </w:t>
      </w:r>
      <w:r w:rsidRPr="008A2631">
        <w:rPr>
          <w:rFonts w:ascii="Arial" w:eastAsia="Times New Roman" w:hAnsi="Arial" w:cs="Arial"/>
          <w:color w:val="000000"/>
          <w:rtl/>
        </w:rPr>
        <w:t>كانت. وتنسحب وجوبا أحكام الفصل 98 على الجرائم المنصوص عليها بهذا الفصل</w:t>
      </w:r>
      <w:r w:rsidRPr="008A2631">
        <w:rPr>
          <w:rFonts w:ascii="Arial" w:eastAsia="Times New Roman" w:hAnsi="Arial" w:cs="Arial"/>
          <w:color w:val="000000"/>
        </w:rPr>
        <w:t>.</w:t>
      </w:r>
    </w:p>
    <w:p w14:paraId="72E52AB4"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562132" w:rsidRPr="008A2631">
        <w:rPr>
          <w:rFonts w:ascii="Arial" w:eastAsia="Times New Roman" w:hAnsi="Arial" w:cs="Arial"/>
          <w:b/>
          <w:bCs/>
          <w:color w:val="000000"/>
          <w:rtl/>
        </w:rPr>
        <w:t xml:space="preserve">100(جديد) </w:t>
      </w:r>
      <w:proofErr w:type="gramStart"/>
      <w:r w:rsidR="00562132"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562132" w:rsidRPr="008A2631">
        <w:rPr>
          <w:rFonts w:ascii="Arial" w:eastAsia="Times New Roman" w:hAnsi="Arial" w:cs="Arial"/>
          <w:b/>
          <w:bCs/>
          <w:color w:val="000000"/>
          <w:rtl/>
        </w:rPr>
        <w:t xml:space="preserve"> –</w:t>
      </w:r>
      <w:r w:rsidR="00562132"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عشرة أعوام وبخطية قدرها ألف دينار كل موظف</w:t>
      </w:r>
      <w:r w:rsidR="00562132" w:rsidRPr="008A2631">
        <w:rPr>
          <w:rFonts w:ascii="Arial" w:eastAsia="Times New Roman" w:hAnsi="Arial" w:cs="Arial"/>
          <w:color w:val="000000"/>
          <w:rtl/>
        </w:rPr>
        <w:t xml:space="preserve"> عمومي أو شبهه يسرق أو يختلس أو </w:t>
      </w:r>
      <w:r w:rsidRPr="008A2631">
        <w:rPr>
          <w:rFonts w:ascii="Arial" w:eastAsia="Times New Roman" w:hAnsi="Arial" w:cs="Arial"/>
          <w:color w:val="000000"/>
          <w:rtl/>
        </w:rPr>
        <w:t>يزيل العقود أو الرسوم المؤتمن عليها بمقتضى وظيفه ويمكن الحكم عليه زي</w:t>
      </w:r>
      <w:r w:rsidR="00562132" w:rsidRPr="008A2631">
        <w:rPr>
          <w:rFonts w:ascii="Arial" w:eastAsia="Times New Roman" w:hAnsi="Arial" w:cs="Arial"/>
          <w:color w:val="000000"/>
          <w:rtl/>
        </w:rPr>
        <w:t xml:space="preserve">ادة على ذلك بالعقوبات التكميلية </w:t>
      </w:r>
      <w:r w:rsidRPr="008A2631">
        <w:rPr>
          <w:rFonts w:ascii="Arial" w:eastAsia="Times New Roman" w:hAnsi="Arial" w:cs="Arial"/>
          <w:color w:val="000000"/>
          <w:rtl/>
        </w:rPr>
        <w:t>المقرّرة بالفصل 5 من هاته المجلة</w:t>
      </w:r>
      <w:r w:rsidRPr="008A2631">
        <w:rPr>
          <w:rFonts w:ascii="Arial" w:eastAsia="Times New Roman" w:hAnsi="Arial" w:cs="Arial"/>
          <w:color w:val="000000"/>
        </w:rPr>
        <w:t>.</w:t>
      </w:r>
    </w:p>
    <w:p w14:paraId="5CA4323A" w14:textId="77777777" w:rsidR="00A45A85" w:rsidRPr="008A2631" w:rsidRDefault="00562132" w:rsidP="00562132">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الخامس – </w:t>
      </w:r>
      <w:r w:rsidR="00A45A85" w:rsidRPr="008A2631">
        <w:rPr>
          <w:rFonts w:ascii="Arial" w:eastAsia="Times New Roman" w:hAnsi="Arial" w:cs="Arial"/>
          <w:b/>
          <w:bCs/>
          <w:color w:val="000000"/>
          <w:rtl/>
        </w:rPr>
        <w:t>في تجاوز حدّ السلطة وفي عدم القيام بواجبات وظيفة عمومية</w:t>
      </w:r>
    </w:p>
    <w:p w14:paraId="2227B835"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خمسة أعوام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w:t>
      </w:r>
      <w:r w:rsidRPr="008A2631">
        <w:rPr>
          <w:rFonts w:ascii="Arial" w:eastAsia="Times New Roman" w:hAnsi="Arial" w:cs="Arial"/>
          <w:color w:val="000000"/>
          <w:rtl/>
        </w:rPr>
        <w:t xml:space="preserve">ارا الموظف العمومي أو شبهه الذي </w:t>
      </w:r>
      <w:r w:rsidR="00A45A85" w:rsidRPr="008A2631">
        <w:rPr>
          <w:rFonts w:ascii="Arial" w:eastAsia="Times New Roman" w:hAnsi="Arial" w:cs="Arial"/>
          <w:color w:val="000000"/>
          <w:rtl/>
        </w:rPr>
        <w:t>يرتكب بنفسه أو بواسطة الاعتداء بالعنف دون موجب على الناس</w:t>
      </w:r>
      <w:r w:rsidRPr="008A2631">
        <w:rPr>
          <w:rFonts w:ascii="Arial" w:eastAsia="Times New Roman" w:hAnsi="Arial" w:cs="Arial"/>
          <w:color w:val="000000"/>
          <w:rtl/>
        </w:rPr>
        <w:t xml:space="preserve"> حال مباشرته لوظيفته أو بمناسبة </w:t>
      </w:r>
      <w:r w:rsidR="00A45A85" w:rsidRPr="008A2631">
        <w:rPr>
          <w:rFonts w:ascii="Arial" w:eastAsia="Times New Roman" w:hAnsi="Arial" w:cs="Arial"/>
          <w:color w:val="000000"/>
          <w:rtl/>
        </w:rPr>
        <w:t>مباشرتها</w:t>
      </w:r>
      <w:r w:rsidR="00A45A85" w:rsidRPr="008A2631">
        <w:rPr>
          <w:rFonts w:ascii="Arial" w:eastAsia="Times New Roman" w:hAnsi="Arial" w:cs="Arial"/>
          <w:color w:val="000000"/>
        </w:rPr>
        <w:t>.</w:t>
      </w:r>
    </w:p>
    <w:p w14:paraId="134A8CBD" w14:textId="14C80CC6" w:rsidR="005B3B31" w:rsidRPr="005B3B31" w:rsidRDefault="00562132" w:rsidP="005B3B31">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101 مكرر </w:t>
      </w:r>
      <w:r w:rsidR="005B3B31" w:rsidRPr="009F4344">
        <w:rPr>
          <w:rFonts w:ascii="Arial" w:hAnsi="Arial" w:cs="Arial"/>
          <w:b/>
          <w:bCs/>
          <w:rtl/>
          <w:lang w:bidi="ar-TN"/>
        </w:rPr>
        <w:t>(</w:t>
      </w:r>
      <w:r w:rsidR="005B3B31" w:rsidRPr="009F4344">
        <w:rPr>
          <w:rFonts w:ascii="Arial" w:hAnsi="Arial" w:cs="Arial" w:hint="cs"/>
          <w:b/>
          <w:bCs/>
          <w:rtl/>
          <w:lang w:bidi="ar-TN"/>
        </w:rPr>
        <w:t xml:space="preserve">جديد) </w:t>
      </w:r>
      <w:r w:rsidRPr="008A2631">
        <w:rPr>
          <w:rFonts w:ascii="Arial" w:eastAsia="Times New Roman" w:hAnsi="Arial" w:cs="Arial"/>
          <w:b/>
          <w:bCs/>
          <w:color w:val="000000"/>
          <w:rtl/>
        </w:rPr>
        <w:t xml:space="preserve">– </w:t>
      </w:r>
      <w:r w:rsidR="005B3B31">
        <w:rPr>
          <w:rFonts w:ascii="Arial" w:eastAsia="Times New Roman" w:hAnsi="Arial" w:cs="Arial" w:hint="cs"/>
          <w:b/>
          <w:bCs/>
          <w:color w:val="000000"/>
          <w:rtl/>
        </w:rPr>
        <w:t>أ</w:t>
      </w:r>
      <w:r w:rsidR="00A45A85" w:rsidRPr="008A2631">
        <w:rPr>
          <w:rFonts w:ascii="Arial" w:eastAsia="Times New Roman" w:hAnsi="Arial" w:cs="Arial"/>
          <w:b/>
          <w:bCs/>
          <w:color w:val="000000"/>
          <w:rtl/>
        </w:rPr>
        <w:t>ضيف بالقانون عدد 89 لسنة 1999 المؤرخ في 2 اوت 1999</w:t>
      </w:r>
      <w:r w:rsidR="005B3B31">
        <w:rPr>
          <w:rFonts w:ascii="Arial" w:eastAsia="Times New Roman" w:hAnsi="Arial" w:cs="Arial" w:hint="cs"/>
          <w:b/>
          <w:bCs/>
          <w:color w:val="000000"/>
          <w:rtl/>
        </w:rPr>
        <w:t xml:space="preserve"> ونقح بمقتضى ال</w:t>
      </w:r>
      <w:r w:rsidR="005B3B31" w:rsidRPr="005B3B31">
        <w:rPr>
          <w:rFonts w:ascii="Arial" w:eastAsia="Times New Roman" w:hAnsi="Arial" w:cs="Arial" w:hint="cs"/>
          <w:b/>
          <w:bCs/>
          <w:color w:val="000000"/>
          <w:rtl/>
        </w:rPr>
        <w:t>مرسوم</w:t>
      </w:r>
      <w:r w:rsidR="005B3B31" w:rsidRPr="005B3B31">
        <w:rPr>
          <w:rFonts w:ascii="Arial" w:eastAsia="Times New Roman" w:hAnsi="Arial" w:cs="Arial"/>
          <w:b/>
          <w:bCs/>
          <w:color w:val="000000"/>
          <w:rtl/>
        </w:rPr>
        <w:t xml:space="preserve"> </w:t>
      </w:r>
      <w:r w:rsidR="005B3B31" w:rsidRPr="005B3B31">
        <w:rPr>
          <w:rFonts w:ascii="Arial" w:eastAsia="Times New Roman" w:hAnsi="Arial" w:cs="Arial" w:hint="cs"/>
          <w:b/>
          <w:bCs/>
          <w:color w:val="000000"/>
          <w:rtl/>
        </w:rPr>
        <w:t>عدد</w:t>
      </w:r>
      <w:r w:rsidR="005B3B31" w:rsidRPr="005B3B31">
        <w:rPr>
          <w:rFonts w:ascii="Arial" w:eastAsia="Times New Roman" w:hAnsi="Arial" w:cs="Arial"/>
          <w:b/>
          <w:bCs/>
          <w:color w:val="000000"/>
          <w:rtl/>
        </w:rPr>
        <w:t xml:space="preserve"> 106 </w:t>
      </w:r>
      <w:r w:rsidR="005B3B31" w:rsidRPr="005B3B31">
        <w:rPr>
          <w:rFonts w:ascii="Arial" w:eastAsia="Times New Roman" w:hAnsi="Arial" w:cs="Arial" w:hint="cs"/>
          <w:b/>
          <w:bCs/>
          <w:color w:val="000000"/>
          <w:rtl/>
        </w:rPr>
        <w:t>لسنة</w:t>
      </w:r>
      <w:r w:rsidR="005B3B31" w:rsidRPr="005B3B31">
        <w:rPr>
          <w:rFonts w:ascii="Arial" w:eastAsia="Times New Roman" w:hAnsi="Arial" w:cs="Arial"/>
          <w:b/>
          <w:bCs/>
          <w:color w:val="000000"/>
          <w:rtl/>
        </w:rPr>
        <w:t xml:space="preserve"> 2011 </w:t>
      </w:r>
      <w:r w:rsidR="005B3B31">
        <w:rPr>
          <w:rFonts w:ascii="Arial" w:eastAsia="Times New Roman" w:hAnsi="Arial" w:cs="Arial" w:hint="cs"/>
          <w:b/>
          <w:bCs/>
          <w:color w:val="000000"/>
          <w:rtl/>
        </w:rPr>
        <w:t>ال</w:t>
      </w:r>
      <w:r w:rsidR="005B3B31" w:rsidRPr="005B3B31">
        <w:rPr>
          <w:rFonts w:ascii="Arial" w:eastAsia="Times New Roman" w:hAnsi="Arial" w:cs="Arial" w:hint="cs"/>
          <w:b/>
          <w:bCs/>
          <w:color w:val="000000"/>
          <w:rtl/>
        </w:rPr>
        <w:t>مؤرخ</w:t>
      </w:r>
      <w:r w:rsidR="005B3B31" w:rsidRPr="005B3B31">
        <w:rPr>
          <w:rFonts w:ascii="Arial" w:eastAsia="Times New Roman" w:hAnsi="Arial" w:cs="Arial"/>
          <w:b/>
          <w:bCs/>
          <w:color w:val="000000"/>
          <w:rtl/>
        </w:rPr>
        <w:t xml:space="preserve"> </w:t>
      </w:r>
      <w:r w:rsidR="005B3B31" w:rsidRPr="005B3B31">
        <w:rPr>
          <w:rFonts w:ascii="Arial" w:eastAsia="Times New Roman" w:hAnsi="Arial" w:cs="Arial" w:hint="cs"/>
          <w:b/>
          <w:bCs/>
          <w:color w:val="000000"/>
          <w:rtl/>
        </w:rPr>
        <w:t>في</w:t>
      </w:r>
      <w:r w:rsidR="005B3B31" w:rsidRPr="005B3B31">
        <w:rPr>
          <w:rFonts w:ascii="Arial" w:eastAsia="Times New Roman" w:hAnsi="Arial" w:cs="Arial"/>
          <w:b/>
          <w:bCs/>
          <w:color w:val="000000"/>
          <w:rtl/>
        </w:rPr>
        <w:t xml:space="preserve"> 22 </w:t>
      </w:r>
      <w:r w:rsidR="005B3B31" w:rsidRPr="005B3B31">
        <w:rPr>
          <w:rFonts w:ascii="Arial" w:eastAsia="Times New Roman" w:hAnsi="Arial" w:cs="Arial" w:hint="cs"/>
          <w:b/>
          <w:bCs/>
          <w:color w:val="000000"/>
          <w:rtl/>
        </w:rPr>
        <w:t>أكتوبر</w:t>
      </w:r>
      <w:r w:rsidR="005B3B31" w:rsidRPr="005B3B31">
        <w:rPr>
          <w:rFonts w:ascii="Arial" w:eastAsia="Times New Roman" w:hAnsi="Arial" w:cs="Arial"/>
          <w:b/>
          <w:bCs/>
          <w:color w:val="000000"/>
          <w:rtl/>
        </w:rPr>
        <w:t xml:space="preserve"> 2011</w:t>
      </w:r>
      <w:r w:rsidR="005B3B31">
        <w:rPr>
          <w:rFonts w:ascii="Arial" w:eastAsia="Times New Roman" w:hAnsi="Arial" w:cs="Arial" w:hint="cs"/>
          <w:b/>
          <w:bCs/>
          <w:color w:val="000000"/>
          <w:rtl/>
        </w:rPr>
        <w:t xml:space="preserve"> </w:t>
      </w:r>
      <w:r w:rsidR="005B3B31">
        <w:rPr>
          <w:rFonts w:ascii="Arial" w:eastAsia="Times New Roman" w:hAnsi="Arial" w:cs="Arial"/>
          <w:b/>
          <w:bCs/>
          <w:color w:val="000000"/>
          <w:rtl/>
        </w:rPr>
        <w:t>–</w:t>
      </w:r>
      <w:r w:rsidR="005B3B31">
        <w:rPr>
          <w:rFonts w:ascii="Arial" w:eastAsia="Times New Roman" w:hAnsi="Arial" w:cs="Arial" w:hint="cs"/>
          <w:b/>
          <w:bCs/>
          <w:color w:val="000000"/>
          <w:rtl/>
        </w:rPr>
        <w:t xml:space="preserve"> </w:t>
      </w:r>
      <w:r w:rsidR="005B3B31" w:rsidRPr="009F4344">
        <w:rPr>
          <w:rFonts w:ascii="Arial" w:hAnsi="Arial" w:cs="Arial" w:hint="cs"/>
          <w:rtl/>
          <w:lang w:bidi="ar-TN"/>
        </w:rPr>
        <w:t>يقصد</w:t>
      </w:r>
      <w:r w:rsidR="005B3B31" w:rsidRPr="009F4344">
        <w:rPr>
          <w:rFonts w:ascii="Arial" w:hAnsi="Arial" w:cs="Arial"/>
          <w:rtl/>
          <w:lang w:bidi="ar-TN"/>
        </w:rPr>
        <w:t xml:space="preserve"> </w:t>
      </w:r>
      <w:r w:rsidR="005B3B31" w:rsidRPr="009F4344">
        <w:rPr>
          <w:rFonts w:ascii="Arial" w:hAnsi="Arial" w:cs="Arial" w:hint="cs"/>
          <w:rtl/>
          <w:lang w:bidi="ar-TN"/>
        </w:rPr>
        <w:t>بالتعذيب</w:t>
      </w:r>
      <w:r w:rsidR="005B3B31" w:rsidRPr="009F4344">
        <w:rPr>
          <w:rFonts w:ascii="Arial" w:hAnsi="Arial" w:cs="Arial"/>
          <w:rtl/>
          <w:lang w:bidi="ar-TN"/>
        </w:rPr>
        <w:t xml:space="preserve"> </w:t>
      </w:r>
      <w:r w:rsidR="005B3B31" w:rsidRPr="009F4344">
        <w:rPr>
          <w:rFonts w:ascii="Arial" w:hAnsi="Arial" w:cs="Arial" w:hint="cs"/>
          <w:rtl/>
          <w:lang w:bidi="ar-TN"/>
        </w:rPr>
        <w:t>كل</w:t>
      </w:r>
      <w:r w:rsidR="005B3B31" w:rsidRPr="009F4344">
        <w:rPr>
          <w:rFonts w:ascii="Arial" w:hAnsi="Arial" w:cs="Arial"/>
          <w:rtl/>
          <w:lang w:bidi="ar-TN"/>
        </w:rPr>
        <w:t xml:space="preserve"> </w:t>
      </w:r>
      <w:r w:rsidR="005B3B31" w:rsidRPr="009F4344">
        <w:rPr>
          <w:rFonts w:ascii="Arial" w:hAnsi="Arial" w:cs="Arial" w:hint="cs"/>
          <w:rtl/>
          <w:lang w:bidi="ar-TN"/>
        </w:rPr>
        <w:t>فعل</w:t>
      </w:r>
      <w:r w:rsidR="005B3B31" w:rsidRPr="009F4344">
        <w:rPr>
          <w:rFonts w:ascii="Arial" w:hAnsi="Arial" w:cs="Arial"/>
          <w:rtl/>
          <w:lang w:bidi="ar-TN"/>
        </w:rPr>
        <w:t xml:space="preserve"> </w:t>
      </w:r>
      <w:r w:rsidR="005B3B31" w:rsidRPr="009F4344">
        <w:rPr>
          <w:rFonts w:ascii="Arial" w:hAnsi="Arial" w:cs="Arial" w:hint="cs"/>
          <w:rtl/>
          <w:lang w:bidi="ar-TN"/>
        </w:rPr>
        <w:t>ينتج</w:t>
      </w:r>
      <w:r w:rsidR="005B3B31" w:rsidRPr="009F4344">
        <w:rPr>
          <w:rFonts w:ascii="Arial" w:hAnsi="Arial" w:cs="Arial"/>
          <w:rtl/>
          <w:lang w:bidi="ar-TN"/>
        </w:rPr>
        <w:t xml:space="preserve"> </w:t>
      </w:r>
      <w:r w:rsidR="005B3B31" w:rsidRPr="009F4344">
        <w:rPr>
          <w:rFonts w:ascii="Arial" w:hAnsi="Arial" w:cs="Arial" w:hint="cs"/>
          <w:rtl/>
          <w:lang w:bidi="ar-TN"/>
        </w:rPr>
        <w:t>عنه</w:t>
      </w:r>
      <w:r w:rsidR="005B3B31" w:rsidRPr="009F4344">
        <w:rPr>
          <w:rFonts w:ascii="Arial" w:hAnsi="Arial" w:cs="Arial"/>
          <w:rtl/>
          <w:lang w:bidi="ar-TN"/>
        </w:rPr>
        <w:t xml:space="preserve"> </w:t>
      </w:r>
      <w:r w:rsidR="005B3B31" w:rsidRPr="009F4344">
        <w:rPr>
          <w:rFonts w:ascii="Arial" w:hAnsi="Arial" w:cs="Arial" w:hint="cs"/>
          <w:rtl/>
          <w:lang w:bidi="ar-TN"/>
        </w:rPr>
        <w:t>ألم</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عذاب</w:t>
      </w:r>
      <w:r w:rsidR="005B3B31" w:rsidRPr="009F4344">
        <w:rPr>
          <w:rFonts w:ascii="Arial" w:hAnsi="Arial" w:cs="Arial"/>
          <w:rtl/>
          <w:lang w:bidi="ar-TN"/>
        </w:rPr>
        <w:t xml:space="preserve"> </w:t>
      </w:r>
      <w:r w:rsidR="005B3B31" w:rsidRPr="009F4344">
        <w:rPr>
          <w:rFonts w:ascii="Arial" w:hAnsi="Arial" w:cs="Arial" w:hint="cs"/>
          <w:rtl/>
          <w:lang w:bidi="ar-TN"/>
        </w:rPr>
        <w:t>شديد</w:t>
      </w:r>
      <w:r w:rsidR="005B3B31" w:rsidRPr="009F4344">
        <w:rPr>
          <w:rFonts w:ascii="Arial" w:hAnsi="Arial" w:cs="Arial"/>
          <w:rtl/>
          <w:lang w:bidi="ar-TN"/>
        </w:rPr>
        <w:t xml:space="preserve"> </w:t>
      </w:r>
      <w:r w:rsidR="005B3B31" w:rsidRPr="009F4344">
        <w:rPr>
          <w:rFonts w:ascii="Arial" w:hAnsi="Arial" w:cs="Arial" w:hint="cs"/>
          <w:rtl/>
          <w:lang w:bidi="ar-TN"/>
        </w:rPr>
        <w:t>جسديا</w:t>
      </w:r>
      <w:r w:rsidR="005B3B31" w:rsidRPr="009F4344">
        <w:rPr>
          <w:rFonts w:ascii="Arial" w:hAnsi="Arial" w:cs="Arial"/>
          <w:rtl/>
          <w:lang w:bidi="ar-TN"/>
        </w:rPr>
        <w:t xml:space="preserve"> </w:t>
      </w:r>
      <w:r w:rsidR="005B3B31" w:rsidRPr="009F4344">
        <w:rPr>
          <w:rFonts w:ascii="Arial" w:hAnsi="Arial" w:cs="Arial" w:hint="cs"/>
          <w:rtl/>
          <w:lang w:bidi="ar-TN"/>
        </w:rPr>
        <w:t>كان</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معنويا</w:t>
      </w:r>
      <w:r w:rsidR="005B3B31" w:rsidRPr="009F4344">
        <w:rPr>
          <w:rFonts w:ascii="Arial" w:hAnsi="Arial" w:cs="Arial"/>
          <w:rtl/>
          <w:lang w:bidi="ar-TN"/>
        </w:rPr>
        <w:t xml:space="preserve"> </w:t>
      </w:r>
      <w:r w:rsidR="005B3B31" w:rsidRPr="009F4344">
        <w:rPr>
          <w:rFonts w:ascii="Arial" w:hAnsi="Arial" w:cs="Arial" w:hint="cs"/>
          <w:rtl/>
          <w:lang w:bidi="ar-TN"/>
        </w:rPr>
        <w:t>يلحق</w:t>
      </w:r>
      <w:r w:rsidR="005B3B31" w:rsidRPr="009F4344">
        <w:rPr>
          <w:rFonts w:ascii="Arial" w:hAnsi="Arial" w:cs="Arial"/>
          <w:rtl/>
          <w:lang w:bidi="ar-TN"/>
        </w:rPr>
        <w:t xml:space="preserve"> </w:t>
      </w:r>
      <w:r w:rsidR="005B3B31" w:rsidRPr="009F4344">
        <w:rPr>
          <w:rFonts w:ascii="Arial" w:hAnsi="Arial" w:cs="Arial" w:hint="cs"/>
          <w:rtl/>
          <w:lang w:bidi="ar-TN"/>
        </w:rPr>
        <w:t>عمدا</w:t>
      </w:r>
      <w:r w:rsidR="005B3B31" w:rsidRPr="009F4344">
        <w:rPr>
          <w:rFonts w:ascii="Arial" w:hAnsi="Arial" w:cs="Arial"/>
          <w:rtl/>
          <w:lang w:bidi="ar-TN"/>
        </w:rPr>
        <w:t xml:space="preserve"> </w:t>
      </w:r>
      <w:r w:rsidR="005B3B31" w:rsidRPr="009F4344">
        <w:rPr>
          <w:rFonts w:ascii="Arial" w:hAnsi="Arial" w:cs="Arial" w:hint="cs"/>
          <w:rtl/>
          <w:lang w:bidi="ar-TN"/>
        </w:rPr>
        <w:t>بشخص</w:t>
      </w:r>
      <w:r w:rsidR="005B3B31" w:rsidRPr="009F4344">
        <w:rPr>
          <w:rFonts w:ascii="Arial" w:hAnsi="Arial" w:cs="Arial"/>
          <w:rtl/>
          <w:lang w:bidi="ar-TN"/>
        </w:rPr>
        <w:t xml:space="preserve"> </w:t>
      </w:r>
      <w:r w:rsidR="005B3B31" w:rsidRPr="009F4344">
        <w:rPr>
          <w:rFonts w:ascii="Arial" w:hAnsi="Arial" w:cs="Arial" w:hint="cs"/>
          <w:rtl/>
          <w:lang w:bidi="ar-TN"/>
        </w:rPr>
        <w:t>ما</w:t>
      </w:r>
      <w:r w:rsidR="005B3B31" w:rsidRPr="009F4344">
        <w:rPr>
          <w:rFonts w:ascii="Arial" w:hAnsi="Arial" w:cs="Arial"/>
          <w:rtl/>
          <w:lang w:bidi="ar-TN"/>
        </w:rPr>
        <w:t xml:space="preserve"> </w:t>
      </w:r>
      <w:r w:rsidR="005B3B31" w:rsidRPr="009F4344">
        <w:rPr>
          <w:rFonts w:ascii="Arial" w:hAnsi="Arial" w:cs="Arial" w:hint="cs"/>
          <w:rtl/>
          <w:lang w:bidi="ar-TN"/>
        </w:rPr>
        <w:t>بقصد</w:t>
      </w:r>
      <w:r w:rsidR="005B3B31" w:rsidRPr="009F4344">
        <w:rPr>
          <w:rFonts w:ascii="Arial" w:hAnsi="Arial" w:cs="Arial"/>
          <w:rtl/>
          <w:lang w:bidi="ar-TN"/>
        </w:rPr>
        <w:t xml:space="preserve"> </w:t>
      </w:r>
      <w:r w:rsidR="005B3B31" w:rsidRPr="009F4344">
        <w:rPr>
          <w:rFonts w:ascii="Arial" w:hAnsi="Arial" w:cs="Arial" w:hint="cs"/>
          <w:rtl/>
          <w:lang w:bidi="ar-TN"/>
        </w:rPr>
        <w:t>التحصيل</w:t>
      </w:r>
      <w:r w:rsidR="005B3B31" w:rsidRPr="009F4344">
        <w:rPr>
          <w:rFonts w:ascii="Arial" w:hAnsi="Arial" w:cs="Arial"/>
          <w:rtl/>
          <w:lang w:bidi="ar-TN"/>
        </w:rPr>
        <w:t xml:space="preserve"> </w:t>
      </w:r>
      <w:r w:rsidR="005B3B31" w:rsidRPr="009F4344">
        <w:rPr>
          <w:rFonts w:ascii="Arial" w:hAnsi="Arial" w:cs="Arial" w:hint="cs"/>
          <w:rtl/>
          <w:lang w:bidi="ar-TN"/>
        </w:rPr>
        <w:t>منه</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من</w:t>
      </w:r>
      <w:r w:rsidR="005B3B31" w:rsidRPr="009F4344">
        <w:rPr>
          <w:rFonts w:ascii="Arial" w:hAnsi="Arial" w:cs="Arial"/>
          <w:rtl/>
          <w:lang w:bidi="ar-TN"/>
        </w:rPr>
        <w:t xml:space="preserve"> </w:t>
      </w:r>
      <w:r w:rsidR="005B3B31" w:rsidRPr="009F4344">
        <w:rPr>
          <w:rFonts w:ascii="Arial" w:hAnsi="Arial" w:cs="Arial" w:hint="cs"/>
          <w:rtl/>
          <w:lang w:bidi="ar-TN"/>
        </w:rPr>
        <w:t>غيره</w:t>
      </w:r>
      <w:r w:rsidR="005B3B31" w:rsidRPr="009F4344">
        <w:rPr>
          <w:rFonts w:ascii="Arial" w:hAnsi="Arial" w:cs="Arial"/>
          <w:rtl/>
          <w:lang w:bidi="ar-TN"/>
        </w:rPr>
        <w:t xml:space="preserve"> </w:t>
      </w:r>
      <w:r w:rsidR="005B3B31" w:rsidRPr="009F4344">
        <w:rPr>
          <w:rFonts w:ascii="Arial" w:hAnsi="Arial" w:cs="Arial" w:hint="cs"/>
          <w:rtl/>
          <w:lang w:bidi="ar-TN"/>
        </w:rPr>
        <w:t>على</w:t>
      </w:r>
      <w:r w:rsidR="005B3B31" w:rsidRPr="009F4344">
        <w:rPr>
          <w:rFonts w:ascii="Arial" w:hAnsi="Arial" w:cs="Arial"/>
          <w:rtl/>
          <w:lang w:bidi="ar-TN"/>
        </w:rPr>
        <w:t xml:space="preserve"> </w:t>
      </w:r>
      <w:r w:rsidR="005B3B31" w:rsidRPr="009F4344">
        <w:rPr>
          <w:rFonts w:ascii="Arial" w:hAnsi="Arial" w:cs="Arial" w:hint="cs"/>
          <w:rtl/>
          <w:lang w:bidi="ar-TN"/>
        </w:rPr>
        <w:t>معلومات</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اعتراف</w:t>
      </w:r>
      <w:r w:rsidR="005B3B31" w:rsidRPr="009F4344">
        <w:rPr>
          <w:rFonts w:ascii="Arial" w:hAnsi="Arial" w:cs="Arial"/>
          <w:rtl/>
          <w:lang w:bidi="ar-TN"/>
        </w:rPr>
        <w:t xml:space="preserve"> </w:t>
      </w:r>
      <w:r w:rsidR="005B3B31" w:rsidRPr="009F4344">
        <w:rPr>
          <w:rFonts w:ascii="Arial" w:hAnsi="Arial" w:cs="Arial" w:hint="cs"/>
          <w:rtl/>
          <w:lang w:bidi="ar-TN"/>
        </w:rPr>
        <w:t>بفعل</w:t>
      </w:r>
      <w:r w:rsidR="005B3B31" w:rsidRPr="009F4344">
        <w:rPr>
          <w:rFonts w:ascii="Arial" w:hAnsi="Arial" w:cs="Arial"/>
          <w:rtl/>
          <w:lang w:bidi="ar-TN"/>
        </w:rPr>
        <w:t xml:space="preserve"> </w:t>
      </w:r>
      <w:r w:rsidR="005B3B31" w:rsidRPr="009F4344">
        <w:rPr>
          <w:rFonts w:ascii="Arial" w:hAnsi="Arial" w:cs="Arial" w:hint="cs"/>
          <w:rtl/>
          <w:lang w:bidi="ar-TN"/>
        </w:rPr>
        <w:t>ارتكبه</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يشتبه</w:t>
      </w:r>
      <w:r w:rsidR="005B3B31" w:rsidRPr="009F4344">
        <w:rPr>
          <w:rFonts w:ascii="Arial" w:hAnsi="Arial" w:cs="Arial"/>
          <w:rtl/>
          <w:lang w:bidi="ar-TN"/>
        </w:rPr>
        <w:t xml:space="preserve"> </w:t>
      </w:r>
      <w:r w:rsidR="005B3B31" w:rsidRPr="009F4344">
        <w:rPr>
          <w:rFonts w:ascii="Arial" w:hAnsi="Arial" w:cs="Arial" w:hint="cs"/>
          <w:rtl/>
          <w:lang w:bidi="ar-TN"/>
        </w:rPr>
        <w:t>في</w:t>
      </w:r>
      <w:r w:rsidR="005B3B31" w:rsidRPr="009F4344">
        <w:rPr>
          <w:rFonts w:ascii="Arial" w:hAnsi="Arial" w:cs="Arial"/>
          <w:rtl/>
          <w:lang w:bidi="ar-TN"/>
        </w:rPr>
        <w:t xml:space="preserve"> </w:t>
      </w:r>
      <w:r w:rsidR="005B3B31" w:rsidRPr="009F4344">
        <w:rPr>
          <w:rFonts w:ascii="Arial" w:hAnsi="Arial" w:cs="Arial" w:hint="cs"/>
          <w:rtl/>
          <w:lang w:bidi="ar-TN"/>
        </w:rPr>
        <w:t>أنه</w:t>
      </w:r>
      <w:r w:rsidR="005B3B31" w:rsidRPr="009F4344">
        <w:rPr>
          <w:rFonts w:ascii="Arial" w:hAnsi="Arial" w:cs="Arial"/>
          <w:rtl/>
          <w:lang w:bidi="ar-TN"/>
        </w:rPr>
        <w:t xml:space="preserve"> </w:t>
      </w:r>
      <w:r w:rsidR="005B3B31" w:rsidRPr="009F4344">
        <w:rPr>
          <w:rFonts w:ascii="Arial" w:hAnsi="Arial" w:cs="Arial" w:hint="cs"/>
          <w:rtl/>
          <w:lang w:bidi="ar-TN"/>
        </w:rPr>
        <w:t>ارتكبه</w:t>
      </w:r>
      <w:r w:rsidR="005B3B31" w:rsidRPr="009F4344">
        <w:rPr>
          <w:rFonts w:ascii="Arial" w:hAnsi="Arial" w:cs="Arial"/>
          <w:rtl/>
          <w:lang w:bidi="ar-TN"/>
        </w:rPr>
        <w:t xml:space="preserve"> </w:t>
      </w:r>
      <w:r w:rsidR="005B3B31" w:rsidRPr="009F4344">
        <w:rPr>
          <w:rFonts w:ascii="Arial" w:hAnsi="Arial" w:cs="Arial" w:hint="cs"/>
          <w:rtl/>
          <w:lang w:bidi="ar-TN"/>
        </w:rPr>
        <w:t>هو</w:t>
      </w:r>
      <w:r w:rsidR="005B3B31" w:rsidRPr="009F4344">
        <w:rPr>
          <w:rFonts w:ascii="Arial" w:hAnsi="Arial" w:cs="Arial"/>
          <w:rtl/>
          <w:lang w:bidi="ar-TN"/>
        </w:rPr>
        <w:t xml:space="preserve"> </w:t>
      </w:r>
      <w:r w:rsidR="005B3B31" w:rsidRPr="009F4344">
        <w:rPr>
          <w:rFonts w:ascii="Arial" w:hAnsi="Arial" w:cs="Arial" w:hint="cs"/>
          <w:rtl/>
          <w:lang w:bidi="ar-TN"/>
        </w:rPr>
        <w:t>أو</w:t>
      </w:r>
      <w:r w:rsidR="005B3B31" w:rsidRPr="009F4344">
        <w:rPr>
          <w:rFonts w:ascii="Arial" w:hAnsi="Arial" w:cs="Arial"/>
          <w:rtl/>
          <w:lang w:bidi="ar-TN"/>
        </w:rPr>
        <w:t xml:space="preserve"> </w:t>
      </w:r>
      <w:r w:rsidR="005B3B31" w:rsidRPr="009F4344">
        <w:rPr>
          <w:rFonts w:ascii="Arial" w:hAnsi="Arial" w:cs="Arial" w:hint="cs"/>
          <w:rtl/>
          <w:lang w:bidi="ar-TN"/>
        </w:rPr>
        <w:t>غيره</w:t>
      </w:r>
      <w:r w:rsidR="005B3B31" w:rsidRPr="009F4344">
        <w:rPr>
          <w:rFonts w:ascii="Arial" w:hAnsi="Arial" w:cs="Arial"/>
          <w:lang w:bidi="ar-TN"/>
        </w:rPr>
        <w:t>.</w:t>
      </w:r>
    </w:p>
    <w:p w14:paraId="2E05EE47"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ويعد</w:t>
      </w:r>
      <w:r w:rsidRPr="009F4344">
        <w:rPr>
          <w:rFonts w:ascii="Arial" w:hAnsi="Arial" w:cs="Arial"/>
          <w:rtl/>
          <w:lang w:bidi="ar-TN"/>
        </w:rPr>
        <w:t xml:space="preserve"> </w:t>
      </w:r>
      <w:r w:rsidRPr="009F4344">
        <w:rPr>
          <w:rFonts w:ascii="Arial" w:hAnsi="Arial" w:cs="Arial" w:hint="cs"/>
          <w:rtl/>
          <w:lang w:bidi="ar-TN"/>
        </w:rPr>
        <w:t>تعذيبا</w:t>
      </w:r>
      <w:r w:rsidRPr="009F4344">
        <w:rPr>
          <w:rFonts w:ascii="Arial" w:hAnsi="Arial" w:cs="Arial"/>
          <w:rtl/>
          <w:lang w:bidi="ar-TN"/>
        </w:rPr>
        <w:t xml:space="preserve"> </w:t>
      </w:r>
      <w:r w:rsidRPr="009F4344">
        <w:rPr>
          <w:rFonts w:ascii="Arial" w:hAnsi="Arial" w:cs="Arial" w:hint="cs"/>
          <w:rtl/>
          <w:lang w:bidi="ar-TN"/>
        </w:rPr>
        <w:t>تخويف</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إزعاج</w:t>
      </w:r>
      <w:r w:rsidRPr="009F4344">
        <w:rPr>
          <w:rFonts w:ascii="Arial" w:hAnsi="Arial" w:cs="Arial"/>
          <w:rtl/>
          <w:lang w:bidi="ar-TN"/>
        </w:rPr>
        <w:t xml:space="preserve"> </w:t>
      </w:r>
      <w:r w:rsidRPr="009F4344">
        <w:rPr>
          <w:rFonts w:ascii="Arial" w:hAnsi="Arial" w:cs="Arial" w:hint="cs"/>
          <w:rtl/>
          <w:lang w:bidi="ar-TN"/>
        </w:rPr>
        <w:t>شخص</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غيره</w:t>
      </w:r>
      <w:r w:rsidRPr="009F4344">
        <w:rPr>
          <w:rFonts w:ascii="Arial" w:hAnsi="Arial" w:cs="Arial"/>
          <w:rtl/>
          <w:lang w:bidi="ar-TN"/>
        </w:rPr>
        <w:t xml:space="preserve"> </w:t>
      </w:r>
      <w:r w:rsidRPr="009F4344">
        <w:rPr>
          <w:rFonts w:ascii="Arial" w:hAnsi="Arial" w:cs="Arial" w:hint="cs"/>
          <w:rtl/>
          <w:lang w:bidi="ar-TN"/>
        </w:rPr>
        <w:t>للحصول</w:t>
      </w:r>
      <w:r w:rsidRPr="009F4344">
        <w:rPr>
          <w:rFonts w:ascii="Arial" w:hAnsi="Arial" w:cs="Arial"/>
          <w:rtl/>
          <w:lang w:bidi="ar-TN"/>
        </w:rPr>
        <w:t xml:space="preserve"> </w:t>
      </w:r>
      <w:r w:rsidRPr="009F4344">
        <w:rPr>
          <w:rFonts w:ascii="Arial" w:hAnsi="Arial" w:cs="Arial" w:hint="cs"/>
          <w:rtl/>
          <w:lang w:bidi="ar-TN"/>
        </w:rPr>
        <w:t>على</w:t>
      </w:r>
      <w:r w:rsidRPr="009F4344">
        <w:rPr>
          <w:rFonts w:ascii="Arial" w:hAnsi="Arial" w:cs="Arial"/>
          <w:rtl/>
          <w:lang w:bidi="ar-TN"/>
        </w:rPr>
        <w:t xml:space="preserve"> </w:t>
      </w:r>
      <w:r w:rsidRPr="009F4344">
        <w:rPr>
          <w:rFonts w:ascii="Arial" w:hAnsi="Arial" w:cs="Arial" w:hint="cs"/>
          <w:rtl/>
          <w:lang w:bidi="ar-TN"/>
        </w:rPr>
        <w:t>ما</w:t>
      </w:r>
      <w:r w:rsidRPr="009F4344">
        <w:rPr>
          <w:rFonts w:ascii="Arial" w:hAnsi="Arial" w:cs="Arial"/>
          <w:rtl/>
          <w:lang w:bidi="ar-TN"/>
        </w:rPr>
        <w:t xml:space="preserve"> </w:t>
      </w:r>
      <w:r w:rsidRPr="009F4344">
        <w:rPr>
          <w:rFonts w:ascii="Arial" w:hAnsi="Arial" w:cs="Arial" w:hint="cs"/>
          <w:rtl/>
          <w:lang w:bidi="ar-TN"/>
        </w:rPr>
        <w:t>ذكر</w:t>
      </w:r>
      <w:r w:rsidRPr="009F4344">
        <w:rPr>
          <w:rFonts w:ascii="Arial" w:hAnsi="Arial" w:cs="Arial"/>
          <w:lang w:bidi="ar-TN"/>
        </w:rPr>
        <w:t>.</w:t>
      </w:r>
    </w:p>
    <w:p w14:paraId="3492D570"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ويدخل</w:t>
      </w:r>
      <w:r w:rsidRPr="009F4344">
        <w:rPr>
          <w:rFonts w:ascii="Arial" w:hAnsi="Arial" w:cs="Arial"/>
          <w:rtl/>
          <w:lang w:bidi="ar-TN"/>
        </w:rPr>
        <w:t xml:space="preserve"> </w:t>
      </w:r>
      <w:r w:rsidRPr="009F4344">
        <w:rPr>
          <w:rFonts w:ascii="Arial" w:hAnsi="Arial" w:cs="Arial" w:hint="cs"/>
          <w:rtl/>
          <w:lang w:bidi="ar-TN"/>
        </w:rPr>
        <w:t>في</w:t>
      </w:r>
      <w:r w:rsidRPr="009F4344">
        <w:rPr>
          <w:rFonts w:ascii="Arial" w:hAnsi="Arial" w:cs="Arial"/>
          <w:rtl/>
          <w:lang w:bidi="ar-TN"/>
        </w:rPr>
        <w:t xml:space="preserve"> </w:t>
      </w:r>
      <w:r w:rsidRPr="009F4344">
        <w:rPr>
          <w:rFonts w:ascii="Arial" w:hAnsi="Arial" w:cs="Arial" w:hint="cs"/>
          <w:rtl/>
          <w:lang w:bidi="ar-TN"/>
        </w:rPr>
        <w:t>نطاق</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proofErr w:type="gramStart"/>
      <w:r w:rsidRPr="009F4344">
        <w:rPr>
          <w:rFonts w:ascii="Arial" w:hAnsi="Arial" w:cs="Arial" w:hint="cs"/>
          <w:rtl/>
          <w:lang w:bidi="ar-TN"/>
        </w:rPr>
        <w:t>الألم</w:t>
      </w:r>
      <w:proofErr w:type="gramEnd"/>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العذاب</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التخويف</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الإرغام</w:t>
      </w:r>
      <w:r w:rsidRPr="009F4344">
        <w:rPr>
          <w:rFonts w:ascii="Arial" w:hAnsi="Arial" w:cs="Arial"/>
          <w:rtl/>
          <w:lang w:bidi="ar-TN"/>
        </w:rPr>
        <w:t xml:space="preserve"> </w:t>
      </w:r>
      <w:r w:rsidRPr="009F4344">
        <w:rPr>
          <w:rFonts w:ascii="Arial" w:hAnsi="Arial" w:cs="Arial" w:hint="cs"/>
          <w:rtl/>
          <w:lang w:bidi="ar-TN"/>
        </w:rPr>
        <w:t>الحاصل</w:t>
      </w:r>
      <w:r w:rsidRPr="009F4344">
        <w:rPr>
          <w:rFonts w:ascii="Arial" w:hAnsi="Arial" w:cs="Arial"/>
          <w:rtl/>
          <w:lang w:bidi="ar-TN"/>
        </w:rPr>
        <w:t xml:space="preserve"> </w:t>
      </w:r>
      <w:r w:rsidRPr="009F4344">
        <w:rPr>
          <w:rFonts w:ascii="Arial" w:hAnsi="Arial" w:cs="Arial" w:hint="cs"/>
          <w:rtl/>
          <w:lang w:bidi="ar-TN"/>
        </w:rPr>
        <w:t>لأي</w:t>
      </w:r>
      <w:r w:rsidRPr="009F4344">
        <w:rPr>
          <w:rFonts w:ascii="Arial" w:hAnsi="Arial" w:cs="Arial"/>
          <w:rtl/>
          <w:lang w:bidi="ar-TN"/>
        </w:rPr>
        <w:t xml:space="preserve"> </w:t>
      </w:r>
      <w:r w:rsidRPr="009F4344">
        <w:rPr>
          <w:rFonts w:ascii="Arial" w:hAnsi="Arial" w:cs="Arial" w:hint="cs"/>
          <w:rtl/>
          <w:lang w:bidi="ar-TN"/>
        </w:rPr>
        <w:t>سبب</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الأسباب</w:t>
      </w:r>
      <w:r w:rsidRPr="009F4344">
        <w:rPr>
          <w:rFonts w:ascii="Arial" w:hAnsi="Arial" w:cs="Arial"/>
          <w:rtl/>
          <w:lang w:bidi="ar-TN"/>
        </w:rPr>
        <w:t xml:space="preserve"> </w:t>
      </w:r>
      <w:r w:rsidRPr="009F4344">
        <w:rPr>
          <w:rFonts w:ascii="Arial" w:hAnsi="Arial" w:cs="Arial" w:hint="cs"/>
          <w:rtl/>
          <w:lang w:bidi="ar-TN"/>
        </w:rPr>
        <w:t>بدافع</w:t>
      </w:r>
      <w:r w:rsidRPr="009F4344">
        <w:rPr>
          <w:rFonts w:ascii="Arial" w:hAnsi="Arial" w:cs="Arial"/>
          <w:rtl/>
          <w:lang w:bidi="ar-TN"/>
        </w:rPr>
        <w:t xml:space="preserve"> </w:t>
      </w:r>
      <w:r w:rsidRPr="009F4344">
        <w:rPr>
          <w:rFonts w:ascii="Arial" w:hAnsi="Arial" w:cs="Arial" w:hint="cs"/>
          <w:rtl/>
          <w:lang w:bidi="ar-TN"/>
        </w:rPr>
        <w:t>التمييز</w:t>
      </w:r>
      <w:r w:rsidRPr="009F4344">
        <w:rPr>
          <w:rFonts w:ascii="Arial" w:hAnsi="Arial" w:cs="Arial"/>
          <w:rtl/>
          <w:lang w:bidi="ar-TN"/>
        </w:rPr>
        <w:t xml:space="preserve"> </w:t>
      </w:r>
      <w:r w:rsidRPr="009F4344">
        <w:rPr>
          <w:rFonts w:ascii="Arial" w:hAnsi="Arial" w:cs="Arial" w:hint="cs"/>
          <w:rtl/>
          <w:lang w:bidi="ar-TN"/>
        </w:rPr>
        <w:t>العنصري</w:t>
      </w:r>
      <w:r w:rsidRPr="009F4344">
        <w:rPr>
          <w:rFonts w:ascii="Arial" w:hAnsi="Arial" w:cs="Arial"/>
          <w:lang w:bidi="ar-TN"/>
        </w:rPr>
        <w:t>.</w:t>
      </w:r>
    </w:p>
    <w:p w14:paraId="0012F3A5"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ويعتبر</w:t>
      </w:r>
      <w:r w:rsidRPr="009F4344">
        <w:rPr>
          <w:rFonts w:ascii="Arial" w:hAnsi="Arial" w:cs="Arial"/>
          <w:rtl/>
          <w:lang w:bidi="ar-TN"/>
        </w:rPr>
        <w:t xml:space="preserve"> </w:t>
      </w:r>
      <w:r w:rsidRPr="009F4344">
        <w:rPr>
          <w:rFonts w:ascii="Arial" w:hAnsi="Arial" w:cs="Arial" w:hint="cs"/>
          <w:rtl/>
          <w:lang w:bidi="ar-TN"/>
        </w:rPr>
        <w:t>معذبا</w:t>
      </w:r>
      <w:r w:rsidRPr="009F4344">
        <w:rPr>
          <w:rFonts w:ascii="Arial" w:hAnsi="Arial" w:cs="Arial"/>
          <w:rtl/>
          <w:lang w:bidi="ar-TN"/>
        </w:rPr>
        <w:t xml:space="preserve"> </w:t>
      </w:r>
      <w:r w:rsidRPr="009F4344">
        <w:rPr>
          <w:rFonts w:ascii="Arial" w:hAnsi="Arial" w:cs="Arial" w:hint="cs"/>
          <w:rtl/>
          <w:lang w:bidi="ar-TN"/>
        </w:rPr>
        <w:t>الموظف</w:t>
      </w:r>
      <w:r w:rsidRPr="009F4344">
        <w:rPr>
          <w:rFonts w:ascii="Arial" w:hAnsi="Arial" w:cs="Arial"/>
          <w:rtl/>
          <w:lang w:bidi="ar-TN"/>
        </w:rPr>
        <w:t xml:space="preserve"> </w:t>
      </w:r>
      <w:r w:rsidRPr="009F4344">
        <w:rPr>
          <w:rFonts w:ascii="Arial" w:hAnsi="Arial" w:cs="Arial" w:hint="cs"/>
          <w:rtl/>
          <w:lang w:bidi="ar-TN"/>
        </w:rPr>
        <w:t>العمومي</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شبهه</w:t>
      </w:r>
      <w:r w:rsidRPr="009F4344">
        <w:rPr>
          <w:rFonts w:ascii="Arial" w:hAnsi="Arial" w:cs="Arial"/>
          <w:rtl/>
          <w:lang w:bidi="ar-TN"/>
        </w:rPr>
        <w:t xml:space="preserve"> </w:t>
      </w:r>
      <w:r w:rsidRPr="009F4344">
        <w:rPr>
          <w:rFonts w:ascii="Arial" w:hAnsi="Arial" w:cs="Arial" w:hint="cs"/>
          <w:rtl/>
          <w:lang w:bidi="ar-TN"/>
        </w:rPr>
        <w:t>الذي</w:t>
      </w:r>
      <w:r w:rsidRPr="009F4344">
        <w:rPr>
          <w:rFonts w:ascii="Arial" w:hAnsi="Arial" w:cs="Arial"/>
          <w:rtl/>
          <w:lang w:bidi="ar-TN"/>
        </w:rPr>
        <w:t xml:space="preserve"> </w:t>
      </w:r>
      <w:r w:rsidRPr="009F4344">
        <w:rPr>
          <w:rFonts w:ascii="Arial" w:hAnsi="Arial" w:cs="Arial" w:hint="cs"/>
          <w:rtl/>
          <w:lang w:bidi="ar-TN"/>
        </w:rPr>
        <w:t>يأمر</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يحرض</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يوافق</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يسكت</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أثناء</w:t>
      </w:r>
      <w:r w:rsidRPr="009F4344">
        <w:rPr>
          <w:rFonts w:ascii="Arial" w:hAnsi="Arial" w:cs="Arial"/>
          <w:rtl/>
          <w:lang w:bidi="ar-TN"/>
        </w:rPr>
        <w:t xml:space="preserve"> </w:t>
      </w:r>
      <w:r w:rsidRPr="009F4344">
        <w:rPr>
          <w:rFonts w:ascii="Arial" w:hAnsi="Arial" w:cs="Arial" w:hint="cs"/>
          <w:rtl/>
          <w:lang w:bidi="ar-TN"/>
        </w:rPr>
        <w:t>مباشرته</w:t>
      </w:r>
      <w:r w:rsidRPr="009F4344">
        <w:rPr>
          <w:rFonts w:ascii="Arial" w:hAnsi="Arial" w:cs="Arial"/>
          <w:rtl/>
          <w:lang w:bidi="ar-TN"/>
        </w:rPr>
        <w:t xml:space="preserve"> </w:t>
      </w:r>
      <w:proofErr w:type="gramStart"/>
      <w:r w:rsidRPr="009F4344">
        <w:rPr>
          <w:rFonts w:ascii="Arial" w:hAnsi="Arial" w:cs="Arial" w:hint="cs"/>
          <w:rtl/>
          <w:lang w:bidi="ar-TN"/>
        </w:rPr>
        <w:t>لوظيفه</w:t>
      </w:r>
      <w:proofErr w:type="gramEnd"/>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بمناسبة</w:t>
      </w:r>
      <w:r w:rsidRPr="009F4344">
        <w:rPr>
          <w:rFonts w:ascii="Arial" w:hAnsi="Arial" w:cs="Arial"/>
          <w:rtl/>
          <w:lang w:bidi="ar-TN"/>
        </w:rPr>
        <w:t xml:space="preserve"> </w:t>
      </w:r>
      <w:r w:rsidRPr="009F4344">
        <w:rPr>
          <w:rFonts w:ascii="Arial" w:hAnsi="Arial" w:cs="Arial" w:hint="cs"/>
          <w:rtl/>
          <w:lang w:bidi="ar-TN"/>
        </w:rPr>
        <w:t>مباشرته</w:t>
      </w:r>
      <w:r w:rsidRPr="009F4344">
        <w:rPr>
          <w:rFonts w:ascii="Arial" w:hAnsi="Arial" w:cs="Arial"/>
          <w:rtl/>
          <w:lang w:bidi="ar-TN"/>
        </w:rPr>
        <w:t xml:space="preserve"> </w:t>
      </w:r>
      <w:r w:rsidRPr="009F4344">
        <w:rPr>
          <w:rFonts w:ascii="Arial" w:hAnsi="Arial" w:cs="Arial" w:hint="cs"/>
          <w:rtl/>
          <w:lang w:bidi="ar-TN"/>
        </w:rPr>
        <w:t>له</w:t>
      </w:r>
      <w:r w:rsidRPr="009F4344">
        <w:rPr>
          <w:rFonts w:ascii="Arial" w:hAnsi="Arial" w:cs="Arial"/>
          <w:lang w:bidi="ar-TN"/>
        </w:rPr>
        <w:t>.</w:t>
      </w:r>
    </w:p>
    <w:p w14:paraId="7219BF21"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ولا</w:t>
      </w:r>
      <w:r w:rsidRPr="009F4344">
        <w:rPr>
          <w:rFonts w:ascii="Arial" w:hAnsi="Arial" w:cs="Arial"/>
          <w:rtl/>
          <w:lang w:bidi="ar-TN"/>
        </w:rPr>
        <w:t xml:space="preserve"> </w:t>
      </w:r>
      <w:r w:rsidRPr="009F4344">
        <w:rPr>
          <w:rFonts w:ascii="Arial" w:hAnsi="Arial" w:cs="Arial" w:hint="cs"/>
          <w:rtl/>
          <w:lang w:bidi="ar-TN"/>
        </w:rPr>
        <w:t>يعتبر</w:t>
      </w:r>
      <w:r w:rsidRPr="009F4344">
        <w:rPr>
          <w:rFonts w:ascii="Arial" w:hAnsi="Arial" w:cs="Arial"/>
          <w:rtl/>
          <w:lang w:bidi="ar-TN"/>
        </w:rPr>
        <w:t xml:space="preserve"> </w:t>
      </w:r>
      <w:r w:rsidRPr="009F4344">
        <w:rPr>
          <w:rFonts w:ascii="Arial" w:hAnsi="Arial" w:cs="Arial" w:hint="cs"/>
          <w:rtl/>
          <w:lang w:bidi="ar-TN"/>
        </w:rPr>
        <w:t>تعذيبا</w:t>
      </w:r>
      <w:r w:rsidRPr="009F4344">
        <w:rPr>
          <w:rFonts w:ascii="Arial" w:hAnsi="Arial" w:cs="Arial"/>
          <w:rtl/>
          <w:lang w:bidi="ar-TN"/>
        </w:rPr>
        <w:t xml:space="preserve"> </w:t>
      </w:r>
      <w:r w:rsidRPr="009F4344">
        <w:rPr>
          <w:rFonts w:ascii="Arial" w:hAnsi="Arial" w:cs="Arial" w:hint="cs"/>
          <w:rtl/>
          <w:lang w:bidi="ar-TN"/>
        </w:rPr>
        <w:t>الألم</w:t>
      </w:r>
      <w:r w:rsidRPr="009F4344">
        <w:rPr>
          <w:rFonts w:ascii="Arial" w:hAnsi="Arial" w:cs="Arial"/>
          <w:rtl/>
          <w:lang w:bidi="ar-TN"/>
        </w:rPr>
        <w:t xml:space="preserve"> </w:t>
      </w:r>
      <w:r w:rsidRPr="009F4344">
        <w:rPr>
          <w:rFonts w:ascii="Arial" w:hAnsi="Arial" w:cs="Arial" w:hint="cs"/>
          <w:rtl/>
          <w:lang w:bidi="ar-TN"/>
        </w:rPr>
        <w:t>الناتج</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عقوبات</w:t>
      </w:r>
      <w:r w:rsidRPr="009F4344">
        <w:rPr>
          <w:rFonts w:ascii="Arial" w:hAnsi="Arial" w:cs="Arial"/>
          <w:rtl/>
          <w:lang w:bidi="ar-TN"/>
        </w:rPr>
        <w:t xml:space="preserve"> </w:t>
      </w:r>
      <w:r w:rsidRPr="009F4344">
        <w:rPr>
          <w:rFonts w:ascii="Arial" w:hAnsi="Arial" w:cs="Arial" w:hint="cs"/>
          <w:rtl/>
          <w:lang w:bidi="ar-TN"/>
        </w:rPr>
        <w:t>قانونية</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المترتب</w:t>
      </w:r>
      <w:r w:rsidRPr="009F4344">
        <w:rPr>
          <w:rFonts w:ascii="Arial" w:hAnsi="Arial" w:cs="Arial"/>
          <w:rtl/>
          <w:lang w:bidi="ar-TN"/>
        </w:rPr>
        <w:t xml:space="preserve"> </w:t>
      </w:r>
      <w:r w:rsidRPr="009F4344">
        <w:rPr>
          <w:rFonts w:ascii="Arial" w:hAnsi="Arial" w:cs="Arial" w:hint="cs"/>
          <w:rtl/>
          <w:lang w:bidi="ar-TN"/>
        </w:rPr>
        <w:t>عنها</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الملازم</w:t>
      </w:r>
      <w:r w:rsidRPr="009F4344">
        <w:rPr>
          <w:rFonts w:ascii="Arial" w:hAnsi="Arial" w:cs="Arial"/>
          <w:rtl/>
          <w:lang w:bidi="ar-TN"/>
        </w:rPr>
        <w:t xml:space="preserve"> </w:t>
      </w:r>
      <w:r w:rsidRPr="009F4344">
        <w:rPr>
          <w:rFonts w:ascii="Arial" w:hAnsi="Arial" w:cs="Arial" w:hint="cs"/>
          <w:rtl/>
          <w:lang w:bidi="ar-TN"/>
        </w:rPr>
        <w:t>لها</w:t>
      </w:r>
      <w:r w:rsidRPr="009F4344">
        <w:rPr>
          <w:rFonts w:ascii="Arial" w:hAnsi="Arial" w:cs="Arial"/>
          <w:lang w:bidi="ar-TN"/>
        </w:rPr>
        <w:t>.</w:t>
      </w:r>
    </w:p>
    <w:p w14:paraId="424FBA67" w14:textId="500A2620"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b/>
          <w:bCs/>
          <w:rtl/>
          <w:lang w:bidi="ar-TN"/>
        </w:rPr>
        <w:lastRenderedPageBreak/>
        <w:t>الفصل</w:t>
      </w:r>
      <w:r w:rsidRPr="009F4344">
        <w:rPr>
          <w:rFonts w:ascii="Arial" w:hAnsi="Arial" w:cs="Arial"/>
          <w:b/>
          <w:bCs/>
          <w:rtl/>
          <w:lang w:bidi="ar-TN"/>
        </w:rPr>
        <w:t xml:space="preserve"> 101 </w:t>
      </w:r>
      <w:r>
        <w:rPr>
          <w:rFonts w:ascii="Arial" w:hAnsi="Arial" w:cs="Arial" w:hint="cs"/>
          <w:b/>
          <w:bCs/>
          <w:rtl/>
          <w:lang w:bidi="ar-TN"/>
        </w:rPr>
        <w:t xml:space="preserve">ثانيا </w:t>
      </w:r>
      <w:r w:rsidRPr="009F4344">
        <w:rPr>
          <w:rFonts w:ascii="Arial" w:hAnsi="Arial" w:cs="Arial"/>
          <w:b/>
          <w:bCs/>
          <w:rtl/>
          <w:lang w:bidi="ar-TN"/>
        </w:rPr>
        <w:t>–</w:t>
      </w:r>
      <w:r>
        <w:rPr>
          <w:rFonts w:ascii="Arial" w:hAnsi="Arial" w:cs="Arial" w:hint="cs"/>
          <w:rtl/>
          <w:lang w:bidi="ar-TN"/>
        </w:rPr>
        <w:t xml:space="preserve"> </w:t>
      </w:r>
      <w:r>
        <w:rPr>
          <w:rFonts w:ascii="Arial" w:eastAsia="Times New Roman" w:hAnsi="Arial" w:cs="Arial" w:hint="cs"/>
          <w:b/>
          <w:bCs/>
          <w:color w:val="000000"/>
          <w:rtl/>
        </w:rPr>
        <w:t>أ</w:t>
      </w:r>
      <w:r w:rsidRPr="008A2631">
        <w:rPr>
          <w:rFonts w:ascii="Arial" w:eastAsia="Times New Roman" w:hAnsi="Arial" w:cs="Arial"/>
          <w:b/>
          <w:bCs/>
          <w:color w:val="000000"/>
          <w:rtl/>
        </w:rPr>
        <w:t xml:space="preserve">ضيف </w:t>
      </w:r>
      <w:r>
        <w:rPr>
          <w:rFonts w:ascii="Arial" w:eastAsia="Times New Roman" w:hAnsi="Arial" w:cs="Arial" w:hint="cs"/>
          <w:b/>
          <w:bCs/>
          <w:color w:val="000000"/>
          <w:rtl/>
        </w:rPr>
        <w:t>بمقتضى ال</w:t>
      </w:r>
      <w:r w:rsidRPr="005B3B31">
        <w:rPr>
          <w:rFonts w:ascii="Arial" w:eastAsia="Times New Roman" w:hAnsi="Arial" w:cs="Arial" w:hint="cs"/>
          <w:b/>
          <w:bCs/>
          <w:color w:val="000000"/>
          <w:rtl/>
        </w:rPr>
        <w:t>مرسوم</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عدد</w:t>
      </w:r>
      <w:r w:rsidRPr="005B3B31">
        <w:rPr>
          <w:rFonts w:ascii="Arial" w:eastAsia="Times New Roman" w:hAnsi="Arial" w:cs="Arial"/>
          <w:b/>
          <w:bCs/>
          <w:color w:val="000000"/>
          <w:rtl/>
        </w:rPr>
        <w:t xml:space="preserve"> 106 </w:t>
      </w:r>
      <w:r w:rsidRPr="005B3B31">
        <w:rPr>
          <w:rFonts w:ascii="Arial" w:eastAsia="Times New Roman" w:hAnsi="Arial" w:cs="Arial" w:hint="cs"/>
          <w:b/>
          <w:bCs/>
          <w:color w:val="000000"/>
          <w:rtl/>
        </w:rPr>
        <w:t>لسنة</w:t>
      </w:r>
      <w:r w:rsidRPr="005B3B31">
        <w:rPr>
          <w:rFonts w:ascii="Arial" w:eastAsia="Times New Roman" w:hAnsi="Arial" w:cs="Arial"/>
          <w:b/>
          <w:bCs/>
          <w:color w:val="000000"/>
          <w:rtl/>
        </w:rPr>
        <w:t xml:space="preserve"> 2011 </w:t>
      </w:r>
      <w:r>
        <w:rPr>
          <w:rFonts w:ascii="Arial" w:eastAsia="Times New Roman" w:hAnsi="Arial" w:cs="Arial" w:hint="cs"/>
          <w:b/>
          <w:bCs/>
          <w:color w:val="000000"/>
          <w:rtl/>
        </w:rPr>
        <w:t>ال</w:t>
      </w:r>
      <w:r w:rsidRPr="005B3B31">
        <w:rPr>
          <w:rFonts w:ascii="Arial" w:eastAsia="Times New Roman" w:hAnsi="Arial" w:cs="Arial" w:hint="cs"/>
          <w:b/>
          <w:bCs/>
          <w:color w:val="000000"/>
          <w:rtl/>
        </w:rPr>
        <w:t>مؤرخ</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في</w:t>
      </w:r>
      <w:r w:rsidRPr="005B3B31">
        <w:rPr>
          <w:rFonts w:ascii="Arial" w:eastAsia="Times New Roman" w:hAnsi="Arial" w:cs="Arial"/>
          <w:b/>
          <w:bCs/>
          <w:color w:val="000000"/>
          <w:rtl/>
        </w:rPr>
        <w:t xml:space="preserve"> 22 </w:t>
      </w:r>
      <w:r w:rsidRPr="005B3B31">
        <w:rPr>
          <w:rFonts w:ascii="Arial" w:eastAsia="Times New Roman" w:hAnsi="Arial" w:cs="Arial" w:hint="cs"/>
          <w:b/>
          <w:bCs/>
          <w:color w:val="000000"/>
          <w:rtl/>
        </w:rPr>
        <w:t>أكتوبر</w:t>
      </w:r>
      <w:r w:rsidRPr="005B3B31">
        <w:rPr>
          <w:rFonts w:ascii="Arial" w:eastAsia="Times New Roman" w:hAnsi="Arial" w:cs="Arial"/>
          <w:b/>
          <w:bCs/>
          <w:color w:val="000000"/>
          <w:rtl/>
        </w:rPr>
        <w:t xml:space="preserve"> 2011</w:t>
      </w:r>
      <w:r>
        <w:rPr>
          <w:rFonts w:ascii="Arial" w:eastAsia="Times New Roman" w:hAnsi="Arial" w:cs="Arial" w:hint="cs"/>
          <w:b/>
          <w:bCs/>
          <w:color w:val="000000"/>
          <w:rtl/>
        </w:rPr>
        <w:t xml:space="preserve"> </w:t>
      </w:r>
      <w:r>
        <w:rPr>
          <w:rFonts w:ascii="Arial" w:eastAsia="Times New Roman" w:hAnsi="Arial" w:cs="Arial"/>
          <w:b/>
          <w:bCs/>
          <w:color w:val="000000"/>
          <w:rtl/>
        </w:rPr>
        <w:t>–</w:t>
      </w:r>
      <w:r>
        <w:rPr>
          <w:rFonts w:ascii="Arial" w:eastAsia="Times New Roman" w:hAnsi="Arial" w:cs="Arial" w:hint="cs"/>
          <w:b/>
          <w:bCs/>
          <w:color w:val="000000"/>
          <w:rtl/>
        </w:rPr>
        <w:t xml:space="preserve"> </w:t>
      </w:r>
      <w:r w:rsidRPr="009F4344">
        <w:rPr>
          <w:rFonts w:ascii="Arial" w:hAnsi="Arial" w:cs="Arial" w:hint="cs"/>
          <w:rtl/>
          <w:lang w:bidi="ar-TN"/>
        </w:rPr>
        <w:t>يعاقب</w:t>
      </w:r>
      <w:r w:rsidRPr="009F4344">
        <w:rPr>
          <w:rFonts w:ascii="Arial" w:hAnsi="Arial" w:cs="Arial"/>
          <w:rtl/>
          <w:lang w:bidi="ar-TN"/>
        </w:rPr>
        <w:t xml:space="preserve"> </w:t>
      </w:r>
      <w:r w:rsidRPr="009F4344">
        <w:rPr>
          <w:rFonts w:ascii="Arial" w:hAnsi="Arial" w:cs="Arial" w:hint="cs"/>
          <w:rtl/>
          <w:lang w:bidi="ar-TN"/>
        </w:rPr>
        <w:t>بالسجن</w:t>
      </w:r>
      <w:r w:rsidRPr="009F4344">
        <w:rPr>
          <w:rFonts w:ascii="Arial" w:hAnsi="Arial" w:cs="Arial"/>
          <w:rtl/>
          <w:lang w:bidi="ar-TN"/>
        </w:rPr>
        <w:t xml:space="preserve"> </w:t>
      </w:r>
      <w:r w:rsidRPr="009F4344">
        <w:rPr>
          <w:rFonts w:ascii="Arial" w:hAnsi="Arial" w:cs="Arial" w:hint="cs"/>
          <w:rtl/>
          <w:lang w:bidi="ar-TN"/>
        </w:rPr>
        <w:t>مدة</w:t>
      </w:r>
      <w:r w:rsidRPr="009F4344">
        <w:rPr>
          <w:rFonts w:ascii="Arial" w:hAnsi="Arial" w:cs="Arial"/>
          <w:rtl/>
          <w:lang w:bidi="ar-TN"/>
        </w:rPr>
        <w:t xml:space="preserve"> </w:t>
      </w:r>
      <w:r w:rsidRPr="009F4344">
        <w:rPr>
          <w:rFonts w:ascii="Arial" w:hAnsi="Arial" w:cs="Arial" w:hint="cs"/>
          <w:rtl/>
          <w:lang w:bidi="ar-TN"/>
        </w:rPr>
        <w:t>ثمانية</w:t>
      </w:r>
      <w:r w:rsidRPr="009F4344">
        <w:rPr>
          <w:rFonts w:ascii="Arial" w:hAnsi="Arial" w:cs="Arial"/>
          <w:rtl/>
          <w:lang w:bidi="ar-TN"/>
        </w:rPr>
        <w:t xml:space="preserve"> </w:t>
      </w:r>
      <w:r w:rsidRPr="009F4344">
        <w:rPr>
          <w:rFonts w:ascii="Arial" w:hAnsi="Arial" w:cs="Arial" w:hint="cs"/>
          <w:rtl/>
          <w:lang w:bidi="ar-TN"/>
        </w:rPr>
        <w:t>أعوام</w:t>
      </w:r>
      <w:r w:rsidRPr="009F4344">
        <w:rPr>
          <w:rFonts w:ascii="Arial" w:hAnsi="Arial" w:cs="Arial"/>
          <w:rtl/>
          <w:lang w:bidi="ar-TN"/>
        </w:rPr>
        <w:t xml:space="preserve"> </w:t>
      </w:r>
      <w:r w:rsidRPr="009F4344">
        <w:rPr>
          <w:rFonts w:ascii="Arial" w:hAnsi="Arial" w:cs="Arial" w:hint="cs"/>
          <w:rtl/>
          <w:lang w:bidi="ar-TN"/>
        </w:rPr>
        <w:t>وبخطية</w:t>
      </w:r>
      <w:r w:rsidRPr="009F4344">
        <w:rPr>
          <w:rFonts w:ascii="Arial" w:hAnsi="Arial" w:cs="Arial"/>
          <w:rtl/>
          <w:lang w:bidi="ar-TN"/>
        </w:rPr>
        <w:t xml:space="preserve"> </w:t>
      </w:r>
      <w:r w:rsidRPr="009F4344">
        <w:rPr>
          <w:rFonts w:ascii="Arial" w:hAnsi="Arial" w:cs="Arial" w:hint="cs"/>
          <w:rtl/>
          <w:lang w:bidi="ar-TN"/>
        </w:rPr>
        <w:t>قدرها</w:t>
      </w:r>
      <w:r w:rsidRPr="009F4344">
        <w:rPr>
          <w:rFonts w:ascii="Arial" w:hAnsi="Arial" w:cs="Arial"/>
          <w:rtl/>
          <w:lang w:bidi="ar-TN"/>
        </w:rPr>
        <w:t xml:space="preserve"> </w:t>
      </w:r>
      <w:r w:rsidRPr="009F4344">
        <w:rPr>
          <w:rFonts w:ascii="Arial" w:hAnsi="Arial" w:cs="Arial" w:hint="cs"/>
          <w:rtl/>
          <w:lang w:bidi="ar-TN"/>
        </w:rPr>
        <w:t>عشرة</w:t>
      </w:r>
      <w:r w:rsidRPr="009F4344">
        <w:rPr>
          <w:rFonts w:ascii="Arial" w:hAnsi="Arial" w:cs="Arial"/>
          <w:rtl/>
          <w:lang w:bidi="ar-TN"/>
        </w:rPr>
        <w:t xml:space="preserve"> </w:t>
      </w:r>
      <w:r w:rsidRPr="009F4344">
        <w:rPr>
          <w:rFonts w:ascii="Arial" w:hAnsi="Arial" w:cs="Arial" w:hint="cs"/>
          <w:rtl/>
          <w:lang w:bidi="ar-TN"/>
        </w:rPr>
        <w:t>آلاف</w:t>
      </w:r>
      <w:r w:rsidRPr="009F4344">
        <w:rPr>
          <w:rFonts w:ascii="Arial" w:hAnsi="Arial" w:cs="Arial"/>
          <w:rtl/>
          <w:lang w:bidi="ar-TN"/>
        </w:rPr>
        <w:t xml:space="preserve"> </w:t>
      </w:r>
      <w:r w:rsidRPr="009F4344">
        <w:rPr>
          <w:rFonts w:ascii="Arial" w:hAnsi="Arial" w:cs="Arial" w:hint="cs"/>
          <w:rtl/>
          <w:lang w:bidi="ar-TN"/>
        </w:rPr>
        <w:t>دينار</w:t>
      </w:r>
      <w:r w:rsidRPr="009F4344">
        <w:rPr>
          <w:rFonts w:ascii="Arial" w:hAnsi="Arial" w:cs="Arial"/>
          <w:rtl/>
          <w:lang w:bidi="ar-TN"/>
        </w:rPr>
        <w:t xml:space="preserve"> </w:t>
      </w:r>
      <w:r w:rsidRPr="009F4344">
        <w:rPr>
          <w:rFonts w:ascii="Arial" w:hAnsi="Arial" w:cs="Arial" w:hint="cs"/>
          <w:rtl/>
          <w:lang w:bidi="ar-TN"/>
        </w:rPr>
        <w:t>الموظف</w:t>
      </w:r>
      <w:r w:rsidRPr="009F4344">
        <w:rPr>
          <w:rFonts w:ascii="Arial" w:hAnsi="Arial" w:cs="Arial"/>
          <w:rtl/>
          <w:lang w:bidi="ar-TN"/>
        </w:rPr>
        <w:t xml:space="preserve"> </w:t>
      </w:r>
      <w:r w:rsidRPr="009F4344">
        <w:rPr>
          <w:rFonts w:ascii="Arial" w:hAnsi="Arial" w:cs="Arial" w:hint="cs"/>
          <w:rtl/>
          <w:lang w:bidi="ar-TN"/>
        </w:rPr>
        <w:t>العمومي</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شبهه</w:t>
      </w:r>
      <w:r w:rsidRPr="009F4344">
        <w:rPr>
          <w:rFonts w:ascii="Arial" w:hAnsi="Arial" w:cs="Arial"/>
          <w:rtl/>
          <w:lang w:bidi="ar-TN"/>
        </w:rPr>
        <w:t xml:space="preserve"> </w:t>
      </w:r>
      <w:r w:rsidRPr="009F4344">
        <w:rPr>
          <w:rFonts w:ascii="Arial" w:hAnsi="Arial" w:cs="Arial" w:hint="cs"/>
          <w:rtl/>
          <w:lang w:bidi="ar-TN"/>
        </w:rPr>
        <w:t>الذي</w:t>
      </w:r>
      <w:r w:rsidRPr="009F4344">
        <w:rPr>
          <w:rFonts w:ascii="Arial" w:hAnsi="Arial" w:cs="Arial"/>
          <w:rtl/>
          <w:lang w:bidi="ar-TN"/>
        </w:rPr>
        <w:t xml:space="preserve"> </w:t>
      </w:r>
      <w:r w:rsidRPr="009F4344">
        <w:rPr>
          <w:rFonts w:ascii="Arial" w:hAnsi="Arial" w:cs="Arial" w:hint="cs"/>
          <w:rtl/>
          <w:lang w:bidi="ar-TN"/>
        </w:rPr>
        <w:t>يرتكب</w:t>
      </w:r>
      <w:r w:rsidRPr="009F4344">
        <w:rPr>
          <w:rFonts w:ascii="Arial" w:hAnsi="Arial" w:cs="Arial"/>
          <w:rtl/>
          <w:lang w:bidi="ar-TN"/>
        </w:rPr>
        <w:t xml:space="preserve"> </w:t>
      </w:r>
      <w:r w:rsidRPr="009F4344">
        <w:rPr>
          <w:rFonts w:ascii="Arial" w:hAnsi="Arial" w:cs="Arial" w:hint="cs"/>
          <w:rtl/>
          <w:lang w:bidi="ar-TN"/>
        </w:rPr>
        <w:t>الأفعال</w:t>
      </w:r>
      <w:r w:rsidRPr="009F4344">
        <w:rPr>
          <w:rFonts w:ascii="Arial" w:hAnsi="Arial" w:cs="Arial"/>
          <w:rtl/>
          <w:lang w:bidi="ar-TN"/>
        </w:rPr>
        <w:t xml:space="preserve"> </w:t>
      </w:r>
      <w:r w:rsidRPr="009F4344">
        <w:rPr>
          <w:rFonts w:ascii="Arial" w:hAnsi="Arial" w:cs="Arial" w:hint="cs"/>
          <w:rtl/>
          <w:lang w:bidi="ar-TN"/>
        </w:rPr>
        <w:t>المنصوص</w:t>
      </w:r>
      <w:r w:rsidRPr="009F4344">
        <w:rPr>
          <w:rFonts w:ascii="Arial" w:hAnsi="Arial" w:cs="Arial"/>
          <w:rtl/>
          <w:lang w:bidi="ar-TN"/>
        </w:rPr>
        <w:t xml:space="preserve"> </w:t>
      </w:r>
      <w:r w:rsidRPr="009F4344">
        <w:rPr>
          <w:rFonts w:ascii="Arial" w:hAnsi="Arial" w:cs="Arial" w:hint="cs"/>
          <w:rtl/>
          <w:lang w:bidi="ar-TN"/>
        </w:rPr>
        <w:t>عليها</w:t>
      </w:r>
      <w:r w:rsidRPr="009F4344">
        <w:rPr>
          <w:rFonts w:ascii="Arial" w:hAnsi="Arial" w:cs="Arial"/>
          <w:rtl/>
          <w:lang w:bidi="ar-TN"/>
        </w:rPr>
        <w:t xml:space="preserve"> </w:t>
      </w:r>
      <w:r w:rsidRPr="009F4344">
        <w:rPr>
          <w:rFonts w:ascii="Arial" w:hAnsi="Arial" w:cs="Arial" w:hint="cs"/>
          <w:rtl/>
          <w:lang w:bidi="ar-TN"/>
        </w:rPr>
        <w:t>بالفصل</w:t>
      </w:r>
      <w:r w:rsidRPr="009F4344">
        <w:rPr>
          <w:rFonts w:ascii="Arial" w:hAnsi="Arial" w:cs="Arial"/>
          <w:rtl/>
          <w:lang w:bidi="ar-TN"/>
        </w:rPr>
        <w:t xml:space="preserve"> 101 </w:t>
      </w:r>
      <w:r w:rsidRPr="009F4344">
        <w:rPr>
          <w:rFonts w:ascii="Arial" w:hAnsi="Arial" w:cs="Arial" w:hint="cs"/>
          <w:rtl/>
          <w:lang w:bidi="ar-TN"/>
        </w:rPr>
        <w:t>مكرر</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هذه</w:t>
      </w:r>
      <w:r w:rsidRPr="009F4344">
        <w:rPr>
          <w:rFonts w:ascii="Arial" w:hAnsi="Arial" w:cs="Arial"/>
          <w:rtl/>
          <w:lang w:bidi="ar-TN"/>
        </w:rPr>
        <w:t xml:space="preserve"> </w:t>
      </w:r>
      <w:r w:rsidRPr="009F4344">
        <w:rPr>
          <w:rFonts w:ascii="Arial" w:hAnsi="Arial" w:cs="Arial" w:hint="cs"/>
          <w:rtl/>
          <w:lang w:bidi="ar-TN"/>
        </w:rPr>
        <w:t>المجلة</w:t>
      </w:r>
      <w:r w:rsidRPr="009F4344">
        <w:rPr>
          <w:rFonts w:ascii="Arial" w:hAnsi="Arial" w:cs="Arial"/>
          <w:rtl/>
          <w:lang w:bidi="ar-TN"/>
        </w:rPr>
        <w:t xml:space="preserve"> </w:t>
      </w:r>
      <w:r w:rsidRPr="009F4344">
        <w:rPr>
          <w:rFonts w:ascii="Arial" w:hAnsi="Arial" w:cs="Arial" w:hint="cs"/>
          <w:rtl/>
          <w:lang w:bidi="ar-TN"/>
        </w:rPr>
        <w:t>وذلك</w:t>
      </w:r>
      <w:r w:rsidRPr="009F4344">
        <w:rPr>
          <w:rFonts w:ascii="Arial" w:hAnsi="Arial" w:cs="Arial"/>
          <w:rtl/>
          <w:lang w:bidi="ar-TN"/>
        </w:rPr>
        <w:t xml:space="preserve"> </w:t>
      </w:r>
      <w:r w:rsidRPr="009F4344">
        <w:rPr>
          <w:rFonts w:ascii="Arial" w:hAnsi="Arial" w:cs="Arial" w:hint="cs"/>
          <w:rtl/>
          <w:lang w:bidi="ar-TN"/>
        </w:rPr>
        <w:t>حال</w:t>
      </w:r>
      <w:r w:rsidRPr="009F4344">
        <w:rPr>
          <w:rFonts w:ascii="Arial" w:hAnsi="Arial" w:cs="Arial"/>
          <w:rtl/>
          <w:lang w:bidi="ar-TN"/>
        </w:rPr>
        <w:t xml:space="preserve"> </w:t>
      </w:r>
      <w:r w:rsidRPr="009F4344">
        <w:rPr>
          <w:rFonts w:ascii="Arial" w:hAnsi="Arial" w:cs="Arial" w:hint="cs"/>
          <w:rtl/>
          <w:lang w:bidi="ar-TN"/>
        </w:rPr>
        <w:t>مباشرته</w:t>
      </w:r>
      <w:r w:rsidRPr="009F4344">
        <w:rPr>
          <w:rFonts w:ascii="Arial" w:hAnsi="Arial" w:cs="Arial"/>
          <w:rtl/>
          <w:lang w:bidi="ar-TN"/>
        </w:rPr>
        <w:t xml:space="preserve"> </w:t>
      </w:r>
      <w:proofErr w:type="gramStart"/>
      <w:r w:rsidRPr="009F4344">
        <w:rPr>
          <w:rFonts w:ascii="Arial" w:hAnsi="Arial" w:cs="Arial" w:hint="cs"/>
          <w:rtl/>
          <w:lang w:bidi="ar-TN"/>
        </w:rPr>
        <w:t>لوظيفه</w:t>
      </w:r>
      <w:proofErr w:type="gramEnd"/>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بمناسبة</w:t>
      </w:r>
      <w:r w:rsidRPr="009F4344">
        <w:rPr>
          <w:rFonts w:ascii="Arial" w:hAnsi="Arial" w:cs="Arial"/>
          <w:rtl/>
          <w:lang w:bidi="ar-TN"/>
        </w:rPr>
        <w:t xml:space="preserve"> </w:t>
      </w:r>
      <w:r w:rsidRPr="009F4344">
        <w:rPr>
          <w:rFonts w:ascii="Arial" w:hAnsi="Arial" w:cs="Arial" w:hint="cs"/>
          <w:rtl/>
          <w:lang w:bidi="ar-TN"/>
        </w:rPr>
        <w:t>مباشرته</w:t>
      </w:r>
      <w:r w:rsidRPr="009F4344">
        <w:rPr>
          <w:rFonts w:ascii="Arial" w:hAnsi="Arial" w:cs="Arial"/>
          <w:rtl/>
          <w:lang w:bidi="ar-TN"/>
        </w:rPr>
        <w:t xml:space="preserve"> </w:t>
      </w:r>
      <w:r w:rsidRPr="009F4344">
        <w:rPr>
          <w:rFonts w:ascii="Arial" w:hAnsi="Arial" w:cs="Arial" w:hint="cs"/>
          <w:rtl/>
          <w:lang w:bidi="ar-TN"/>
        </w:rPr>
        <w:t>له</w:t>
      </w:r>
      <w:r w:rsidRPr="009F4344">
        <w:rPr>
          <w:rFonts w:ascii="Arial" w:hAnsi="Arial" w:cs="Arial"/>
          <w:lang w:bidi="ar-TN"/>
        </w:rPr>
        <w:t>.</w:t>
      </w:r>
    </w:p>
    <w:p w14:paraId="07AEE8BF"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ويرفع</w:t>
      </w:r>
      <w:r w:rsidRPr="009F4344">
        <w:rPr>
          <w:rFonts w:ascii="Arial" w:hAnsi="Arial" w:cs="Arial"/>
          <w:rtl/>
          <w:lang w:bidi="ar-TN"/>
        </w:rPr>
        <w:t xml:space="preserve"> </w:t>
      </w:r>
      <w:r w:rsidRPr="009F4344">
        <w:rPr>
          <w:rFonts w:ascii="Arial" w:hAnsi="Arial" w:cs="Arial" w:hint="cs"/>
          <w:rtl/>
          <w:lang w:bidi="ar-TN"/>
        </w:rPr>
        <w:t>العقاب</w:t>
      </w:r>
      <w:r w:rsidRPr="009F4344">
        <w:rPr>
          <w:rFonts w:ascii="Arial" w:hAnsi="Arial" w:cs="Arial"/>
          <w:rtl/>
          <w:lang w:bidi="ar-TN"/>
        </w:rPr>
        <w:t xml:space="preserve"> </w:t>
      </w:r>
      <w:r w:rsidRPr="009F4344">
        <w:rPr>
          <w:rFonts w:ascii="Arial" w:hAnsi="Arial" w:cs="Arial" w:hint="cs"/>
          <w:rtl/>
          <w:lang w:bidi="ar-TN"/>
        </w:rPr>
        <w:t>بالسجن</w:t>
      </w:r>
      <w:r w:rsidRPr="009F4344">
        <w:rPr>
          <w:rFonts w:ascii="Arial" w:hAnsi="Arial" w:cs="Arial"/>
          <w:rtl/>
          <w:lang w:bidi="ar-TN"/>
        </w:rPr>
        <w:t xml:space="preserve"> </w:t>
      </w:r>
      <w:r w:rsidRPr="009F4344">
        <w:rPr>
          <w:rFonts w:ascii="Arial" w:hAnsi="Arial" w:cs="Arial" w:hint="cs"/>
          <w:rtl/>
          <w:lang w:bidi="ar-TN"/>
        </w:rPr>
        <w:t>إلى</w:t>
      </w:r>
      <w:r w:rsidRPr="009F4344">
        <w:rPr>
          <w:rFonts w:ascii="Arial" w:hAnsi="Arial" w:cs="Arial"/>
          <w:rtl/>
          <w:lang w:bidi="ar-TN"/>
        </w:rPr>
        <w:t xml:space="preserve"> </w:t>
      </w:r>
      <w:r w:rsidRPr="009F4344">
        <w:rPr>
          <w:rFonts w:ascii="Arial" w:hAnsi="Arial" w:cs="Arial" w:hint="cs"/>
          <w:rtl/>
          <w:lang w:bidi="ar-TN"/>
        </w:rPr>
        <w:t>اثني</w:t>
      </w:r>
      <w:r w:rsidRPr="009F4344">
        <w:rPr>
          <w:rFonts w:ascii="Arial" w:hAnsi="Arial" w:cs="Arial"/>
          <w:rtl/>
          <w:lang w:bidi="ar-TN"/>
        </w:rPr>
        <w:t xml:space="preserve"> </w:t>
      </w:r>
      <w:r w:rsidRPr="009F4344">
        <w:rPr>
          <w:rFonts w:ascii="Arial" w:hAnsi="Arial" w:cs="Arial" w:hint="cs"/>
          <w:rtl/>
          <w:lang w:bidi="ar-TN"/>
        </w:rPr>
        <w:t>عشر</w:t>
      </w:r>
      <w:r w:rsidRPr="009F4344">
        <w:rPr>
          <w:rFonts w:ascii="Arial" w:hAnsi="Arial" w:cs="Arial"/>
          <w:rtl/>
          <w:lang w:bidi="ar-TN"/>
        </w:rPr>
        <w:t xml:space="preserve"> </w:t>
      </w:r>
      <w:r w:rsidRPr="009F4344">
        <w:rPr>
          <w:rFonts w:ascii="Arial" w:hAnsi="Arial" w:cs="Arial" w:hint="cs"/>
          <w:rtl/>
          <w:lang w:bidi="ar-TN"/>
        </w:rPr>
        <w:t>عاما</w:t>
      </w:r>
      <w:r w:rsidRPr="009F4344">
        <w:rPr>
          <w:rFonts w:ascii="Arial" w:hAnsi="Arial" w:cs="Arial"/>
          <w:rtl/>
          <w:lang w:bidi="ar-TN"/>
        </w:rPr>
        <w:t xml:space="preserve"> </w:t>
      </w:r>
      <w:r w:rsidRPr="009F4344">
        <w:rPr>
          <w:rFonts w:ascii="Arial" w:hAnsi="Arial" w:cs="Arial" w:hint="cs"/>
          <w:rtl/>
          <w:lang w:bidi="ar-TN"/>
        </w:rPr>
        <w:t>وبخطية</w:t>
      </w:r>
      <w:r w:rsidRPr="009F4344">
        <w:rPr>
          <w:rFonts w:ascii="Arial" w:hAnsi="Arial" w:cs="Arial"/>
          <w:rtl/>
          <w:lang w:bidi="ar-TN"/>
        </w:rPr>
        <w:t xml:space="preserve"> </w:t>
      </w:r>
      <w:r w:rsidRPr="009F4344">
        <w:rPr>
          <w:rFonts w:ascii="Arial" w:hAnsi="Arial" w:cs="Arial" w:hint="cs"/>
          <w:rtl/>
          <w:lang w:bidi="ar-TN"/>
        </w:rPr>
        <w:t>قدرها</w:t>
      </w:r>
      <w:r w:rsidRPr="009F4344">
        <w:rPr>
          <w:rFonts w:ascii="Arial" w:hAnsi="Arial" w:cs="Arial"/>
          <w:rtl/>
          <w:lang w:bidi="ar-TN"/>
        </w:rPr>
        <w:t xml:space="preserve"> </w:t>
      </w:r>
      <w:r w:rsidRPr="009F4344">
        <w:rPr>
          <w:rFonts w:ascii="Arial" w:hAnsi="Arial" w:cs="Arial" w:hint="cs"/>
          <w:rtl/>
          <w:lang w:bidi="ar-TN"/>
        </w:rPr>
        <w:t>عشرون</w:t>
      </w:r>
      <w:r w:rsidRPr="009F4344">
        <w:rPr>
          <w:rFonts w:ascii="Arial" w:hAnsi="Arial" w:cs="Arial"/>
          <w:rtl/>
          <w:lang w:bidi="ar-TN"/>
        </w:rPr>
        <w:t xml:space="preserve"> </w:t>
      </w:r>
      <w:r w:rsidRPr="009F4344">
        <w:rPr>
          <w:rFonts w:ascii="Arial" w:hAnsi="Arial" w:cs="Arial" w:hint="cs"/>
          <w:rtl/>
          <w:lang w:bidi="ar-TN"/>
        </w:rPr>
        <w:t>ألف</w:t>
      </w:r>
      <w:r w:rsidRPr="009F4344">
        <w:rPr>
          <w:rFonts w:ascii="Arial" w:hAnsi="Arial" w:cs="Arial"/>
          <w:rtl/>
          <w:lang w:bidi="ar-TN"/>
        </w:rPr>
        <w:t xml:space="preserve"> </w:t>
      </w:r>
      <w:r w:rsidRPr="009F4344">
        <w:rPr>
          <w:rFonts w:ascii="Arial" w:hAnsi="Arial" w:cs="Arial" w:hint="cs"/>
          <w:rtl/>
          <w:lang w:bidi="ar-TN"/>
        </w:rPr>
        <w:t>دينار</w:t>
      </w:r>
      <w:r w:rsidRPr="009F4344">
        <w:rPr>
          <w:rFonts w:ascii="Arial" w:hAnsi="Arial" w:cs="Arial"/>
          <w:rtl/>
          <w:lang w:bidi="ar-TN"/>
        </w:rPr>
        <w:t xml:space="preserve"> </w:t>
      </w:r>
      <w:r w:rsidRPr="009F4344">
        <w:rPr>
          <w:rFonts w:ascii="Arial" w:hAnsi="Arial" w:cs="Arial" w:hint="cs"/>
          <w:rtl/>
          <w:lang w:bidi="ar-TN"/>
        </w:rPr>
        <w:t>إذا</w:t>
      </w:r>
      <w:r w:rsidRPr="009F4344">
        <w:rPr>
          <w:rFonts w:ascii="Arial" w:hAnsi="Arial" w:cs="Arial"/>
          <w:rtl/>
          <w:lang w:bidi="ar-TN"/>
        </w:rPr>
        <w:t xml:space="preserve"> </w:t>
      </w:r>
      <w:r w:rsidRPr="009F4344">
        <w:rPr>
          <w:rFonts w:ascii="Arial" w:hAnsi="Arial" w:cs="Arial" w:hint="cs"/>
          <w:rtl/>
          <w:lang w:bidi="ar-TN"/>
        </w:rPr>
        <w:t>نتج</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بتر</w:t>
      </w:r>
      <w:r w:rsidRPr="009F4344">
        <w:rPr>
          <w:rFonts w:ascii="Arial" w:hAnsi="Arial" w:cs="Arial"/>
          <w:rtl/>
          <w:lang w:bidi="ar-TN"/>
        </w:rPr>
        <w:t xml:space="preserve"> </w:t>
      </w:r>
      <w:r w:rsidRPr="009F4344">
        <w:rPr>
          <w:rFonts w:ascii="Arial" w:hAnsi="Arial" w:cs="Arial" w:hint="cs"/>
          <w:rtl/>
          <w:lang w:bidi="ar-TN"/>
        </w:rPr>
        <w:t>عضو</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كسر</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تولدت</w:t>
      </w:r>
      <w:r w:rsidRPr="009F4344">
        <w:rPr>
          <w:rFonts w:ascii="Arial" w:hAnsi="Arial" w:cs="Arial"/>
          <w:rtl/>
          <w:lang w:bidi="ar-TN"/>
        </w:rPr>
        <w:t xml:space="preserve"> </w:t>
      </w:r>
      <w:r w:rsidRPr="009F4344">
        <w:rPr>
          <w:rFonts w:ascii="Arial" w:hAnsi="Arial" w:cs="Arial" w:hint="cs"/>
          <w:rtl/>
          <w:lang w:bidi="ar-TN"/>
        </w:rPr>
        <w:t>عنه</w:t>
      </w:r>
      <w:r w:rsidRPr="009F4344">
        <w:rPr>
          <w:rFonts w:ascii="Arial" w:hAnsi="Arial" w:cs="Arial"/>
          <w:rtl/>
          <w:lang w:bidi="ar-TN"/>
        </w:rPr>
        <w:t xml:space="preserve"> </w:t>
      </w:r>
      <w:r w:rsidRPr="009F4344">
        <w:rPr>
          <w:rFonts w:ascii="Arial" w:hAnsi="Arial" w:cs="Arial" w:hint="cs"/>
          <w:rtl/>
          <w:lang w:bidi="ar-TN"/>
        </w:rPr>
        <w:t>إعاقة</w:t>
      </w:r>
      <w:r w:rsidRPr="009F4344">
        <w:rPr>
          <w:rFonts w:ascii="Arial" w:hAnsi="Arial" w:cs="Arial"/>
          <w:rtl/>
          <w:lang w:bidi="ar-TN"/>
        </w:rPr>
        <w:t xml:space="preserve"> </w:t>
      </w:r>
      <w:r w:rsidRPr="009F4344">
        <w:rPr>
          <w:rFonts w:ascii="Arial" w:hAnsi="Arial" w:cs="Arial" w:hint="cs"/>
          <w:rtl/>
          <w:lang w:bidi="ar-TN"/>
        </w:rPr>
        <w:t>دائمة</w:t>
      </w:r>
      <w:r w:rsidRPr="009F4344">
        <w:rPr>
          <w:rFonts w:ascii="Arial" w:hAnsi="Arial" w:cs="Arial"/>
          <w:lang w:bidi="ar-TN"/>
        </w:rPr>
        <w:t>.</w:t>
      </w:r>
    </w:p>
    <w:p w14:paraId="5C23AD5E"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ويكون</w:t>
      </w:r>
      <w:r w:rsidRPr="009F4344">
        <w:rPr>
          <w:rFonts w:ascii="Arial" w:hAnsi="Arial" w:cs="Arial"/>
          <w:rtl/>
          <w:lang w:bidi="ar-TN"/>
        </w:rPr>
        <w:t xml:space="preserve"> </w:t>
      </w:r>
      <w:r w:rsidRPr="009F4344">
        <w:rPr>
          <w:rFonts w:ascii="Arial" w:hAnsi="Arial" w:cs="Arial" w:hint="cs"/>
          <w:rtl/>
          <w:lang w:bidi="ar-TN"/>
        </w:rPr>
        <w:t>العقاب</w:t>
      </w:r>
      <w:r w:rsidRPr="009F4344">
        <w:rPr>
          <w:rFonts w:ascii="Arial" w:hAnsi="Arial" w:cs="Arial"/>
          <w:rtl/>
          <w:lang w:bidi="ar-TN"/>
        </w:rPr>
        <w:t xml:space="preserve"> </w:t>
      </w:r>
      <w:r w:rsidRPr="009F4344">
        <w:rPr>
          <w:rFonts w:ascii="Arial" w:hAnsi="Arial" w:cs="Arial" w:hint="cs"/>
          <w:rtl/>
          <w:lang w:bidi="ar-TN"/>
        </w:rPr>
        <w:t>بالسجن</w:t>
      </w:r>
      <w:r w:rsidRPr="009F4344">
        <w:rPr>
          <w:rFonts w:ascii="Arial" w:hAnsi="Arial" w:cs="Arial"/>
          <w:rtl/>
          <w:lang w:bidi="ar-TN"/>
        </w:rPr>
        <w:t xml:space="preserve"> </w:t>
      </w:r>
      <w:r w:rsidRPr="009F4344">
        <w:rPr>
          <w:rFonts w:ascii="Arial" w:hAnsi="Arial" w:cs="Arial" w:hint="cs"/>
          <w:rtl/>
          <w:lang w:bidi="ar-TN"/>
        </w:rPr>
        <w:t>مدة</w:t>
      </w:r>
      <w:r w:rsidRPr="009F4344">
        <w:rPr>
          <w:rFonts w:ascii="Arial" w:hAnsi="Arial" w:cs="Arial"/>
          <w:rtl/>
          <w:lang w:bidi="ar-TN"/>
        </w:rPr>
        <w:t xml:space="preserve"> </w:t>
      </w:r>
      <w:r w:rsidRPr="009F4344">
        <w:rPr>
          <w:rFonts w:ascii="Arial" w:hAnsi="Arial" w:cs="Arial" w:hint="cs"/>
          <w:rtl/>
          <w:lang w:bidi="ar-TN"/>
        </w:rPr>
        <w:t>عشرة</w:t>
      </w:r>
      <w:r w:rsidRPr="009F4344">
        <w:rPr>
          <w:rFonts w:ascii="Arial" w:hAnsi="Arial" w:cs="Arial"/>
          <w:rtl/>
          <w:lang w:bidi="ar-TN"/>
        </w:rPr>
        <w:t xml:space="preserve"> </w:t>
      </w:r>
      <w:r w:rsidRPr="009F4344">
        <w:rPr>
          <w:rFonts w:ascii="Arial" w:hAnsi="Arial" w:cs="Arial" w:hint="cs"/>
          <w:rtl/>
          <w:lang w:bidi="ar-TN"/>
        </w:rPr>
        <w:t>أعوام</w:t>
      </w:r>
      <w:r w:rsidRPr="009F4344">
        <w:rPr>
          <w:rFonts w:ascii="Arial" w:hAnsi="Arial" w:cs="Arial"/>
          <w:rtl/>
          <w:lang w:bidi="ar-TN"/>
        </w:rPr>
        <w:t xml:space="preserve"> </w:t>
      </w:r>
      <w:r w:rsidRPr="009F4344">
        <w:rPr>
          <w:rFonts w:ascii="Arial" w:hAnsi="Arial" w:cs="Arial" w:hint="cs"/>
          <w:rtl/>
          <w:lang w:bidi="ar-TN"/>
        </w:rPr>
        <w:t>وبخطية</w:t>
      </w:r>
      <w:r w:rsidRPr="009F4344">
        <w:rPr>
          <w:rFonts w:ascii="Arial" w:hAnsi="Arial" w:cs="Arial"/>
          <w:rtl/>
          <w:lang w:bidi="ar-TN"/>
        </w:rPr>
        <w:t xml:space="preserve"> </w:t>
      </w:r>
      <w:r w:rsidRPr="009F4344">
        <w:rPr>
          <w:rFonts w:ascii="Arial" w:hAnsi="Arial" w:cs="Arial" w:hint="cs"/>
          <w:rtl/>
          <w:lang w:bidi="ar-TN"/>
        </w:rPr>
        <w:t>قدرها</w:t>
      </w:r>
      <w:r w:rsidRPr="009F4344">
        <w:rPr>
          <w:rFonts w:ascii="Arial" w:hAnsi="Arial" w:cs="Arial"/>
          <w:rtl/>
          <w:lang w:bidi="ar-TN"/>
        </w:rPr>
        <w:t xml:space="preserve"> </w:t>
      </w:r>
      <w:r w:rsidRPr="009F4344">
        <w:rPr>
          <w:rFonts w:ascii="Arial" w:hAnsi="Arial" w:cs="Arial" w:hint="cs"/>
          <w:rtl/>
          <w:lang w:bidi="ar-TN"/>
        </w:rPr>
        <w:t>عشرون</w:t>
      </w:r>
      <w:r w:rsidRPr="009F4344">
        <w:rPr>
          <w:rFonts w:ascii="Arial" w:hAnsi="Arial" w:cs="Arial"/>
          <w:rtl/>
          <w:lang w:bidi="ar-TN"/>
        </w:rPr>
        <w:t xml:space="preserve"> </w:t>
      </w:r>
      <w:r w:rsidRPr="009F4344">
        <w:rPr>
          <w:rFonts w:ascii="Arial" w:hAnsi="Arial" w:cs="Arial" w:hint="cs"/>
          <w:rtl/>
          <w:lang w:bidi="ar-TN"/>
        </w:rPr>
        <w:t>ألف</w:t>
      </w:r>
      <w:r w:rsidRPr="009F4344">
        <w:rPr>
          <w:rFonts w:ascii="Arial" w:hAnsi="Arial" w:cs="Arial"/>
          <w:rtl/>
          <w:lang w:bidi="ar-TN"/>
        </w:rPr>
        <w:t xml:space="preserve"> </w:t>
      </w:r>
      <w:r w:rsidRPr="009F4344">
        <w:rPr>
          <w:rFonts w:ascii="Arial" w:hAnsi="Arial" w:cs="Arial" w:hint="cs"/>
          <w:rtl/>
          <w:lang w:bidi="ar-TN"/>
        </w:rPr>
        <w:t>دينار</w:t>
      </w:r>
      <w:r w:rsidRPr="009F4344">
        <w:rPr>
          <w:rFonts w:ascii="Arial" w:hAnsi="Arial" w:cs="Arial"/>
          <w:rtl/>
          <w:lang w:bidi="ar-TN"/>
        </w:rPr>
        <w:t xml:space="preserve"> </w:t>
      </w:r>
      <w:r w:rsidRPr="009F4344">
        <w:rPr>
          <w:rFonts w:ascii="Arial" w:hAnsi="Arial" w:cs="Arial" w:hint="cs"/>
          <w:rtl/>
          <w:lang w:bidi="ar-TN"/>
        </w:rPr>
        <w:t>إذا</w:t>
      </w:r>
      <w:r w:rsidRPr="009F4344">
        <w:rPr>
          <w:rFonts w:ascii="Arial" w:hAnsi="Arial" w:cs="Arial"/>
          <w:rtl/>
          <w:lang w:bidi="ar-TN"/>
        </w:rPr>
        <w:t xml:space="preserve"> </w:t>
      </w:r>
      <w:r w:rsidRPr="009F4344">
        <w:rPr>
          <w:rFonts w:ascii="Arial" w:hAnsi="Arial" w:cs="Arial" w:hint="cs"/>
          <w:rtl/>
          <w:lang w:bidi="ar-TN"/>
        </w:rPr>
        <w:t>سلط</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على</w:t>
      </w:r>
      <w:r w:rsidRPr="009F4344">
        <w:rPr>
          <w:rFonts w:ascii="Arial" w:hAnsi="Arial" w:cs="Arial"/>
          <w:rtl/>
          <w:lang w:bidi="ar-TN"/>
        </w:rPr>
        <w:t xml:space="preserve"> </w:t>
      </w:r>
      <w:r w:rsidRPr="009F4344">
        <w:rPr>
          <w:rFonts w:ascii="Arial" w:hAnsi="Arial" w:cs="Arial" w:hint="cs"/>
          <w:rtl/>
          <w:lang w:bidi="ar-TN"/>
        </w:rPr>
        <w:t>طفل</w:t>
      </w:r>
      <w:r w:rsidRPr="009F4344">
        <w:rPr>
          <w:rFonts w:ascii="Arial" w:hAnsi="Arial" w:cs="Arial"/>
          <w:lang w:bidi="ar-TN"/>
        </w:rPr>
        <w:t>.</w:t>
      </w:r>
    </w:p>
    <w:p w14:paraId="5FBEE203"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ويرفع</w:t>
      </w:r>
      <w:r w:rsidRPr="009F4344">
        <w:rPr>
          <w:rFonts w:ascii="Arial" w:hAnsi="Arial" w:cs="Arial"/>
          <w:rtl/>
          <w:lang w:bidi="ar-TN"/>
        </w:rPr>
        <w:t xml:space="preserve"> </w:t>
      </w:r>
      <w:r w:rsidRPr="009F4344">
        <w:rPr>
          <w:rFonts w:ascii="Arial" w:hAnsi="Arial" w:cs="Arial" w:hint="cs"/>
          <w:rtl/>
          <w:lang w:bidi="ar-TN"/>
        </w:rPr>
        <w:t>العقاب</w:t>
      </w:r>
      <w:r w:rsidRPr="009F4344">
        <w:rPr>
          <w:rFonts w:ascii="Arial" w:hAnsi="Arial" w:cs="Arial"/>
          <w:rtl/>
          <w:lang w:bidi="ar-TN"/>
        </w:rPr>
        <w:t xml:space="preserve"> </w:t>
      </w:r>
      <w:r w:rsidRPr="009F4344">
        <w:rPr>
          <w:rFonts w:ascii="Arial" w:hAnsi="Arial" w:cs="Arial" w:hint="cs"/>
          <w:rtl/>
          <w:lang w:bidi="ar-TN"/>
        </w:rPr>
        <w:t>إلى</w:t>
      </w:r>
      <w:r w:rsidRPr="009F4344">
        <w:rPr>
          <w:rFonts w:ascii="Arial" w:hAnsi="Arial" w:cs="Arial"/>
          <w:rtl/>
          <w:lang w:bidi="ar-TN"/>
        </w:rPr>
        <w:t xml:space="preserve"> </w:t>
      </w:r>
      <w:r w:rsidRPr="009F4344">
        <w:rPr>
          <w:rFonts w:ascii="Arial" w:hAnsi="Arial" w:cs="Arial" w:hint="cs"/>
          <w:rtl/>
          <w:lang w:bidi="ar-TN"/>
        </w:rPr>
        <w:t>ستة</w:t>
      </w:r>
      <w:r w:rsidRPr="009F4344">
        <w:rPr>
          <w:rFonts w:ascii="Arial" w:hAnsi="Arial" w:cs="Arial"/>
          <w:rtl/>
          <w:lang w:bidi="ar-TN"/>
        </w:rPr>
        <w:t xml:space="preserve"> </w:t>
      </w:r>
      <w:r w:rsidRPr="009F4344">
        <w:rPr>
          <w:rFonts w:ascii="Arial" w:hAnsi="Arial" w:cs="Arial" w:hint="cs"/>
          <w:rtl/>
          <w:lang w:bidi="ar-TN"/>
        </w:rPr>
        <w:t>عشر</w:t>
      </w:r>
      <w:r w:rsidRPr="009F4344">
        <w:rPr>
          <w:rFonts w:ascii="Arial" w:hAnsi="Arial" w:cs="Arial"/>
          <w:rtl/>
          <w:lang w:bidi="ar-TN"/>
        </w:rPr>
        <w:t xml:space="preserve"> </w:t>
      </w:r>
      <w:r w:rsidRPr="009F4344">
        <w:rPr>
          <w:rFonts w:ascii="Arial" w:hAnsi="Arial" w:cs="Arial" w:hint="cs"/>
          <w:rtl/>
          <w:lang w:bidi="ar-TN"/>
        </w:rPr>
        <w:t>عاما</w:t>
      </w:r>
      <w:r w:rsidRPr="009F4344">
        <w:rPr>
          <w:rFonts w:ascii="Arial" w:hAnsi="Arial" w:cs="Arial"/>
          <w:rtl/>
          <w:lang w:bidi="ar-TN"/>
        </w:rPr>
        <w:t xml:space="preserve"> </w:t>
      </w:r>
      <w:r w:rsidRPr="009F4344">
        <w:rPr>
          <w:rFonts w:ascii="Arial" w:hAnsi="Arial" w:cs="Arial" w:hint="cs"/>
          <w:rtl/>
          <w:lang w:bidi="ar-TN"/>
        </w:rPr>
        <w:t>والخطية</w:t>
      </w:r>
      <w:r w:rsidRPr="009F4344">
        <w:rPr>
          <w:rFonts w:ascii="Arial" w:hAnsi="Arial" w:cs="Arial"/>
          <w:rtl/>
          <w:lang w:bidi="ar-TN"/>
        </w:rPr>
        <w:t xml:space="preserve"> </w:t>
      </w:r>
      <w:r w:rsidRPr="009F4344">
        <w:rPr>
          <w:rFonts w:ascii="Arial" w:hAnsi="Arial" w:cs="Arial" w:hint="cs"/>
          <w:rtl/>
          <w:lang w:bidi="ar-TN"/>
        </w:rPr>
        <w:t>إلى</w:t>
      </w:r>
      <w:r w:rsidRPr="009F4344">
        <w:rPr>
          <w:rFonts w:ascii="Arial" w:hAnsi="Arial" w:cs="Arial"/>
          <w:rtl/>
          <w:lang w:bidi="ar-TN"/>
        </w:rPr>
        <w:t xml:space="preserve"> </w:t>
      </w:r>
      <w:r w:rsidRPr="009F4344">
        <w:rPr>
          <w:rFonts w:ascii="Arial" w:hAnsi="Arial" w:cs="Arial" w:hint="cs"/>
          <w:rtl/>
          <w:lang w:bidi="ar-TN"/>
        </w:rPr>
        <w:t>خمسة</w:t>
      </w:r>
      <w:r w:rsidRPr="009F4344">
        <w:rPr>
          <w:rFonts w:ascii="Arial" w:hAnsi="Arial" w:cs="Arial"/>
          <w:rtl/>
          <w:lang w:bidi="ar-TN"/>
        </w:rPr>
        <w:t xml:space="preserve"> </w:t>
      </w:r>
      <w:r w:rsidRPr="009F4344">
        <w:rPr>
          <w:rFonts w:ascii="Arial" w:hAnsi="Arial" w:cs="Arial" w:hint="cs"/>
          <w:rtl/>
          <w:lang w:bidi="ar-TN"/>
        </w:rPr>
        <w:t>وعشرين</w:t>
      </w:r>
      <w:r w:rsidRPr="009F4344">
        <w:rPr>
          <w:rFonts w:ascii="Arial" w:hAnsi="Arial" w:cs="Arial"/>
          <w:rtl/>
          <w:lang w:bidi="ar-TN"/>
        </w:rPr>
        <w:t xml:space="preserve"> </w:t>
      </w:r>
      <w:r w:rsidRPr="009F4344">
        <w:rPr>
          <w:rFonts w:ascii="Arial" w:hAnsi="Arial" w:cs="Arial" w:hint="cs"/>
          <w:rtl/>
          <w:lang w:bidi="ar-TN"/>
        </w:rPr>
        <w:t>ألف</w:t>
      </w:r>
      <w:r w:rsidRPr="009F4344">
        <w:rPr>
          <w:rFonts w:ascii="Arial" w:hAnsi="Arial" w:cs="Arial"/>
          <w:rtl/>
          <w:lang w:bidi="ar-TN"/>
        </w:rPr>
        <w:t xml:space="preserve"> </w:t>
      </w:r>
      <w:r w:rsidRPr="009F4344">
        <w:rPr>
          <w:rFonts w:ascii="Arial" w:hAnsi="Arial" w:cs="Arial" w:hint="cs"/>
          <w:rtl/>
          <w:lang w:bidi="ar-TN"/>
        </w:rPr>
        <w:t>دينار</w:t>
      </w:r>
      <w:r w:rsidRPr="009F4344">
        <w:rPr>
          <w:rFonts w:ascii="Arial" w:hAnsi="Arial" w:cs="Arial"/>
          <w:rtl/>
          <w:lang w:bidi="ar-TN"/>
        </w:rPr>
        <w:t xml:space="preserve"> </w:t>
      </w:r>
      <w:r w:rsidRPr="009F4344">
        <w:rPr>
          <w:rFonts w:ascii="Arial" w:hAnsi="Arial" w:cs="Arial" w:hint="cs"/>
          <w:rtl/>
          <w:lang w:bidi="ar-TN"/>
        </w:rPr>
        <w:t>إذا</w:t>
      </w:r>
      <w:r w:rsidRPr="009F4344">
        <w:rPr>
          <w:rFonts w:ascii="Arial" w:hAnsi="Arial" w:cs="Arial"/>
          <w:rtl/>
          <w:lang w:bidi="ar-TN"/>
        </w:rPr>
        <w:t xml:space="preserve"> </w:t>
      </w:r>
      <w:r w:rsidRPr="009F4344">
        <w:rPr>
          <w:rFonts w:ascii="Arial" w:hAnsi="Arial" w:cs="Arial" w:hint="cs"/>
          <w:rtl/>
          <w:lang w:bidi="ar-TN"/>
        </w:rPr>
        <w:t>تولد</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تعذيب</w:t>
      </w:r>
      <w:r w:rsidRPr="009F4344">
        <w:rPr>
          <w:rFonts w:ascii="Arial" w:hAnsi="Arial" w:cs="Arial"/>
          <w:rtl/>
          <w:lang w:bidi="ar-TN"/>
        </w:rPr>
        <w:t xml:space="preserve"> </w:t>
      </w:r>
      <w:r w:rsidRPr="009F4344">
        <w:rPr>
          <w:rFonts w:ascii="Arial" w:hAnsi="Arial" w:cs="Arial" w:hint="cs"/>
          <w:rtl/>
          <w:lang w:bidi="ar-TN"/>
        </w:rPr>
        <w:t>طفل</w:t>
      </w:r>
      <w:r w:rsidRPr="009F4344">
        <w:rPr>
          <w:rFonts w:ascii="Arial" w:hAnsi="Arial" w:cs="Arial"/>
          <w:rtl/>
          <w:lang w:bidi="ar-TN"/>
        </w:rPr>
        <w:t xml:space="preserve"> </w:t>
      </w:r>
      <w:r w:rsidRPr="009F4344">
        <w:rPr>
          <w:rFonts w:ascii="Arial" w:hAnsi="Arial" w:cs="Arial" w:hint="cs"/>
          <w:rtl/>
          <w:lang w:bidi="ar-TN"/>
        </w:rPr>
        <w:t>بتر</w:t>
      </w:r>
      <w:r w:rsidRPr="009F4344">
        <w:rPr>
          <w:rFonts w:ascii="Arial" w:hAnsi="Arial" w:cs="Arial"/>
          <w:rtl/>
          <w:lang w:bidi="ar-TN"/>
        </w:rPr>
        <w:t xml:space="preserve"> </w:t>
      </w:r>
      <w:r w:rsidRPr="009F4344">
        <w:rPr>
          <w:rFonts w:ascii="Arial" w:hAnsi="Arial" w:cs="Arial" w:hint="cs"/>
          <w:rtl/>
          <w:lang w:bidi="ar-TN"/>
        </w:rPr>
        <w:t>عضو</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كسر</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إعاقة</w:t>
      </w:r>
      <w:r w:rsidRPr="009F4344">
        <w:rPr>
          <w:rFonts w:ascii="Arial" w:hAnsi="Arial" w:cs="Arial"/>
          <w:rtl/>
          <w:lang w:bidi="ar-TN"/>
        </w:rPr>
        <w:t xml:space="preserve"> </w:t>
      </w:r>
      <w:r w:rsidRPr="009F4344">
        <w:rPr>
          <w:rFonts w:ascii="Arial" w:hAnsi="Arial" w:cs="Arial" w:hint="cs"/>
          <w:rtl/>
          <w:lang w:bidi="ar-TN"/>
        </w:rPr>
        <w:t>دائمة</w:t>
      </w:r>
      <w:r w:rsidRPr="009F4344">
        <w:rPr>
          <w:rFonts w:ascii="Arial" w:hAnsi="Arial" w:cs="Arial"/>
          <w:lang w:bidi="ar-TN"/>
        </w:rPr>
        <w:t>.</w:t>
      </w:r>
    </w:p>
    <w:p w14:paraId="38F17863"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وكل</w:t>
      </w:r>
      <w:r w:rsidRPr="009F4344">
        <w:rPr>
          <w:rFonts w:ascii="Arial" w:hAnsi="Arial" w:cs="Arial"/>
          <w:rtl/>
          <w:lang w:bidi="ar-TN"/>
        </w:rPr>
        <w:t xml:space="preserve"> </w:t>
      </w:r>
      <w:r w:rsidRPr="009F4344">
        <w:rPr>
          <w:rFonts w:ascii="Arial" w:hAnsi="Arial" w:cs="Arial" w:hint="cs"/>
          <w:rtl/>
          <w:lang w:bidi="ar-TN"/>
        </w:rPr>
        <w:t>تعذيب</w:t>
      </w:r>
      <w:r w:rsidRPr="009F4344">
        <w:rPr>
          <w:rFonts w:ascii="Arial" w:hAnsi="Arial" w:cs="Arial"/>
          <w:rtl/>
          <w:lang w:bidi="ar-TN"/>
        </w:rPr>
        <w:t xml:space="preserve"> </w:t>
      </w:r>
      <w:r w:rsidRPr="009F4344">
        <w:rPr>
          <w:rFonts w:ascii="Arial" w:hAnsi="Arial" w:cs="Arial" w:hint="cs"/>
          <w:rtl/>
          <w:lang w:bidi="ar-TN"/>
        </w:rPr>
        <w:t>نتج</w:t>
      </w:r>
      <w:r w:rsidRPr="009F4344">
        <w:rPr>
          <w:rFonts w:ascii="Arial" w:hAnsi="Arial" w:cs="Arial"/>
          <w:rtl/>
          <w:lang w:bidi="ar-TN"/>
        </w:rPr>
        <w:t xml:space="preserve"> </w:t>
      </w:r>
      <w:r w:rsidRPr="009F4344">
        <w:rPr>
          <w:rFonts w:ascii="Arial" w:hAnsi="Arial" w:cs="Arial" w:hint="cs"/>
          <w:rtl/>
          <w:lang w:bidi="ar-TN"/>
        </w:rPr>
        <w:t>عنه</w:t>
      </w:r>
      <w:r w:rsidRPr="009F4344">
        <w:rPr>
          <w:rFonts w:ascii="Arial" w:hAnsi="Arial" w:cs="Arial"/>
          <w:rtl/>
          <w:lang w:bidi="ar-TN"/>
        </w:rPr>
        <w:t xml:space="preserve"> </w:t>
      </w:r>
      <w:r w:rsidRPr="009F4344">
        <w:rPr>
          <w:rFonts w:ascii="Arial" w:hAnsi="Arial" w:cs="Arial" w:hint="cs"/>
          <w:rtl/>
          <w:lang w:bidi="ar-TN"/>
        </w:rPr>
        <w:t>موت</w:t>
      </w:r>
      <w:r w:rsidRPr="009F4344">
        <w:rPr>
          <w:rFonts w:ascii="Arial" w:hAnsi="Arial" w:cs="Arial"/>
          <w:rtl/>
          <w:lang w:bidi="ar-TN"/>
        </w:rPr>
        <w:t xml:space="preserve"> </w:t>
      </w:r>
      <w:r w:rsidRPr="009F4344">
        <w:rPr>
          <w:rFonts w:ascii="Arial" w:hAnsi="Arial" w:cs="Arial" w:hint="cs"/>
          <w:rtl/>
          <w:lang w:bidi="ar-TN"/>
        </w:rPr>
        <w:t>يستوجب</w:t>
      </w:r>
      <w:r w:rsidRPr="009F4344">
        <w:rPr>
          <w:rFonts w:ascii="Arial" w:hAnsi="Arial" w:cs="Arial"/>
          <w:rtl/>
          <w:lang w:bidi="ar-TN"/>
        </w:rPr>
        <w:t xml:space="preserve"> </w:t>
      </w:r>
      <w:r w:rsidRPr="009F4344">
        <w:rPr>
          <w:rFonts w:ascii="Arial" w:hAnsi="Arial" w:cs="Arial" w:hint="cs"/>
          <w:rtl/>
          <w:lang w:bidi="ar-TN"/>
        </w:rPr>
        <w:t>عقابا</w:t>
      </w:r>
      <w:r w:rsidRPr="009F4344">
        <w:rPr>
          <w:rFonts w:ascii="Arial" w:hAnsi="Arial" w:cs="Arial"/>
          <w:rtl/>
          <w:lang w:bidi="ar-TN"/>
        </w:rPr>
        <w:t xml:space="preserve"> </w:t>
      </w:r>
      <w:r w:rsidRPr="009F4344">
        <w:rPr>
          <w:rFonts w:ascii="Arial" w:hAnsi="Arial" w:cs="Arial" w:hint="cs"/>
          <w:rtl/>
          <w:lang w:bidi="ar-TN"/>
        </w:rPr>
        <w:t>بالسجن</w:t>
      </w:r>
      <w:r w:rsidRPr="009F4344">
        <w:rPr>
          <w:rFonts w:ascii="Arial" w:hAnsi="Arial" w:cs="Arial"/>
          <w:rtl/>
          <w:lang w:bidi="ar-TN"/>
        </w:rPr>
        <w:t xml:space="preserve"> </w:t>
      </w:r>
      <w:r w:rsidRPr="009F4344">
        <w:rPr>
          <w:rFonts w:ascii="Arial" w:hAnsi="Arial" w:cs="Arial" w:hint="cs"/>
          <w:rtl/>
          <w:lang w:bidi="ar-TN"/>
        </w:rPr>
        <w:t>بقية</w:t>
      </w:r>
      <w:r w:rsidRPr="009F4344">
        <w:rPr>
          <w:rFonts w:ascii="Arial" w:hAnsi="Arial" w:cs="Arial"/>
          <w:rtl/>
          <w:lang w:bidi="ar-TN"/>
        </w:rPr>
        <w:t xml:space="preserve"> </w:t>
      </w:r>
      <w:r w:rsidRPr="009F4344">
        <w:rPr>
          <w:rFonts w:ascii="Arial" w:hAnsi="Arial" w:cs="Arial" w:hint="cs"/>
          <w:rtl/>
          <w:lang w:bidi="ar-TN"/>
        </w:rPr>
        <w:t>العمر</w:t>
      </w:r>
      <w:r w:rsidRPr="009F4344">
        <w:rPr>
          <w:rFonts w:ascii="Arial" w:hAnsi="Arial" w:cs="Arial"/>
          <w:rtl/>
          <w:lang w:bidi="ar-TN"/>
        </w:rPr>
        <w:t xml:space="preserve"> </w:t>
      </w:r>
      <w:r w:rsidRPr="009F4344">
        <w:rPr>
          <w:rFonts w:ascii="Arial" w:hAnsi="Arial" w:cs="Arial" w:hint="cs"/>
          <w:rtl/>
          <w:lang w:bidi="ar-TN"/>
        </w:rPr>
        <w:t>دون</w:t>
      </w:r>
      <w:r w:rsidRPr="009F4344">
        <w:rPr>
          <w:rFonts w:ascii="Arial" w:hAnsi="Arial" w:cs="Arial"/>
          <w:rtl/>
          <w:lang w:bidi="ar-TN"/>
        </w:rPr>
        <w:t xml:space="preserve"> </w:t>
      </w:r>
      <w:r w:rsidRPr="009F4344">
        <w:rPr>
          <w:rFonts w:ascii="Arial" w:hAnsi="Arial" w:cs="Arial" w:hint="cs"/>
          <w:rtl/>
          <w:lang w:bidi="ar-TN"/>
        </w:rPr>
        <w:t>أن</w:t>
      </w:r>
      <w:r w:rsidRPr="009F4344">
        <w:rPr>
          <w:rFonts w:ascii="Arial" w:hAnsi="Arial" w:cs="Arial"/>
          <w:rtl/>
          <w:lang w:bidi="ar-TN"/>
        </w:rPr>
        <w:t xml:space="preserve"> </w:t>
      </w:r>
      <w:r w:rsidRPr="009F4344">
        <w:rPr>
          <w:rFonts w:ascii="Arial" w:hAnsi="Arial" w:cs="Arial" w:hint="cs"/>
          <w:rtl/>
          <w:lang w:bidi="ar-TN"/>
        </w:rPr>
        <w:t>يمنع</w:t>
      </w:r>
      <w:r w:rsidRPr="009F4344">
        <w:rPr>
          <w:rFonts w:ascii="Arial" w:hAnsi="Arial" w:cs="Arial"/>
          <w:rtl/>
          <w:lang w:bidi="ar-TN"/>
        </w:rPr>
        <w:t xml:space="preserve"> </w:t>
      </w:r>
      <w:r w:rsidRPr="009F4344">
        <w:rPr>
          <w:rFonts w:ascii="Arial" w:hAnsi="Arial" w:cs="Arial" w:hint="cs"/>
          <w:rtl/>
          <w:lang w:bidi="ar-TN"/>
        </w:rPr>
        <w:t>ذلك</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تطبيق</w:t>
      </w:r>
      <w:r w:rsidRPr="009F4344">
        <w:rPr>
          <w:rFonts w:ascii="Arial" w:hAnsi="Arial" w:cs="Arial"/>
          <w:rtl/>
          <w:lang w:bidi="ar-TN"/>
        </w:rPr>
        <w:t xml:space="preserve"> </w:t>
      </w:r>
      <w:r w:rsidRPr="009F4344">
        <w:rPr>
          <w:rFonts w:ascii="Arial" w:hAnsi="Arial" w:cs="Arial" w:hint="cs"/>
          <w:rtl/>
          <w:lang w:bidi="ar-TN"/>
        </w:rPr>
        <w:t>العقوبات</w:t>
      </w:r>
      <w:r w:rsidRPr="009F4344">
        <w:rPr>
          <w:rFonts w:ascii="Arial" w:hAnsi="Arial" w:cs="Arial"/>
          <w:rtl/>
          <w:lang w:bidi="ar-TN"/>
        </w:rPr>
        <w:t xml:space="preserve"> </w:t>
      </w:r>
      <w:r w:rsidRPr="009F4344">
        <w:rPr>
          <w:rFonts w:ascii="Arial" w:hAnsi="Arial" w:cs="Arial" w:hint="cs"/>
          <w:rtl/>
          <w:lang w:bidi="ar-TN"/>
        </w:rPr>
        <w:t>الأكثر</w:t>
      </w:r>
      <w:r w:rsidRPr="009F4344">
        <w:rPr>
          <w:rFonts w:ascii="Arial" w:hAnsi="Arial" w:cs="Arial"/>
          <w:rtl/>
          <w:lang w:bidi="ar-TN"/>
        </w:rPr>
        <w:t xml:space="preserve"> </w:t>
      </w:r>
      <w:r w:rsidRPr="009F4344">
        <w:rPr>
          <w:rFonts w:ascii="Arial" w:hAnsi="Arial" w:cs="Arial" w:hint="cs"/>
          <w:rtl/>
          <w:lang w:bidi="ar-TN"/>
        </w:rPr>
        <w:t>شدة</w:t>
      </w:r>
      <w:r w:rsidRPr="009F4344">
        <w:rPr>
          <w:rFonts w:ascii="Arial" w:hAnsi="Arial" w:cs="Arial"/>
          <w:rtl/>
          <w:lang w:bidi="ar-TN"/>
        </w:rPr>
        <w:t xml:space="preserve"> </w:t>
      </w:r>
      <w:r w:rsidRPr="009F4344">
        <w:rPr>
          <w:rFonts w:ascii="Arial" w:hAnsi="Arial" w:cs="Arial" w:hint="cs"/>
          <w:rtl/>
          <w:lang w:bidi="ar-TN"/>
        </w:rPr>
        <w:t>المقررة</w:t>
      </w:r>
      <w:r w:rsidRPr="009F4344">
        <w:rPr>
          <w:rFonts w:ascii="Arial" w:hAnsi="Arial" w:cs="Arial"/>
          <w:rtl/>
          <w:lang w:bidi="ar-TN"/>
        </w:rPr>
        <w:t xml:space="preserve"> </w:t>
      </w:r>
      <w:r w:rsidRPr="009F4344">
        <w:rPr>
          <w:rFonts w:ascii="Arial" w:hAnsi="Arial" w:cs="Arial" w:hint="cs"/>
          <w:rtl/>
          <w:lang w:bidi="ar-TN"/>
        </w:rPr>
        <w:t>للاعتداءات</w:t>
      </w:r>
      <w:r w:rsidRPr="009F4344">
        <w:rPr>
          <w:rFonts w:ascii="Arial" w:hAnsi="Arial" w:cs="Arial"/>
          <w:rtl/>
          <w:lang w:bidi="ar-TN"/>
        </w:rPr>
        <w:t xml:space="preserve"> </w:t>
      </w:r>
      <w:r w:rsidRPr="009F4344">
        <w:rPr>
          <w:rFonts w:ascii="Arial" w:hAnsi="Arial" w:cs="Arial" w:hint="cs"/>
          <w:rtl/>
          <w:lang w:bidi="ar-TN"/>
        </w:rPr>
        <w:t>على</w:t>
      </w:r>
      <w:r w:rsidRPr="009F4344">
        <w:rPr>
          <w:rFonts w:ascii="Arial" w:hAnsi="Arial" w:cs="Arial"/>
          <w:rtl/>
          <w:lang w:bidi="ar-TN"/>
        </w:rPr>
        <w:t xml:space="preserve"> </w:t>
      </w:r>
      <w:r w:rsidRPr="009F4344">
        <w:rPr>
          <w:rFonts w:ascii="Arial" w:hAnsi="Arial" w:cs="Arial" w:hint="cs"/>
          <w:rtl/>
          <w:lang w:bidi="ar-TN"/>
        </w:rPr>
        <w:t>الأشخاص</w:t>
      </w:r>
      <w:r w:rsidRPr="009F4344">
        <w:rPr>
          <w:rFonts w:ascii="Arial" w:hAnsi="Arial" w:cs="Arial"/>
          <w:rtl/>
          <w:lang w:bidi="ar-TN"/>
        </w:rPr>
        <w:t xml:space="preserve"> </w:t>
      </w:r>
      <w:r w:rsidRPr="009F4344">
        <w:rPr>
          <w:rFonts w:ascii="Arial" w:hAnsi="Arial" w:cs="Arial" w:hint="cs"/>
          <w:rtl/>
          <w:lang w:bidi="ar-TN"/>
        </w:rPr>
        <w:t>إن</w:t>
      </w:r>
      <w:r w:rsidRPr="009F4344">
        <w:rPr>
          <w:rFonts w:ascii="Arial" w:hAnsi="Arial" w:cs="Arial"/>
          <w:rtl/>
          <w:lang w:bidi="ar-TN"/>
        </w:rPr>
        <w:t xml:space="preserve"> </w:t>
      </w:r>
      <w:r w:rsidRPr="009F4344">
        <w:rPr>
          <w:rFonts w:ascii="Arial" w:hAnsi="Arial" w:cs="Arial" w:hint="cs"/>
          <w:rtl/>
          <w:lang w:bidi="ar-TN"/>
        </w:rPr>
        <w:t>اقتضى</w:t>
      </w:r>
      <w:r w:rsidRPr="009F4344">
        <w:rPr>
          <w:rFonts w:ascii="Arial" w:hAnsi="Arial" w:cs="Arial"/>
          <w:rtl/>
          <w:lang w:bidi="ar-TN"/>
        </w:rPr>
        <w:t xml:space="preserve"> </w:t>
      </w:r>
      <w:r w:rsidRPr="009F4344">
        <w:rPr>
          <w:rFonts w:ascii="Arial" w:hAnsi="Arial" w:cs="Arial" w:hint="cs"/>
          <w:rtl/>
          <w:lang w:bidi="ar-TN"/>
        </w:rPr>
        <w:t>الحال</w:t>
      </w:r>
      <w:r w:rsidRPr="009F4344">
        <w:rPr>
          <w:rFonts w:ascii="Arial" w:hAnsi="Arial" w:cs="Arial"/>
          <w:rtl/>
          <w:lang w:bidi="ar-TN"/>
        </w:rPr>
        <w:t xml:space="preserve"> </w:t>
      </w:r>
      <w:r w:rsidRPr="009F4344">
        <w:rPr>
          <w:rFonts w:ascii="Arial" w:hAnsi="Arial" w:cs="Arial" w:hint="cs"/>
          <w:rtl/>
          <w:lang w:bidi="ar-TN"/>
        </w:rPr>
        <w:t>ذلك</w:t>
      </w:r>
      <w:r w:rsidRPr="009F4344">
        <w:rPr>
          <w:rFonts w:ascii="Arial" w:hAnsi="Arial" w:cs="Arial"/>
          <w:lang w:bidi="ar-TN"/>
        </w:rPr>
        <w:t>.</w:t>
      </w:r>
    </w:p>
    <w:p w14:paraId="22A44C01" w14:textId="3E257840"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b/>
          <w:bCs/>
          <w:rtl/>
          <w:lang w:bidi="ar-TN"/>
        </w:rPr>
        <w:t>الفصل</w:t>
      </w:r>
      <w:r w:rsidRPr="009F4344">
        <w:rPr>
          <w:rFonts w:ascii="Arial" w:hAnsi="Arial" w:cs="Arial"/>
          <w:b/>
          <w:bCs/>
          <w:rtl/>
          <w:lang w:bidi="ar-TN"/>
        </w:rPr>
        <w:t xml:space="preserve"> 101 </w:t>
      </w:r>
      <w:proofErr w:type="gramStart"/>
      <w:r>
        <w:rPr>
          <w:rFonts w:ascii="Arial" w:hAnsi="Arial" w:cs="Arial" w:hint="cs"/>
          <w:b/>
          <w:bCs/>
          <w:rtl/>
          <w:lang w:bidi="ar-TN"/>
        </w:rPr>
        <w:t xml:space="preserve">ثالثا </w:t>
      </w:r>
      <w:r w:rsidRPr="009F4344">
        <w:rPr>
          <w:rFonts w:ascii="Arial" w:hAnsi="Arial" w:cs="Arial" w:hint="cs"/>
          <w:b/>
          <w:bCs/>
          <w:rtl/>
          <w:lang w:bidi="ar-TN"/>
        </w:rPr>
        <w:t xml:space="preserve"> </w:t>
      </w:r>
      <w:r w:rsidRPr="009F4344">
        <w:rPr>
          <w:rFonts w:ascii="Arial" w:hAnsi="Arial" w:cs="Arial"/>
          <w:b/>
          <w:bCs/>
          <w:rtl/>
          <w:lang w:bidi="ar-TN"/>
        </w:rPr>
        <w:t>–</w:t>
      </w:r>
      <w:proofErr w:type="gramEnd"/>
      <w:r>
        <w:rPr>
          <w:rFonts w:ascii="Arial" w:hAnsi="Arial" w:cs="Arial" w:hint="cs"/>
          <w:rtl/>
          <w:lang w:bidi="ar-TN"/>
        </w:rPr>
        <w:t xml:space="preserve"> </w:t>
      </w:r>
      <w:r>
        <w:rPr>
          <w:rFonts w:ascii="Arial" w:eastAsia="Times New Roman" w:hAnsi="Arial" w:cs="Arial" w:hint="cs"/>
          <w:b/>
          <w:bCs/>
          <w:color w:val="000000"/>
          <w:rtl/>
        </w:rPr>
        <w:t>أ</w:t>
      </w:r>
      <w:r w:rsidRPr="008A2631">
        <w:rPr>
          <w:rFonts w:ascii="Arial" w:eastAsia="Times New Roman" w:hAnsi="Arial" w:cs="Arial"/>
          <w:b/>
          <w:bCs/>
          <w:color w:val="000000"/>
          <w:rtl/>
        </w:rPr>
        <w:t xml:space="preserve">ضيف </w:t>
      </w:r>
      <w:r>
        <w:rPr>
          <w:rFonts w:ascii="Arial" w:eastAsia="Times New Roman" w:hAnsi="Arial" w:cs="Arial" w:hint="cs"/>
          <w:b/>
          <w:bCs/>
          <w:color w:val="000000"/>
          <w:rtl/>
        </w:rPr>
        <w:t>بمقتضى ال</w:t>
      </w:r>
      <w:r w:rsidRPr="005B3B31">
        <w:rPr>
          <w:rFonts w:ascii="Arial" w:eastAsia="Times New Roman" w:hAnsi="Arial" w:cs="Arial" w:hint="cs"/>
          <w:b/>
          <w:bCs/>
          <w:color w:val="000000"/>
          <w:rtl/>
        </w:rPr>
        <w:t>مرسوم</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عدد</w:t>
      </w:r>
      <w:r w:rsidRPr="005B3B31">
        <w:rPr>
          <w:rFonts w:ascii="Arial" w:eastAsia="Times New Roman" w:hAnsi="Arial" w:cs="Arial"/>
          <w:b/>
          <w:bCs/>
          <w:color w:val="000000"/>
          <w:rtl/>
        </w:rPr>
        <w:t xml:space="preserve"> 106 </w:t>
      </w:r>
      <w:r w:rsidRPr="005B3B31">
        <w:rPr>
          <w:rFonts w:ascii="Arial" w:eastAsia="Times New Roman" w:hAnsi="Arial" w:cs="Arial" w:hint="cs"/>
          <w:b/>
          <w:bCs/>
          <w:color w:val="000000"/>
          <w:rtl/>
        </w:rPr>
        <w:t>لسنة</w:t>
      </w:r>
      <w:r w:rsidRPr="005B3B31">
        <w:rPr>
          <w:rFonts w:ascii="Arial" w:eastAsia="Times New Roman" w:hAnsi="Arial" w:cs="Arial"/>
          <w:b/>
          <w:bCs/>
          <w:color w:val="000000"/>
          <w:rtl/>
        </w:rPr>
        <w:t xml:space="preserve"> 2011 </w:t>
      </w:r>
      <w:r>
        <w:rPr>
          <w:rFonts w:ascii="Arial" w:eastAsia="Times New Roman" w:hAnsi="Arial" w:cs="Arial" w:hint="cs"/>
          <w:b/>
          <w:bCs/>
          <w:color w:val="000000"/>
          <w:rtl/>
        </w:rPr>
        <w:t>ال</w:t>
      </w:r>
      <w:r w:rsidRPr="005B3B31">
        <w:rPr>
          <w:rFonts w:ascii="Arial" w:eastAsia="Times New Roman" w:hAnsi="Arial" w:cs="Arial" w:hint="cs"/>
          <w:b/>
          <w:bCs/>
          <w:color w:val="000000"/>
          <w:rtl/>
        </w:rPr>
        <w:t>مؤرخ</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في</w:t>
      </w:r>
      <w:r w:rsidRPr="005B3B31">
        <w:rPr>
          <w:rFonts w:ascii="Arial" w:eastAsia="Times New Roman" w:hAnsi="Arial" w:cs="Arial"/>
          <w:b/>
          <w:bCs/>
          <w:color w:val="000000"/>
          <w:rtl/>
        </w:rPr>
        <w:t xml:space="preserve"> 22 </w:t>
      </w:r>
      <w:r w:rsidRPr="005B3B31">
        <w:rPr>
          <w:rFonts w:ascii="Arial" w:eastAsia="Times New Roman" w:hAnsi="Arial" w:cs="Arial" w:hint="cs"/>
          <w:b/>
          <w:bCs/>
          <w:color w:val="000000"/>
          <w:rtl/>
        </w:rPr>
        <w:t>أكتوبر</w:t>
      </w:r>
      <w:r w:rsidRPr="005B3B31">
        <w:rPr>
          <w:rFonts w:ascii="Arial" w:eastAsia="Times New Roman" w:hAnsi="Arial" w:cs="Arial"/>
          <w:b/>
          <w:bCs/>
          <w:color w:val="000000"/>
          <w:rtl/>
        </w:rPr>
        <w:t xml:space="preserve"> 2011</w:t>
      </w:r>
      <w:r>
        <w:rPr>
          <w:rFonts w:ascii="Arial" w:eastAsia="Times New Roman" w:hAnsi="Arial" w:cs="Arial" w:hint="cs"/>
          <w:b/>
          <w:bCs/>
          <w:color w:val="000000"/>
          <w:rtl/>
        </w:rPr>
        <w:t xml:space="preserve"> </w:t>
      </w:r>
      <w:r>
        <w:rPr>
          <w:rFonts w:ascii="Arial" w:eastAsia="Times New Roman" w:hAnsi="Arial" w:cs="Arial"/>
          <w:b/>
          <w:bCs/>
          <w:color w:val="000000"/>
          <w:rtl/>
        </w:rPr>
        <w:t>–</w:t>
      </w:r>
      <w:r>
        <w:rPr>
          <w:rFonts w:ascii="Arial" w:eastAsia="Times New Roman" w:hAnsi="Arial" w:cs="Arial" w:hint="cs"/>
          <w:b/>
          <w:bCs/>
          <w:color w:val="000000"/>
          <w:rtl/>
        </w:rPr>
        <w:t xml:space="preserve"> </w:t>
      </w:r>
      <w:r w:rsidRPr="009F4344">
        <w:rPr>
          <w:rFonts w:ascii="Arial" w:hAnsi="Arial" w:cs="Arial" w:hint="cs"/>
          <w:rtl/>
          <w:lang w:bidi="ar-TN"/>
        </w:rPr>
        <w:t>يعفى</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العقوبات</w:t>
      </w:r>
      <w:r w:rsidRPr="009F4344">
        <w:rPr>
          <w:rFonts w:ascii="Arial" w:hAnsi="Arial" w:cs="Arial"/>
          <w:rtl/>
          <w:lang w:bidi="ar-TN"/>
        </w:rPr>
        <w:t xml:space="preserve"> </w:t>
      </w:r>
      <w:r w:rsidRPr="009F4344">
        <w:rPr>
          <w:rFonts w:ascii="Arial" w:hAnsi="Arial" w:cs="Arial" w:hint="cs"/>
          <w:rtl/>
          <w:lang w:bidi="ar-TN"/>
        </w:rPr>
        <w:t>المستوجبة</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أجل</w:t>
      </w:r>
      <w:r w:rsidRPr="009F4344">
        <w:rPr>
          <w:rFonts w:ascii="Arial" w:hAnsi="Arial" w:cs="Arial"/>
          <w:rtl/>
          <w:lang w:bidi="ar-TN"/>
        </w:rPr>
        <w:t xml:space="preserve"> </w:t>
      </w:r>
      <w:r w:rsidRPr="009F4344">
        <w:rPr>
          <w:rFonts w:ascii="Arial" w:hAnsi="Arial" w:cs="Arial" w:hint="cs"/>
          <w:rtl/>
          <w:lang w:bidi="ar-TN"/>
        </w:rPr>
        <w:t>الأفعال</w:t>
      </w:r>
      <w:r w:rsidRPr="009F4344">
        <w:rPr>
          <w:rFonts w:ascii="Arial" w:hAnsi="Arial" w:cs="Arial"/>
          <w:rtl/>
          <w:lang w:bidi="ar-TN"/>
        </w:rPr>
        <w:t xml:space="preserve"> </w:t>
      </w:r>
      <w:r w:rsidRPr="009F4344">
        <w:rPr>
          <w:rFonts w:ascii="Arial" w:hAnsi="Arial" w:cs="Arial" w:hint="cs"/>
          <w:rtl/>
          <w:lang w:bidi="ar-TN"/>
        </w:rPr>
        <w:t>المنصوص</w:t>
      </w:r>
      <w:r w:rsidRPr="009F4344">
        <w:rPr>
          <w:rFonts w:ascii="Arial" w:hAnsi="Arial" w:cs="Arial"/>
          <w:rtl/>
          <w:lang w:bidi="ar-TN"/>
        </w:rPr>
        <w:t xml:space="preserve"> </w:t>
      </w:r>
      <w:r w:rsidRPr="009F4344">
        <w:rPr>
          <w:rFonts w:ascii="Arial" w:hAnsi="Arial" w:cs="Arial" w:hint="cs"/>
          <w:rtl/>
          <w:lang w:bidi="ar-TN"/>
        </w:rPr>
        <w:t>عليها</w:t>
      </w:r>
      <w:r w:rsidRPr="009F4344">
        <w:rPr>
          <w:rFonts w:ascii="Arial" w:hAnsi="Arial" w:cs="Arial"/>
          <w:rtl/>
          <w:lang w:bidi="ar-TN"/>
        </w:rPr>
        <w:t xml:space="preserve"> </w:t>
      </w:r>
      <w:r w:rsidRPr="009F4344">
        <w:rPr>
          <w:rFonts w:ascii="Arial" w:hAnsi="Arial" w:cs="Arial" w:hint="cs"/>
          <w:rtl/>
          <w:lang w:bidi="ar-TN"/>
        </w:rPr>
        <w:t>بالفصل</w:t>
      </w:r>
      <w:r w:rsidRPr="009F4344">
        <w:rPr>
          <w:rFonts w:ascii="Arial" w:hAnsi="Arial" w:cs="Arial"/>
          <w:rtl/>
          <w:lang w:bidi="ar-TN"/>
        </w:rPr>
        <w:t xml:space="preserve"> 101 </w:t>
      </w:r>
      <w:r w:rsidRPr="009F4344">
        <w:rPr>
          <w:rFonts w:ascii="Arial" w:hAnsi="Arial" w:cs="Arial" w:hint="cs"/>
          <w:rtl/>
          <w:lang w:bidi="ar-TN"/>
        </w:rPr>
        <w:t>مكرر</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هذه</w:t>
      </w:r>
      <w:r w:rsidRPr="009F4344">
        <w:rPr>
          <w:rFonts w:ascii="Arial" w:hAnsi="Arial" w:cs="Arial"/>
          <w:rtl/>
          <w:lang w:bidi="ar-TN"/>
        </w:rPr>
        <w:t xml:space="preserve"> </w:t>
      </w:r>
      <w:r w:rsidRPr="009F4344">
        <w:rPr>
          <w:rFonts w:ascii="Arial" w:hAnsi="Arial" w:cs="Arial" w:hint="cs"/>
          <w:rtl/>
          <w:lang w:bidi="ar-TN"/>
        </w:rPr>
        <w:t>المجلة</w:t>
      </w:r>
      <w:r w:rsidRPr="009F4344">
        <w:rPr>
          <w:rFonts w:ascii="Arial" w:hAnsi="Arial" w:cs="Arial"/>
          <w:rtl/>
          <w:lang w:bidi="ar-TN"/>
        </w:rPr>
        <w:t xml:space="preserve"> </w:t>
      </w:r>
      <w:r w:rsidRPr="009F4344">
        <w:rPr>
          <w:rFonts w:ascii="Arial" w:hAnsi="Arial" w:cs="Arial" w:hint="cs"/>
          <w:rtl/>
          <w:lang w:bidi="ar-TN"/>
        </w:rPr>
        <w:t>الموظف</w:t>
      </w:r>
      <w:r w:rsidRPr="009F4344">
        <w:rPr>
          <w:rFonts w:ascii="Arial" w:hAnsi="Arial" w:cs="Arial"/>
          <w:rtl/>
          <w:lang w:bidi="ar-TN"/>
        </w:rPr>
        <w:t xml:space="preserve"> </w:t>
      </w:r>
      <w:r w:rsidRPr="009F4344">
        <w:rPr>
          <w:rFonts w:ascii="Arial" w:hAnsi="Arial" w:cs="Arial" w:hint="cs"/>
          <w:rtl/>
          <w:lang w:bidi="ar-TN"/>
        </w:rPr>
        <w:t>العمومي</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شبهه</w:t>
      </w:r>
      <w:r w:rsidRPr="009F4344">
        <w:rPr>
          <w:rFonts w:ascii="Arial" w:hAnsi="Arial" w:cs="Arial"/>
          <w:rtl/>
          <w:lang w:bidi="ar-TN"/>
        </w:rPr>
        <w:t xml:space="preserve"> </w:t>
      </w:r>
      <w:r w:rsidRPr="009F4344">
        <w:rPr>
          <w:rFonts w:ascii="Arial" w:hAnsi="Arial" w:cs="Arial" w:hint="cs"/>
          <w:rtl/>
          <w:lang w:bidi="ar-TN"/>
        </w:rPr>
        <w:t>الذي</w:t>
      </w:r>
      <w:r w:rsidRPr="009F4344">
        <w:rPr>
          <w:rFonts w:ascii="Arial" w:hAnsi="Arial" w:cs="Arial"/>
          <w:rtl/>
          <w:lang w:bidi="ar-TN"/>
        </w:rPr>
        <w:t xml:space="preserve"> </w:t>
      </w:r>
      <w:r w:rsidRPr="009F4344">
        <w:rPr>
          <w:rFonts w:ascii="Arial" w:hAnsi="Arial" w:cs="Arial" w:hint="cs"/>
          <w:rtl/>
          <w:lang w:bidi="ar-TN"/>
        </w:rPr>
        <w:t>بادر</w:t>
      </w:r>
      <w:r w:rsidRPr="009F4344">
        <w:rPr>
          <w:rFonts w:ascii="Arial" w:hAnsi="Arial" w:cs="Arial"/>
          <w:rtl/>
          <w:lang w:bidi="ar-TN"/>
        </w:rPr>
        <w:t xml:space="preserve"> </w:t>
      </w:r>
      <w:r w:rsidRPr="009F4344">
        <w:rPr>
          <w:rFonts w:ascii="Arial" w:hAnsi="Arial" w:cs="Arial" w:hint="cs"/>
          <w:rtl/>
          <w:lang w:bidi="ar-TN"/>
        </w:rPr>
        <w:t>قبل</w:t>
      </w:r>
      <w:r w:rsidRPr="009F4344">
        <w:rPr>
          <w:rFonts w:ascii="Arial" w:hAnsi="Arial" w:cs="Arial"/>
          <w:rtl/>
          <w:lang w:bidi="ar-TN"/>
        </w:rPr>
        <w:t xml:space="preserve"> </w:t>
      </w:r>
      <w:r w:rsidRPr="009F4344">
        <w:rPr>
          <w:rFonts w:ascii="Arial" w:hAnsi="Arial" w:cs="Arial" w:hint="cs"/>
          <w:rtl/>
          <w:lang w:bidi="ar-TN"/>
        </w:rPr>
        <w:t>علم</w:t>
      </w:r>
      <w:r w:rsidRPr="009F4344">
        <w:rPr>
          <w:rFonts w:ascii="Arial" w:hAnsi="Arial" w:cs="Arial"/>
          <w:rtl/>
          <w:lang w:bidi="ar-TN"/>
        </w:rPr>
        <w:t xml:space="preserve"> </w:t>
      </w:r>
      <w:r w:rsidRPr="009F4344">
        <w:rPr>
          <w:rFonts w:ascii="Arial" w:hAnsi="Arial" w:cs="Arial" w:hint="cs"/>
          <w:rtl/>
          <w:lang w:bidi="ar-TN"/>
        </w:rPr>
        <w:t>السلط</w:t>
      </w:r>
      <w:r w:rsidRPr="009F4344">
        <w:rPr>
          <w:rFonts w:ascii="Arial" w:hAnsi="Arial" w:cs="Arial"/>
          <w:rtl/>
          <w:lang w:bidi="ar-TN"/>
        </w:rPr>
        <w:t xml:space="preserve"> </w:t>
      </w:r>
      <w:r w:rsidRPr="009F4344">
        <w:rPr>
          <w:rFonts w:ascii="Arial" w:hAnsi="Arial" w:cs="Arial" w:hint="cs"/>
          <w:rtl/>
          <w:lang w:bidi="ar-TN"/>
        </w:rPr>
        <w:t>المختصة</w:t>
      </w:r>
      <w:r w:rsidRPr="009F4344">
        <w:rPr>
          <w:rFonts w:ascii="Arial" w:hAnsi="Arial" w:cs="Arial"/>
          <w:rtl/>
          <w:lang w:bidi="ar-TN"/>
        </w:rPr>
        <w:t xml:space="preserve"> </w:t>
      </w:r>
      <w:r w:rsidRPr="009F4344">
        <w:rPr>
          <w:rFonts w:ascii="Arial" w:hAnsi="Arial" w:cs="Arial" w:hint="cs"/>
          <w:rtl/>
          <w:lang w:bidi="ar-TN"/>
        </w:rPr>
        <w:t>بالموضوع</w:t>
      </w:r>
      <w:r w:rsidRPr="009F4344">
        <w:rPr>
          <w:rFonts w:ascii="Arial" w:hAnsi="Arial" w:cs="Arial"/>
          <w:rtl/>
          <w:lang w:bidi="ar-TN"/>
        </w:rPr>
        <w:t xml:space="preserve"> </w:t>
      </w:r>
      <w:r w:rsidRPr="009F4344">
        <w:rPr>
          <w:rFonts w:ascii="Arial" w:hAnsi="Arial" w:cs="Arial" w:hint="cs"/>
          <w:rtl/>
          <w:lang w:bidi="ar-TN"/>
        </w:rPr>
        <w:t>وبعد</w:t>
      </w:r>
      <w:r w:rsidRPr="009F4344">
        <w:rPr>
          <w:rFonts w:ascii="Arial" w:hAnsi="Arial" w:cs="Arial"/>
          <w:rtl/>
          <w:lang w:bidi="ar-TN"/>
        </w:rPr>
        <w:t xml:space="preserve"> </w:t>
      </w:r>
      <w:r w:rsidRPr="009F4344">
        <w:rPr>
          <w:rFonts w:ascii="Arial" w:hAnsi="Arial" w:cs="Arial" w:hint="cs"/>
          <w:rtl/>
          <w:lang w:bidi="ar-TN"/>
        </w:rPr>
        <w:t>تلقيه</w:t>
      </w:r>
      <w:r w:rsidRPr="009F4344">
        <w:rPr>
          <w:rFonts w:ascii="Arial" w:hAnsi="Arial" w:cs="Arial"/>
          <w:rtl/>
          <w:lang w:bidi="ar-TN"/>
        </w:rPr>
        <w:t xml:space="preserve"> </w:t>
      </w:r>
      <w:r w:rsidRPr="009F4344">
        <w:rPr>
          <w:rFonts w:ascii="Arial" w:hAnsi="Arial" w:cs="Arial" w:hint="cs"/>
          <w:rtl/>
          <w:lang w:bidi="ar-TN"/>
        </w:rPr>
        <w:t>الأمر</w:t>
      </w:r>
      <w:r w:rsidRPr="009F4344">
        <w:rPr>
          <w:rFonts w:ascii="Arial" w:hAnsi="Arial" w:cs="Arial"/>
          <w:rtl/>
          <w:lang w:bidi="ar-TN"/>
        </w:rPr>
        <w:t xml:space="preserve"> </w:t>
      </w:r>
      <w:r w:rsidRPr="009F4344">
        <w:rPr>
          <w:rFonts w:ascii="Arial" w:hAnsi="Arial" w:cs="Arial" w:hint="cs"/>
          <w:rtl/>
          <w:lang w:bidi="ar-TN"/>
        </w:rPr>
        <w:t>بالتعذيب</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تحريضه</w:t>
      </w:r>
      <w:r w:rsidRPr="009F4344">
        <w:rPr>
          <w:rFonts w:ascii="Arial" w:hAnsi="Arial" w:cs="Arial"/>
          <w:rtl/>
          <w:lang w:bidi="ar-TN"/>
        </w:rPr>
        <w:t xml:space="preserve"> </w:t>
      </w:r>
      <w:r w:rsidRPr="009F4344">
        <w:rPr>
          <w:rFonts w:ascii="Arial" w:hAnsi="Arial" w:cs="Arial" w:hint="cs"/>
          <w:rtl/>
          <w:lang w:bidi="ar-TN"/>
        </w:rPr>
        <w:t>على</w:t>
      </w:r>
      <w:r w:rsidRPr="009F4344">
        <w:rPr>
          <w:rFonts w:ascii="Arial" w:hAnsi="Arial" w:cs="Arial"/>
          <w:rtl/>
          <w:lang w:bidi="ar-TN"/>
        </w:rPr>
        <w:t xml:space="preserve"> </w:t>
      </w:r>
      <w:r w:rsidRPr="009F4344">
        <w:rPr>
          <w:rFonts w:ascii="Arial" w:hAnsi="Arial" w:cs="Arial" w:hint="cs"/>
          <w:rtl/>
          <w:lang w:bidi="ar-TN"/>
        </w:rPr>
        <w:t>ارتكابه</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بلغه</w:t>
      </w:r>
      <w:r w:rsidRPr="009F4344">
        <w:rPr>
          <w:rFonts w:ascii="Arial" w:hAnsi="Arial" w:cs="Arial"/>
          <w:rtl/>
          <w:lang w:bidi="ar-TN"/>
        </w:rPr>
        <w:t xml:space="preserve"> </w:t>
      </w:r>
      <w:r w:rsidRPr="009F4344">
        <w:rPr>
          <w:rFonts w:ascii="Arial" w:hAnsi="Arial" w:cs="Arial" w:hint="cs"/>
          <w:rtl/>
          <w:lang w:bidi="ar-TN"/>
        </w:rPr>
        <w:t>العلم</w:t>
      </w:r>
      <w:r w:rsidRPr="009F4344">
        <w:rPr>
          <w:rFonts w:ascii="Arial" w:hAnsi="Arial" w:cs="Arial"/>
          <w:rtl/>
          <w:lang w:bidi="ar-TN"/>
        </w:rPr>
        <w:t xml:space="preserve"> </w:t>
      </w:r>
      <w:r w:rsidRPr="009F4344">
        <w:rPr>
          <w:rFonts w:ascii="Arial" w:hAnsi="Arial" w:cs="Arial" w:hint="cs"/>
          <w:rtl/>
          <w:lang w:bidi="ar-TN"/>
        </w:rPr>
        <w:t>بحصوله</w:t>
      </w:r>
      <w:r w:rsidRPr="009F4344">
        <w:rPr>
          <w:rFonts w:ascii="Arial" w:hAnsi="Arial" w:cs="Arial"/>
          <w:rtl/>
          <w:lang w:bidi="ar-TN"/>
        </w:rPr>
        <w:t xml:space="preserve"> </w:t>
      </w:r>
      <w:r w:rsidRPr="009F4344">
        <w:rPr>
          <w:rFonts w:ascii="Arial" w:hAnsi="Arial" w:cs="Arial" w:hint="cs"/>
          <w:rtl/>
          <w:lang w:bidi="ar-TN"/>
        </w:rPr>
        <w:t>بإبلاغ</w:t>
      </w:r>
      <w:r w:rsidRPr="009F4344">
        <w:rPr>
          <w:rFonts w:ascii="Arial" w:hAnsi="Arial" w:cs="Arial"/>
          <w:rtl/>
          <w:lang w:bidi="ar-TN"/>
        </w:rPr>
        <w:t xml:space="preserve"> </w:t>
      </w:r>
      <w:r w:rsidRPr="009F4344">
        <w:rPr>
          <w:rFonts w:ascii="Arial" w:hAnsi="Arial" w:cs="Arial" w:hint="cs"/>
          <w:rtl/>
          <w:lang w:bidi="ar-TN"/>
        </w:rPr>
        <w:t>السلطة</w:t>
      </w:r>
      <w:r w:rsidRPr="009F4344">
        <w:rPr>
          <w:rFonts w:ascii="Arial" w:hAnsi="Arial" w:cs="Arial"/>
          <w:rtl/>
          <w:lang w:bidi="ar-TN"/>
        </w:rPr>
        <w:t xml:space="preserve"> </w:t>
      </w:r>
      <w:r w:rsidRPr="009F4344">
        <w:rPr>
          <w:rFonts w:ascii="Arial" w:hAnsi="Arial" w:cs="Arial" w:hint="cs"/>
          <w:rtl/>
          <w:lang w:bidi="ar-TN"/>
        </w:rPr>
        <w:t>الإدارية</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القضائية</w:t>
      </w:r>
      <w:r w:rsidRPr="009F4344">
        <w:rPr>
          <w:rFonts w:ascii="Arial" w:hAnsi="Arial" w:cs="Arial"/>
          <w:rtl/>
          <w:lang w:bidi="ar-TN"/>
        </w:rPr>
        <w:t xml:space="preserve"> </w:t>
      </w:r>
      <w:r w:rsidRPr="009F4344">
        <w:rPr>
          <w:rFonts w:ascii="Arial" w:hAnsi="Arial" w:cs="Arial" w:hint="cs"/>
          <w:rtl/>
          <w:lang w:bidi="ar-TN"/>
        </w:rPr>
        <w:t>بالإرشادات</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المعلومات</w:t>
      </w:r>
      <w:r w:rsidRPr="009F4344">
        <w:rPr>
          <w:rFonts w:ascii="Arial" w:hAnsi="Arial" w:cs="Arial"/>
          <w:rtl/>
          <w:lang w:bidi="ar-TN"/>
        </w:rPr>
        <w:t xml:space="preserve"> </w:t>
      </w:r>
      <w:r w:rsidRPr="009F4344">
        <w:rPr>
          <w:rFonts w:ascii="Arial" w:hAnsi="Arial" w:cs="Arial" w:hint="cs"/>
          <w:rtl/>
          <w:lang w:bidi="ar-TN"/>
        </w:rPr>
        <w:t>إذا</w:t>
      </w:r>
      <w:r w:rsidRPr="009F4344">
        <w:rPr>
          <w:rFonts w:ascii="Arial" w:hAnsi="Arial" w:cs="Arial"/>
          <w:rtl/>
          <w:lang w:bidi="ar-TN"/>
        </w:rPr>
        <w:t xml:space="preserve"> </w:t>
      </w:r>
      <w:r w:rsidRPr="009F4344">
        <w:rPr>
          <w:rFonts w:ascii="Arial" w:hAnsi="Arial" w:cs="Arial" w:hint="cs"/>
          <w:rtl/>
          <w:lang w:bidi="ar-TN"/>
        </w:rPr>
        <w:t>مكنت</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اكتشاف</w:t>
      </w:r>
      <w:r w:rsidRPr="009F4344">
        <w:rPr>
          <w:rFonts w:ascii="Arial" w:hAnsi="Arial" w:cs="Arial"/>
          <w:rtl/>
          <w:lang w:bidi="ar-TN"/>
        </w:rPr>
        <w:t xml:space="preserve"> </w:t>
      </w:r>
      <w:r w:rsidRPr="009F4344">
        <w:rPr>
          <w:rFonts w:ascii="Arial" w:hAnsi="Arial" w:cs="Arial" w:hint="cs"/>
          <w:rtl/>
          <w:lang w:bidi="ar-TN"/>
        </w:rPr>
        <w:t>الجريمة</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تفادي</w:t>
      </w:r>
      <w:r w:rsidRPr="009F4344">
        <w:rPr>
          <w:rFonts w:ascii="Arial" w:hAnsi="Arial" w:cs="Arial"/>
          <w:rtl/>
          <w:lang w:bidi="ar-TN"/>
        </w:rPr>
        <w:t xml:space="preserve"> </w:t>
      </w:r>
      <w:r w:rsidRPr="009F4344">
        <w:rPr>
          <w:rFonts w:ascii="Arial" w:hAnsi="Arial" w:cs="Arial" w:hint="cs"/>
          <w:rtl/>
          <w:lang w:bidi="ar-TN"/>
        </w:rPr>
        <w:t>تنفيذها</w:t>
      </w:r>
      <w:r w:rsidRPr="009F4344">
        <w:rPr>
          <w:rFonts w:ascii="Arial" w:hAnsi="Arial" w:cs="Arial"/>
          <w:lang w:bidi="ar-TN"/>
        </w:rPr>
        <w:t>.</w:t>
      </w:r>
    </w:p>
    <w:p w14:paraId="14047445"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ويحط</w:t>
      </w:r>
      <w:r w:rsidRPr="009F4344">
        <w:rPr>
          <w:rFonts w:ascii="Arial" w:hAnsi="Arial" w:cs="Arial"/>
          <w:rtl/>
          <w:lang w:bidi="ar-TN"/>
        </w:rPr>
        <w:t xml:space="preserve"> </w:t>
      </w:r>
      <w:r w:rsidRPr="009F4344">
        <w:rPr>
          <w:rFonts w:ascii="Arial" w:hAnsi="Arial" w:cs="Arial" w:hint="cs"/>
          <w:rtl/>
          <w:lang w:bidi="ar-TN"/>
        </w:rPr>
        <w:t>العقاب</w:t>
      </w:r>
      <w:r w:rsidRPr="009F4344">
        <w:rPr>
          <w:rFonts w:ascii="Arial" w:hAnsi="Arial" w:cs="Arial"/>
          <w:rtl/>
          <w:lang w:bidi="ar-TN"/>
        </w:rPr>
        <w:t xml:space="preserve"> </w:t>
      </w:r>
      <w:r w:rsidRPr="009F4344">
        <w:rPr>
          <w:rFonts w:ascii="Arial" w:hAnsi="Arial" w:cs="Arial" w:hint="cs"/>
          <w:rtl/>
          <w:lang w:bidi="ar-TN"/>
        </w:rPr>
        <w:t>المقرر</w:t>
      </w:r>
      <w:r w:rsidRPr="009F4344">
        <w:rPr>
          <w:rFonts w:ascii="Arial" w:hAnsi="Arial" w:cs="Arial"/>
          <w:rtl/>
          <w:lang w:bidi="ar-TN"/>
        </w:rPr>
        <w:t xml:space="preserve"> </w:t>
      </w:r>
      <w:r w:rsidRPr="009F4344">
        <w:rPr>
          <w:rFonts w:ascii="Arial" w:hAnsi="Arial" w:cs="Arial" w:hint="cs"/>
          <w:rtl/>
          <w:lang w:bidi="ar-TN"/>
        </w:rPr>
        <w:t>أصالة</w:t>
      </w:r>
      <w:r w:rsidRPr="009F4344">
        <w:rPr>
          <w:rFonts w:ascii="Arial" w:hAnsi="Arial" w:cs="Arial"/>
          <w:rtl/>
          <w:lang w:bidi="ar-TN"/>
        </w:rPr>
        <w:t xml:space="preserve"> </w:t>
      </w:r>
      <w:r w:rsidRPr="009F4344">
        <w:rPr>
          <w:rFonts w:ascii="Arial" w:hAnsi="Arial" w:cs="Arial" w:hint="cs"/>
          <w:rtl/>
          <w:lang w:bidi="ar-TN"/>
        </w:rPr>
        <w:t>للجريمة</w:t>
      </w:r>
      <w:r w:rsidRPr="009F4344">
        <w:rPr>
          <w:rFonts w:ascii="Arial" w:hAnsi="Arial" w:cs="Arial"/>
          <w:rtl/>
          <w:lang w:bidi="ar-TN"/>
        </w:rPr>
        <w:t xml:space="preserve"> </w:t>
      </w:r>
      <w:r w:rsidRPr="009F4344">
        <w:rPr>
          <w:rFonts w:ascii="Arial" w:hAnsi="Arial" w:cs="Arial" w:hint="cs"/>
          <w:rtl/>
          <w:lang w:bidi="ar-TN"/>
        </w:rPr>
        <w:t>إلى</w:t>
      </w:r>
      <w:r w:rsidRPr="009F4344">
        <w:rPr>
          <w:rFonts w:ascii="Arial" w:hAnsi="Arial" w:cs="Arial"/>
          <w:rtl/>
          <w:lang w:bidi="ar-TN"/>
        </w:rPr>
        <w:t xml:space="preserve"> </w:t>
      </w:r>
      <w:r w:rsidRPr="009F4344">
        <w:rPr>
          <w:rFonts w:ascii="Arial" w:hAnsi="Arial" w:cs="Arial" w:hint="cs"/>
          <w:rtl/>
          <w:lang w:bidi="ar-TN"/>
        </w:rPr>
        <w:t>النصف</w:t>
      </w:r>
      <w:r w:rsidRPr="009F4344">
        <w:rPr>
          <w:rFonts w:ascii="Arial" w:hAnsi="Arial" w:cs="Arial"/>
          <w:rtl/>
          <w:lang w:bidi="ar-TN"/>
        </w:rPr>
        <w:t xml:space="preserve"> </w:t>
      </w:r>
      <w:r w:rsidRPr="009F4344">
        <w:rPr>
          <w:rFonts w:ascii="Arial" w:hAnsi="Arial" w:cs="Arial" w:hint="cs"/>
          <w:rtl/>
          <w:lang w:bidi="ar-TN"/>
        </w:rPr>
        <w:t>إذا</w:t>
      </w:r>
      <w:r w:rsidRPr="009F4344">
        <w:rPr>
          <w:rFonts w:ascii="Arial" w:hAnsi="Arial" w:cs="Arial"/>
          <w:rtl/>
          <w:lang w:bidi="ar-TN"/>
        </w:rPr>
        <w:t xml:space="preserve"> </w:t>
      </w:r>
      <w:r w:rsidRPr="009F4344">
        <w:rPr>
          <w:rFonts w:ascii="Arial" w:hAnsi="Arial" w:cs="Arial" w:hint="cs"/>
          <w:rtl/>
          <w:lang w:bidi="ar-TN"/>
        </w:rPr>
        <w:t>أدى</w:t>
      </w:r>
      <w:r w:rsidRPr="009F4344">
        <w:rPr>
          <w:rFonts w:ascii="Arial" w:hAnsi="Arial" w:cs="Arial"/>
          <w:rtl/>
          <w:lang w:bidi="ar-TN"/>
        </w:rPr>
        <w:t xml:space="preserve"> </w:t>
      </w:r>
      <w:r w:rsidRPr="009F4344">
        <w:rPr>
          <w:rFonts w:ascii="Arial" w:hAnsi="Arial" w:cs="Arial" w:hint="cs"/>
          <w:rtl/>
          <w:lang w:bidi="ar-TN"/>
        </w:rPr>
        <w:t>إبلاغ</w:t>
      </w:r>
      <w:r w:rsidRPr="009F4344">
        <w:rPr>
          <w:rFonts w:ascii="Arial" w:hAnsi="Arial" w:cs="Arial"/>
          <w:rtl/>
          <w:lang w:bidi="ar-TN"/>
        </w:rPr>
        <w:t xml:space="preserve"> </w:t>
      </w:r>
      <w:r w:rsidRPr="009F4344">
        <w:rPr>
          <w:rFonts w:ascii="Arial" w:hAnsi="Arial" w:cs="Arial" w:hint="cs"/>
          <w:rtl/>
          <w:lang w:bidi="ar-TN"/>
        </w:rPr>
        <w:t>المعلومات</w:t>
      </w:r>
      <w:r w:rsidRPr="009F4344">
        <w:rPr>
          <w:rFonts w:ascii="Arial" w:hAnsi="Arial" w:cs="Arial"/>
          <w:rtl/>
          <w:lang w:bidi="ar-TN"/>
        </w:rPr>
        <w:t xml:space="preserve"> </w:t>
      </w:r>
      <w:r w:rsidRPr="009F4344">
        <w:rPr>
          <w:rFonts w:ascii="Arial" w:hAnsi="Arial" w:cs="Arial" w:hint="cs"/>
          <w:rtl/>
          <w:lang w:bidi="ar-TN"/>
        </w:rPr>
        <w:t>والإرشادات</w:t>
      </w:r>
      <w:r w:rsidRPr="009F4344">
        <w:rPr>
          <w:rFonts w:ascii="Arial" w:hAnsi="Arial" w:cs="Arial"/>
          <w:rtl/>
          <w:lang w:bidi="ar-TN"/>
        </w:rPr>
        <w:t xml:space="preserve"> </w:t>
      </w:r>
      <w:r w:rsidRPr="009F4344">
        <w:rPr>
          <w:rFonts w:ascii="Arial" w:hAnsi="Arial" w:cs="Arial" w:hint="cs"/>
          <w:rtl/>
          <w:lang w:bidi="ar-TN"/>
        </w:rPr>
        <w:t>إلى</w:t>
      </w:r>
      <w:r w:rsidRPr="009F4344">
        <w:rPr>
          <w:rFonts w:ascii="Arial" w:hAnsi="Arial" w:cs="Arial"/>
          <w:rtl/>
          <w:lang w:bidi="ar-TN"/>
        </w:rPr>
        <w:t xml:space="preserve"> </w:t>
      </w:r>
      <w:r w:rsidRPr="009F4344">
        <w:rPr>
          <w:rFonts w:ascii="Arial" w:hAnsi="Arial" w:cs="Arial" w:hint="cs"/>
          <w:rtl/>
          <w:lang w:bidi="ar-TN"/>
        </w:rPr>
        <w:t>تفادي</w:t>
      </w:r>
      <w:r w:rsidRPr="009F4344">
        <w:rPr>
          <w:rFonts w:ascii="Arial" w:hAnsi="Arial" w:cs="Arial"/>
          <w:rtl/>
          <w:lang w:bidi="ar-TN"/>
        </w:rPr>
        <w:t xml:space="preserve"> </w:t>
      </w:r>
      <w:r w:rsidRPr="009F4344">
        <w:rPr>
          <w:rFonts w:ascii="Arial" w:hAnsi="Arial" w:cs="Arial" w:hint="cs"/>
          <w:rtl/>
          <w:lang w:bidi="ar-TN"/>
        </w:rPr>
        <w:t>استمرار</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الكشف</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مرتكبيه</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بعضهم</w:t>
      </w:r>
      <w:r w:rsidRPr="009F4344">
        <w:rPr>
          <w:rFonts w:ascii="Arial" w:hAnsi="Arial" w:cs="Arial"/>
          <w:rtl/>
          <w:lang w:bidi="ar-TN"/>
        </w:rPr>
        <w:t xml:space="preserve"> </w:t>
      </w:r>
      <w:r w:rsidRPr="009F4344">
        <w:rPr>
          <w:rFonts w:ascii="Arial" w:hAnsi="Arial" w:cs="Arial" w:hint="cs"/>
          <w:rtl/>
          <w:lang w:bidi="ar-TN"/>
        </w:rPr>
        <w:t>ومن</w:t>
      </w:r>
      <w:r w:rsidRPr="009F4344">
        <w:rPr>
          <w:rFonts w:ascii="Arial" w:hAnsi="Arial" w:cs="Arial"/>
          <w:rtl/>
          <w:lang w:bidi="ar-TN"/>
        </w:rPr>
        <w:t xml:space="preserve"> </w:t>
      </w:r>
      <w:r w:rsidRPr="009F4344">
        <w:rPr>
          <w:rFonts w:ascii="Arial" w:hAnsi="Arial" w:cs="Arial" w:hint="cs"/>
          <w:rtl/>
          <w:lang w:bidi="ar-TN"/>
        </w:rPr>
        <w:t>إلقاء</w:t>
      </w:r>
      <w:r w:rsidRPr="009F4344">
        <w:rPr>
          <w:rFonts w:ascii="Arial" w:hAnsi="Arial" w:cs="Arial"/>
          <w:rtl/>
          <w:lang w:bidi="ar-TN"/>
        </w:rPr>
        <w:t xml:space="preserve"> </w:t>
      </w:r>
      <w:r w:rsidRPr="009F4344">
        <w:rPr>
          <w:rFonts w:ascii="Arial" w:hAnsi="Arial" w:cs="Arial" w:hint="cs"/>
          <w:rtl/>
          <w:lang w:bidi="ar-TN"/>
        </w:rPr>
        <w:t>القبض</w:t>
      </w:r>
      <w:r w:rsidRPr="009F4344">
        <w:rPr>
          <w:rFonts w:ascii="Arial" w:hAnsi="Arial" w:cs="Arial"/>
          <w:rtl/>
          <w:lang w:bidi="ar-TN"/>
        </w:rPr>
        <w:t xml:space="preserve"> </w:t>
      </w:r>
      <w:r w:rsidRPr="009F4344">
        <w:rPr>
          <w:rFonts w:ascii="Arial" w:hAnsi="Arial" w:cs="Arial" w:hint="cs"/>
          <w:rtl/>
          <w:lang w:bidi="ar-TN"/>
        </w:rPr>
        <w:t>عليهم</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تفادي</w:t>
      </w:r>
      <w:r w:rsidRPr="009F4344">
        <w:rPr>
          <w:rFonts w:ascii="Arial" w:hAnsi="Arial" w:cs="Arial"/>
          <w:rtl/>
          <w:lang w:bidi="ar-TN"/>
        </w:rPr>
        <w:t xml:space="preserve"> </w:t>
      </w:r>
      <w:r w:rsidRPr="009F4344">
        <w:rPr>
          <w:rFonts w:ascii="Arial" w:hAnsi="Arial" w:cs="Arial" w:hint="cs"/>
          <w:rtl/>
          <w:lang w:bidi="ar-TN"/>
        </w:rPr>
        <w:t>حصول</w:t>
      </w:r>
      <w:r w:rsidRPr="009F4344">
        <w:rPr>
          <w:rFonts w:ascii="Arial" w:hAnsi="Arial" w:cs="Arial"/>
          <w:rtl/>
          <w:lang w:bidi="ar-TN"/>
        </w:rPr>
        <w:t xml:space="preserve"> </w:t>
      </w:r>
      <w:r w:rsidRPr="009F4344">
        <w:rPr>
          <w:rFonts w:ascii="Arial" w:hAnsi="Arial" w:cs="Arial" w:hint="cs"/>
          <w:rtl/>
          <w:lang w:bidi="ar-TN"/>
        </w:rPr>
        <w:t>ضرر</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قتل</w:t>
      </w:r>
      <w:r w:rsidRPr="009F4344">
        <w:rPr>
          <w:rFonts w:ascii="Arial" w:hAnsi="Arial" w:cs="Arial"/>
          <w:rtl/>
          <w:lang w:bidi="ar-TN"/>
        </w:rPr>
        <w:t xml:space="preserve"> </w:t>
      </w:r>
      <w:r w:rsidRPr="009F4344">
        <w:rPr>
          <w:rFonts w:ascii="Arial" w:hAnsi="Arial" w:cs="Arial" w:hint="cs"/>
          <w:rtl/>
          <w:lang w:bidi="ar-TN"/>
        </w:rPr>
        <w:t>شخص</w:t>
      </w:r>
      <w:r w:rsidRPr="009F4344">
        <w:rPr>
          <w:rFonts w:ascii="Arial" w:hAnsi="Arial" w:cs="Arial"/>
          <w:lang w:bidi="ar-TN"/>
        </w:rPr>
        <w:t>.</w:t>
      </w:r>
    </w:p>
    <w:p w14:paraId="09ED2D7F"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وتعوض</w:t>
      </w:r>
      <w:r w:rsidRPr="009F4344">
        <w:rPr>
          <w:rFonts w:ascii="Arial" w:hAnsi="Arial" w:cs="Arial"/>
          <w:rtl/>
          <w:lang w:bidi="ar-TN"/>
        </w:rPr>
        <w:t xml:space="preserve"> </w:t>
      </w:r>
      <w:r w:rsidRPr="009F4344">
        <w:rPr>
          <w:rFonts w:ascii="Arial" w:hAnsi="Arial" w:cs="Arial" w:hint="cs"/>
          <w:rtl/>
          <w:lang w:bidi="ar-TN"/>
        </w:rPr>
        <w:t>عقوبة</w:t>
      </w:r>
      <w:r w:rsidRPr="009F4344">
        <w:rPr>
          <w:rFonts w:ascii="Arial" w:hAnsi="Arial" w:cs="Arial"/>
          <w:rtl/>
          <w:lang w:bidi="ar-TN"/>
        </w:rPr>
        <w:t xml:space="preserve"> </w:t>
      </w:r>
      <w:r w:rsidRPr="009F4344">
        <w:rPr>
          <w:rFonts w:ascii="Arial" w:hAnsi="Arial" w:cs="Arial" w:hint="cs"/>
          <w:rtl/>
          <w:lang w:bidi="ar-TN"/>
        </w:rPr>
        <w:t>السجن</w:t>
      </w:r>
      <w:r w:rsidRPr="009F4344">
        <w:rPr>
          <w:rFonts w:ascii="Arial" w:hAnsi="Arial" w:cs="Arial"/>
          <w:rtl/>
          <w:lang w:bidi="ar-TN"/>
        </w:rPr>
        <w:t xml:space="preserve"> </w:t>
      </w:r>
      <w:r w:rsidRPr="009F4344">
        <w:rPr>
          <w:rFonts w:ascii="Arial" w:hAnsi="Arial" w:cs="Arial" w:hint="cs"/>
          <w:rtl/>
          <w:lang w:bidi="ar-TN"/>
        </w:rPr>
        <w:t>بقية</w:t>
      </w:r>
      <w:r w:rsidRPr="009F4344">
        <w:rPr>
          <w:rFonts w:ascii="Arial" w:hAnsi="Arial" w:cs="Arial"/>
          <w:rtl/>
          <w:lang w:bidi="ar-TN"/>
        </w:rPr>
        <w:t xml:space="preserve"> </w:t>
      </w:r>
      <w:r w:rsidRPr="009F4344">
        <w:rPr>
          <w:rFonts w:ascii="Arial" w:hAnsi="Arial" w:cs="Arial" w:hint="cs"/>
          <w:rtl/>
          <w:lang w:bidi="ar-TN"/>
        </w:rPr>
        <w:t>العمر</w:t>
      </w:r>
      <w:r w:rsidRPr="009F4344">
        <w:rPr>
          <w:rFonts w:ascii="Arial" w:hAnsi="Arial" w:cs="Arial"/>
          <w:rtl/>
          <w:lang w:bidi="ar-TN"/>
        </w:rPr>
        <w:t xml:space="preserve"> </w:t>
      </w:r>
      <w:r w:rsidRPr="009F4344">
        <w:rPr>
          <w:rFonts w:ascii="Arial" w:hAnsi="Arial" w:cs="Arial" w:hint="cs"/>
          <w:rtl/>
          <w:lang w:bidi="ar-TN"/>
        </w:rPr>
        <w:t>المقررة</w:t>
      </w:r>
      <w:r w:rsidRPr="009F4344">
        <w:rPr>
          <w:rFonts w:ascii="Arial" w:hAnsi="Arial" w:cs="Arial"/>
          <w:rtl/>
          <w:lang w:bidi="ar-TN"/>
        </w:rPr>
        <w:t xml:space="preserve"> </w:t>
      </w:r>
      <w:r w:rsidRPr="009F4344">
        <w:rPr>
          <w:rFonts w:ascii="Arial" w:hAnsi="Arial" w:cs="Arial" w:hint="cs"/>
          <w:rtl/>
          <w:lang w:bidi="ar-TN"/>
        </w:rPr>
        <w:t>لجريمة</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الناتج</w:t>
      </w:r>
      <w:r w:rsidRPr="009F4344">
        <w:rPr>
          <w:rFonts w:ascii="Arial" w:hAnsi="Arial" w:cs="Arial"/>
          <w:rtl/>
          <w:lang w:bidi="ar-TN"/>
        </w:rPr>
        <w:t xml:space="preserve"> </w:t>
      </w:r>
      <w:r w:rsidRPr="009F4344">
        <w:rPr>
          <w:rFonts w:ascii="Arial" w:hAnsi="Arial" w:cs="Arial" w:hint="cs"/>
          <w:rtl/>
          <w:lang w:bidi="ar-TN"/>
        </w:rPr>
        <w:t>عنه</w:t>
      </w:r>
      <w:r w:rsidRPr="009F4344">
        <w:rPr>
          <w:rFonts w:ascii="Arial" w:hAnsi="Arial" w:cs="Arial"/>
          <w:rtl/>
          <w:lang w:bidi="ar-TN"/>
        </w:rPr>
        <w:t xml:space="preserve"> </w:t>
      </w:r>
      <w:r w:rsidRPr="009F4344">
        <w:rPr>
          <w:rFonts w:ascii="Arial" w:hAnsi="Arial" w:cs="Arial" w:hint="cs"/>
          <w:rtl/>
          <w:lang w:bidi="ar-TN"/>
        </w:rPr>
        <w:t>موت</w:t>
      </w:r>
      <w:r w:rsidRPr="009F4344">
        <w:rPr>
          <w:rFonts w:ascii="Arial" w:hAnsi="Arial" w:cs="Arial"/>
          <w:rtl/>
          <w:lang w:bidi="ar-TN"/>
        </w:rPr>
        <w:t xml:space="preserve"> </w:t>
      </w:r>
      <w:r w:rsidRPr="009F4344">
        <w:rPr>
          <w:rFonts w:ascii="Arial" w:hAnsi="Arial" w:cs="Arial" w:hint="cs"/>
          <w:rtl/>
          <w:lang w:bidi="ar-TN"/>
        </w:rPr>
        <w:t>المنصوص</w:t>
      </w:r>
      <w:r w:rsidRPr="009F4344">
        <w:rPr>
          <w:rFonts w:ascii="Arial" w:hAnsi="Arial" w:cs="Arial"/>
          <w:rtl/>
          <w:lang w:bidi="ar-TN"/>
        </w:rPr>
        <w:t xml:space="preserve"> </w:t>
      </w:r>
      <w:r w:rsidRPr="009F4344">
        <w:rPr>
          <w:rFonts w:ascii="Arial" w:hAnsi="Arial" w:cs="Arial" w:hint="cs"/>
          <w:rtl/>
          <w:lang w:bidi="ar-TN"/>
        </w:rPr>
        <w:t>عليها</w:t>
      </w:r>
      <w:r w:rsidRPr="009F4344">
        <w:rPr>
          <w:rFonts w:ascii="Arial" w:hAnsi="Arial" w:cs="Arial"/>
          <w:rtl/>
          <w:lang w:bidi="ar-TN"/>
        </w:rPr>
        <w:t xml:space="preserve"> </w:t>
      </w:r>
      <w:r w:rsidRPr="009F4344">
        <w:rPr>
          <w:rFonts w:ascii="Arial" w:hAnsi="Arial" w:cs="Arial" w:hint="cs"/>
          <w:rtl/>
          <w:lang w:bidi="ar-TN"/>
        </w:rPr>
        <w:t>بالفقرة</w:t>
      </w:r>
      <w:r w:rsidRPr="009F4344">
        <w:rPr>
          <w:rFonts w:ascii="Arial" w:hAnsi="Arial" w:cs="Arial"/>
          <w:rtl/>
          <w:lang w:bidi="ar-TN"/>
        </w:rPr>
        <w:t xml:space="preserve"> </w:t>
      </w:r>
      <w:r w:rsidRPr="009F4344">
        <w:rPr>
          <w:rFonts w:ascii="Arial" w:hAnsi="Arial" w:cs="Arial" w:hint="cs"/>
          <w:rtl/>
          <w:lang w:bidi="ar-TN"/>
        </w:rPr>
        <w:t>الأخيرة</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الفصل</w:t>
      </w:r>
      <w:r w:rsidRPr="009F4344">
        <w:rPr>
          <w:rFonts w:ascii="Arial" w:hAnsi="Arial" w:cs="Arial"/>
          <w:rtl/>
          <w:lang w:bidi="ar-TN"/>
        </w:rPr>
        <w:t xml:space="preserve"> 101 </w:t>
      </w:r>
      <w:r w:rsidRPr="009F4344">
        <w:rPr>
          <w:rFonts w:ascii="Arial" w:hAnsi="Arial" w:cs="Arial" w:hint="cs"/>
          <w:rtl/>
          <w:lang w:bidi="ar-TN"/>
        </w:rPr>
        <w:t>ثانيا</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هذه</w:t>
      </w:r>
      <w:r w:rsidRPr="009F4344">
        <w:rPr>
          <w:rFonts w:ascii="Arial" w:hAnsi="Arial" w:cs="Arial"/>
          <w:rtl/>
          <w:lang w:bidi="ar-TN"/>
        </w:rPr>
        <w:t xml:space="preserve"> </w:t>
      </w:r>
      <w:r w:rsidRPr="009F4344">
        <w:rPr>
          <w:rFonts w:ascii="Arial" w:hAnsi="Arial" w:cs="Arial" w:hint="cs"/>
          <w:rtl/>
          <w:lang w:bidi="ar-TN"/>
        </w:rPr>
        <w:t>المجلة</w:t>
      </w:r>
      <w:r w:rsidRPr="009F4344">
        <w:rPr>
          <w:rFonts w:ascii="Arial" w:hAnsi="Arial" w:cs="Arial"/>
          <w:rtl/>
          <w:lang w:bidi="ar-TN"/>
        </w:rPr>
        <w:t xml:space="preserve"> </w:t>
      </w:r>
      <w:r w:rsidRPr="009F4344">
        <w:rPr>
          <w:rFonts w:ascii="Arial" w:hAnsi="Arial" w:cs="Arial" w:hint="cs"/>
          <w:rtl/>
          <w:lang w:bidi="ar-TN"/>
        </w:rPr>
        <w:t>بالسجن</w:t>
      </w:r>
      <w:r w:rsidRPr="009F4344">
        <w:rPr>
          <w:rFonts w:ascii="Arial" w:hAnsi="Arial" w:cs="Arial"/>
          <w:rtl/>
          <w:lang w:bidi="ar-TN"/>
        </w:rPr>
        <w:t xml:space="preserve"> </w:t>
      </w:r>
      <w:r w:rsidRPr="009F4344">
        <w:rPr>
          <w:rFonts w:ascii="Arial" w:hAnsi="Arial" w:cs="Arial" w:hint="cs"/>
          <w:rtl/>
          <w:lang w:bidi="ar-TN"/>
        </w:rPr>
        <w:t>مدة</w:t>
      </w:r>
      <w:r w:rsidRPr="009F4344">
        <w:rPr>
          <w:rFonts w:ascii="Arial" w:hAnsi="Arial" w:cs="Arial"/>
          <w:rtl/>
          <w:lang w:bidi="ar-TN"/>
        </w:rPr>
        <w:t xml:space="preserve"> </w:t>
      </w:r>
      <w:r w:rsidRPr="009F4344">
        <w:rPr>
          <w:rFonts w:ascii="Arial" w:hAnsi="Arial" w:cs="Arial" w:hint="cs"/>
          <w:rtl/>
          <w:lang w:bidi="ar-TN"/>
        </w:rPr>
        <w:t>عشرين</w:t>
      </w:r>
      <w:r w:rsidRPr="009F4344">
        <w:rPr>
          <w:rFonts w:ascii="Arial" w:hAnsi="Arial" w:cs="Arial"/>
          <w:rtl/>
          <w:lang w:bidi="ar-TN"/>
        </w:rPr>
        <w:t xml:space="preserve"> </w:t>
      </w:r>
      <w:r w:rsidRPr="009F4344">
        <w:rPr>
          <w:rFonts w:ascii="Arial" w:hAnsi="Arial" w:cs="Arial" w:hint="cs"/>
          <w:rtl/>
          <w:lang w:bidi="ar-TN"/>
        </w:rPr>
        <w:t>عاما</w:t>
      </w:r>
      <w:r w:rsidRPr="009F4344">
        <w:rPr>
          <w:rFonts w:ascii="Arial" w:hAnsi="Arial" w:cs="Arial"/>
          <w:lang w:bidi="ar-TN"/>
        </w:rPr>
        <w:t>.</w:t>
      </w:r>
    </w:p>
    <w:p w14:paraId="6AF71DFA" w14:textId="77777777" w:rsidR="005B3B31" w:rsidRPr="009F4344"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ولا</w:t>
      </w:r>
      <w:r w:rsidRPr="009F4344">
        <w:rPr>
          <w:rFonts w:ascii="Arial" w:hAnsi="Arial" w:cs="Arial"/>
          <w:rtl/>
          <w:lang w:bidi="ar-TN"/>
        </w:rPr>
        <w:t xml:space="preserve"> </w:t>
      </w:r>
      <w:r w:rsidRPr="009F4344">
        <w:rPr>
          <w:rFonts w:ascii="Arial" w:hAnsi="Arial" w:cs="Arial" w:hint="cs"/>
          <w:rtl/>
          <w:lang w:bidi="ar-TN"/>
        </w:rPr>
        <w:t>عبرة</w:t>
      </w:r>
      <w:r w:rsidRPr="009F4344">
        <w:rPr>
          <w:rFonts w:ascii="Arial" w:hAnsi="Arial" w:cs="Arial"/>
          <w:rtl/>
          <w:lang w:bidi="ar-TN"/>
        </w:rPr>
        <w:t xml:space="preserve"> </w:t>
      </w:r>
      <w:r w:rsidRPr="009F4344">
        <w:rPr>
          <w:rFonts w:ascii="Arial" w:hAnsi="Arial" w:cs="Arial" w:hint="cs"/>
          <w:rtl/>
          <w:lang w:bidi="ar-TN"/>
        </w:rPr>
        <w:t>بالإبلاغ</w:t>
      </w:r>
      <w:r w:rsidRPr="009F4344">
        <w:rPr>
          <w:rFonts w:ascii="Arial" w:hAnsi="Arial" w:cs="Arial"/>
          <w:rtl/>
          <w:lang w:bidi="ar-TN"/>
        </w:rPr>
        <w:t xml:space="preserve"> </w:t>
      </w:r>
      <w:r w:rsidRPr="009F4344">
        <w:rPr>
          <w:rFonts w:ascii="Arial" w:hAnsi="Arial" w:cs="Arial" w:hint="cs"/>
          <w:rtl/>
          <w:lang w:bidi="ar-TN"/>
        </w:rPr>
        <w:t>الحاصل</w:t>
      </w:r>
      <w:r w:rsidRPr="009F4344">
        <w:rPr>
          <w:rFonts w:ascii="Arial" w:hAnsi="Arial" w:cs="Arial"/>
          <w:rtl/>
          <w:lang w:bidi="ar-TN"/>
        </w:rPr>
        <w:t xml:space="preserve"> </w:t>
      </w:r>
      <w:r w:rsidRPr="009F4344">
        <w:rPr>
          <w:rFonts w:ascii="Arial" w:hAnsi="Arial" w:cs="Arial" w:hint="cs"/>
          <w:rtl/>
          <w:lang w:bidi="ar-TN"/>
        </w:rPr>
        <w:t>بعد</w:t>
      </w:r>
      <w:r w:rsidRPr="009F4344">
        <w:rPr>
          <w:rFonts w:ascii="Arial" w:hAnsi="Arial" w:cs="Arial"/>
          <w:rtl/>
          <w:lang w:bidi="ar-TN"/>
        </w:rPr>
        <w:t xml:space="preserve"> </w:t>
      </w:r>
      <w:r w:rsidRPr="009F4344">
        <w:rPr>
          <w:rFonts w:ascii="Arial" w:hAnsi="Arial" w:cs="Arial" w:hint="cs"/>
          <w:rtl/>
          <w:lang w:bidi="ar-TN"/>
        </w:rPr>
        <w:t>انكشاف</w:t>
      </w:r>
      <w:r w:rsidRPr="009F4344">
        <w:rPr>
          <w:rFonts w:ascii="Arial" w:hAnsi="Arial" w:cs="Arial"/>
          <w:rtl/>
          <w:lang w:bidi="ar-TN"/>
        </w:rPr>
        <w:t xml:space="preserve"> </w:t>
      </w:r>
      <w:r w:rsidRPr="009F4344">
        <w:rPr>
          <w:rFonts w:ascii="Arial" w:hAnsi="Arial" w:cs="Arial" w:hint="cs"/>
          <w:rtl/>
          <w:lang w:bidi="ar-TN"/>
        </w:rPr>
        <w:t>التعذيب</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انطلاق</w:t>
      </w:r>
      <w:r w:rsidRPr="009F4344">
        <w:rPr>
          <w:rFonts w:ascii="Arial" w:hAnsi="Arial" w:cs="Arial"/>
          <w:rtl/>
          <w:lang w:bidi="ar-TN"/>
        </w:rPr>
        <w:t xml:space="preserve"> </w:t>
      </w:r>
      <w:r w:rsidRPr="009F4344">
        <w:rPr>
          <w:rFonts w:ascii="Arial" w:hAnsi="Arial" w:cs="Arial" w:hint="cs"/>
          <w:rtl/>
          <w:lang w:bidi="ar-TN"/>
        </w:rPr>
        <w:t>الأبحاث</w:t>
      </w:r>
      <w:r w:rsidRPr="009F4344">
        <w:rPr>
          <w:rFonts w:ascii="Arial" w:hAnsi="Arial" w:cs="Arial"/>
          <w:lang w:bidi="ar-TN"/>
        </w:rPr>
        <w:t>.</w:t>
      </w:r>
    </w:p>
    <w:p w14:paraId="0FC6379A" w14:textId="5351F4C6" w:rsidR="005B3B31" w:rsidRPr="005B3B31" w:rsidRDefault="005B3B31" w:rsidP="005B3B31">
      <w:pPr>
        <w:bidi/>
        <w:spacing w:before="100" w:beforeAutospacing="1" w:after="0" w:line="240" w:lineRule="auto"/>
        <w:ind w:left="284"/>
        <w:jc w:val="both"/>
        <w:rPr>
          <w:rFonts w:ascii="Arial" w:hAnsi="Arial" w:cs="Arial"/>
          <w:rtl/>
          <w:lang w:bidi="ar-TN"/>
        </w:rPr>
      </w:pPr>
      <w:r w:rsidRPr="009F4344">
        <w:rPr>
          <w:rFonts w:ascii="Arial" w:hAnsi="Arial" w:cs="Arial" w:hint="cs"/>
          <w:rtl/>
          <w:lang w:bidi="ar-TN"/>
        </w:rPr>
        <w:t>لا</w:t>
      </w:r>
      <w:r w:rsidRPr="009F4344">
        <w:rPr>
          <w:rFonts w:ascii="Arial" w:hAnsi="Arial" w:cs="Arial"/>
          <w:rtl/>
          <w:lang w:bidi="ar-TN"/>
        </w:rPr>
        <w:t xml:space="preserve"> </w:t>
      </w:r>
      <w:r w:rsidRPr="009F4344">
        <w:rPr>
          <w:rFonts w:ascii="Arial" w:hAnsi="Arial" w:cs="Arial" w:hint="cs"/>
          <w:rtl/>
          <w:lang w:bidi="ar-TN"/>
        </w:rPr>
        <w:t>يمكن</w:t>
      </w:r>
      <w:r w:rsidRPr="009F4344">
        <w:rPr>
          <w:rFonts w:ascii="Arial" w:hAnsi="Arial" w:cs="Arial"/>
          <w:rtl/>
          <w:lang w:bidi="ar-TN"/>
        </w:rPr>
        <w:t xml:space="preserve"> </w:t>
      </w:r>
      <w:r w:rsidRPr="009F4344">
        <w:rPr>
          <w:rFonts w:ascii="Arial" w:hAnsi="Arial" w:cs="Arial" w:hint="cs"/>
          <w:rtl/>
          <w:lang w:bidi="ar-TN"/>
        </w:rPr>
        <w:t>القيام</w:t>
      </w:r>
      <w:r w:rsidRPr="009F4344">
        <w:rPr>
          <w:rFonts w:ascii="Arial" w:hAnsi="Arial" w:cs="Arial"/>
          <w:rtl/>
          <w:lang w:bidi="ar-TN"/>
        </w:rPr>
        <w:t xml:space="preserve"> </w:t>
      </w:r>
      <w:r w:rsidRPr="009F4344">
        <w:rPr>
          <w:rFonts w:ascii="Arial" w:hAnsi="Arial" w:cs="Arial" w:hint="cs"/>
          <w:rtl/>
          <w:lang w:bidi="ar-TN"/>
        </w:rPr>
        <w:t>بدعوى</w:t>
      </w:r>
      <w:r w:rsidRPr="009F4344">
        <w:rPr>
          <w:rFonts w:ascii="Arial" w:hAnsi="Arial" w:cs="Arial"/>
          <w:rtl/>
          <w:lang w:bidi="ar-TN"/>
        </w:rPr>
        <w:t xml:space="preserve"> </w:t>
      </w:r>
      <w:r w:rsidRPr="009F4344">
        <w:rPr>
          <w:rFonts w:ascii="Arial" w:hAnsi="Arial" w:cs="Arial" w:hint="cs"/>
          <w:rtl/>
          <w:lang w:bidi="ar-TN"/>
        </w:rPr>
        <w:t>الغرم</w:t>
      </w:r>
      <w:r w:rsidRPr="009F4344">
        <w:rPr>
          <w:rFonts w:ascii="Arial" w:hAnsi="Arial" w:cs="Arial"/>
          <w:rtl/>
          <w:lang w:bidi="ar-TN"/>
        </w:rPr>
        <w:t xml:space="preserve"> </w:t>
      </w:r>
      <w:r w:rsidRPr="009F4344">
        <w:rPr>
          <w:rFonts w:ascii="Arial" w:hAnsi="Arial" w:cs="Arial" w:hint="cs"/>
          <w:rtl/>
          <w:lang w:bidi="ar-TN"/>
        </w:rPr>
        <w:t>أو</w:t>
      </w:r>
      <w:r w:rsidRPr="009F4344">
        <w:rPr>
          <w:rFonts w:ascii="Arial" w:hAnsi="Arial" w:cs="Arial"/>
          <w:rtl/>
          <w:lang w:bidi="ar-TN"/>
        </w:rPr>
        <w:t xml:space="preserve"> </w:t>
      </w:r>
      <w:r w:rsidRPr="009F4344">
        <w:rPr>
          <w:rFonts w:ascii="Arial" w:hAnsi="Arial" w:cs="Arial" w:hint="cs"/>
          <w:rtl/>
          <w:lang w:bidi="ar-TN"/>
        </w:rPr>
        <w:t>المؤاخذة</w:t>
      </w:r>
      <w:r w:rsidRPr="009F4344">
        <w:rPr>
          <w:rFonts w:ascii="Arial" w:hAnsi="Arial" w:cs="Arial"/>
          <w:rtl/>
          <w:lang w:bidi="ar-TN"/>
        </w:rPr>
        <w:t xml:space="preserve"> </w:t>
      </w:r>
      <w:r w:rsidRPr="009F4344">
        <w:rPr>
          <w:rFonts w:ascii="Arial" w:hAnsi="Arial" w:cs="Arial" w:hint="cs"/>
          <w:rtl/>
          <w:lang w:bidi="ar-TN"/>
        </w:rPr>
        <w:t>الجزائية</w:t>
      </w:r>
      <w:r w:rsidRPr="009F4344">
        <w:rPr>
          <w:rFonts w:ascii="Arial" w:hAnsi="Arial" w:cs="Arial"/>
          <w:rtl/>
          <w:lang w:bidi="ar-TN"/>
        </w:rPr>
        <w:t xml:space="preserve"> </w:t>
      </w:r>
      <w:r w:rsidRPr="009F4344">
        <w:rPr>
          <w:rFonts w:ascii="Arial" w:hAnsi="Arial" w:cs="Arial" w:hint="cs"/>
          <w:rtl/>
          <w:lang w:bidi="ar-TN"/>
        </w:rPr>
        <w:t>ضد</w:t>
      </w:r>
      <w:r w:rsidRPr="009F4344">
        <w:rPr>
          <w:rFonts w:ascii="Arial" w:hAnsi="Arial" w:cs="Arial"/>
          <w:rtl/>
          <w:lang w:bidi="ar-TN"/>
        </w:rPr>
        <w:t xml:space="preserve"> </w:t>
      </w:r>
      <w:r w:rsidRPr="009F4344">
        <w:rPr>
          <w:rFonts w:ascii="Arial" w:hAnsi="Arial" w:cs="Arial" w:hint="cs"/>
          <w:rtl/>
          <w:lang w:bidi="ar-TN"/>
        </w:rPr>
        <w:t>من</w:t>
      </w:r>
      <w:r w:rsidRPr="009F4344">
        <w:rPr>
          <w:rFonts w:ascii="Arial" w:hAnsi="Arial" w:cs="Arial"/>
          <w:rtl/>
          <w:lang w:bidi="ar-TN"/>
        </w:rPr>
        <w:t xml:space="preserve"> </w:t>
      </w:r>
      <w:r w:rsidRPr="009F4344">
        <w:rPr>
          <w:rFonts w:ascii="Arial" w:hAnsi="Arial" w:cs="Arial" w:hint="cs"/>
          <w:rtl/>
          <w:lang w:bidi="ar-TN"/>
        </w:rPr>
        <w:t>قام</w:t>
      </w:r>
      <w:r w:rsidRPr="009F4344">
        <w:rPr>
          <w:rFonts w:ascii="Arial" w:hAnsi="Arial" w:cs="Arial"/>
          <w:rtl/>
          <w:lang w:bidi="ar-TN"/>
        </w:rPr>
        <w:t xml:space="preserve"> </w:t>
      </w:r>
      <w:r w:rsidRPr="009F4344">
        <w:rPr>
          <w:rFonts w:ascii="Arial" w:hAnsi="Arial" w:cs="Arial" w:hint="cs"/>
          <w:rtl/>
          <w:lang w:bidi="ar-TN"/>
        </w:rPr>
        <w:t>عن</w:t>
      </w:r>
      <w:r w:rsidRPr="009F4344">
        <w:rPr>
          <w:rFonts w:ascii="Arial" w:hAnsi="Arial" w:cs="Arial"/>
          <w:rtl/>
          <w:lang w:bidi="ar-TN"/>
        </w:rPr>
        <w:t xml:space="preserve"> </w:t>
      </w:r>
      <w:r w:rsidRPr="009F4344">
        <w:rPr>
          <w:rFonts w:ascii="Arial" w:hAnsi="Arial" w:cs="Arial" w:hint="cs"/>
          <w:rtl/>
          <w:lang w:bidi="ar-TN"/>
        </w:rPr>
        <w:t>حسن</w:t>
      </w:r>
      <w:r w:rsidRPr="009F4344">
        <w:rPr>
          <w:rFonts w:ascii="Arial" w:hAnsi="Arial" w:cs="Arial"/>
          <w:rtl/>
          <w:lang w:bidi="ar-TN"/>
        </w:rPr>
        <w:t xml:space="preserve"> </w:t>
      </w:r>
      <w:r w:rsidRPr="009F4344">
        <w:rPr>
          <w:rFonts w:ascii="Arial" w:hAnsi="Arial" w:cs="Arial" w:hint="cs"/>
          <w:rtl/>
          <w:lang w:bidi="ar-TN"/>
        </w:rPr>
        <w:t>نية</w:t>
      </w:r>
      <w:r w:rsidRPr="009F4344">
        <w:rPr>
          <w:rFonts w:ascii="Arial" w:hAnsi="Arial" w:cs="Arial"/>
          <w:rtl/>
          <w:lang w:bidi="ar-TN"/>
        </w:rPr>
        <w:t xml:space="preserve"> </w:t>
      </w:r>
      <w:r w:rsidRPr="009F4344">
        <w:rPr>
          <w:rFonts w:ascii="Arial" w:hAnsi="Arial" w:cs="Arial" w:hint="cs"/>
          <w:rtl/>
          <w:lang w:bidi="ar-TN"/>
        </w:rPr>
        <w:t>بالإبلاغ</w:t>
      </w:r>
      <w:r w:rsidRPr="009F4344">
        <w:rPr>
          <w:rFonts w:ascii="Arial" w:hAnsi="Arial" w:cs="Arial"/>
          <w:lang w:bidi="ar-TN"/>
        </w:rPr>
        <w:t>.</w:t>
      </w:r>
    </w:p>
    <w:p w14:paraId="1F729513" w14:textId="4F2D1688" w:rsidR="00A45A85" w:rsidRPr="008A2631" w:rsidRDefault="00562132" w:rsidP="005B3B3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وبخطية قدرها اثنان وسبعون دينارا الموظ</w:t>
      </w:r>
      <w:r w:rsidRPr="008A2631">
        <w:rPr>
          <w:rFonts w:ascii="Arial" w:eastAsia="Times New Roman" w:hAnsi="Arial" w:cs="Arial"/>
          <w:color w:val="000000"/>
          <w:rtl/>
        </w:rPr>
        <w:t xml:space="preserve">ف العمومي أو شبهه الذي يدخل دون </w:t>
      </w:r>
      <w:r w:rsidR="00A45A85" w:rsidRPr="008A2631">
        <w:rPr>
          <w:rFonts w:ascii="Arial" w:eastAsia="Times New Roman" w:hAnsi="Arial" w:cs="Arial"/>
          <w:color w:val="000000"/>
          <w:rtl/>
        </w:rPr>
        <w:t>مراعاة الموجبات القانونية أو دون لزوم ثابت لذلك مسكنا دون رضاء صاحبه</w:t>
      </w:r>
      <w:r w:rsidR="00A45A85" w:rsidRPr="008A2631">
        <w:rPr>
          <w:rFonts w:ascii="Arial" w:eastAsia="Times New Roman" w:hAnsi="Arial" w:cs="Arial"/>
          <w:color w:val="000000"/>
        </w:rPr>
        <w:t>.</w:t>
      </w:r>
    </w:p>
    <w:p w14:paraId="619F75FD" w14:textId="7964E021" w:rsidR="005B3B31" w:rsidRPr="005B3B31" w:rsidRDefault="005B3B31" w:rsidP="005B3B31">
      <w:pPr>
        <w:shd w:val="clear" w:color="auto" w:fill="FFFFFF"/>
        <w:bidi/>
        <w:spacing w:before="100" w:beforeAutospacing="1" w:after="0" w:line="240" w:lineRule="auto"/>
        <w:ind w:left="284"/>
        <w:jc w:val="both"/>
        <w:rPr>
          <w:rFonts w:ascii="Arial" w:eastAsia="Times New Roman" w:hAnsi="Arial" w:cs="Arial"/>
          <w:color w:val="000000"/>
          <w:rtl/>
          <w:lang w:bidi="ar-TN"/>
        </w:rPr>
      </w:pPr>
      <w:r w:rsidRPr="005B3B31">
        <w:rPr>
          <w:rFonts w:ascii="Arial" w:eastAsia="Times New Roman" w:hAnsi="Arial" w:cs="Arial" w:hint="cs"/>
          <w:b/>
          <w:bCs/>
          <w:color w:val="000000"/>
          <w:rtl/>
          <w:lang w:bidi="ar-TN"/>
        </w:rPr>
        <w:t>الفصل</w:t>
      </w:r>
      <w:r w:rsidRPr="005B3B31">
        <w:rPr>
          <w:rFonts w:ascii="Arial" w:eastAsia="Times New Roman" w:hAnsi="Arial" w:cs="Arial"/>
          <w:b/>
          <w:bCs/>
          <w:color w:val="000000"/>
          <w:rtl/>
          <w:lang w:bidi="ar-TN"/>
        </w:rPr>
        <w:t xml:space="preserve"> 103 (</w:t>
      </w:r>
      <w:r w:rsidRPr="005B3B31">
        <w:rPr>
          <w:rFonts w:ascii="Arial" w:eastAsia="Times New Roman" w:hAnsi="Arial" w:cs="Arial" w:hint="cs"/>
          <w:b/>
          <w:bCs/>
          <w:color w:val="000000"/>
          <w:rtl/>
          <w:lang w:bidi="ar-TN"/>
        </w:rPr>
        <w:t xml:space="preserve">جديد) </w:t>
      </w:r>
      <w:r w:rsidRPr="005B3B31">
        <w:rPr>
          <w:rFonts w:ascii="Arial" w:eastAsia="Times New Roman" w:hAnsi="Arial" w:cs="Arial"/>
          <w:b/>
          <w:bCs/>
          <w:color w:val="000000"/>
          <w:rtl/>
          <w:lang w:bidi="ar-TN"/>
        </w:rPr>
        <w:t>–</w:t>
      </w:r>
      <w:r w:rsidRPr="005B3B31">
        <w:rPr>
          <w:rFonts w:ascii="Arial" w:eastAsia="Times New Roman" w:hAnsi="Arial" w:cs="Arial" w:hint="cs"/>
          <w:b/>
          <w:bCs/>
          <w:color w:val="000000"/>
          <w:rtl/>
          <w:lang w:bidi="ar-TN"/>
        </w:rPr>
        <w:t xml:space="preserve"> </w:t>
      </w:r>
      <w:r>
        <w:rPr>
          <w:rFonts w:ascii="Arial" w:eastAsia="Times New Roman" w:hAnsi="Arial" w:cs="Arial" w:hint="cs"/>
          <w:b/>
          <w:bCs/>
          <w:color w:val="000000"/>
          <w:rtl/>
        </w:rPr>
        <w:t>نقح بمقتضى ال</w:t>
      </w:r>
      <w:r w:rsidRPr="005B3B31">
        <w:rPr>
          <w:rFonts w:ascii="Arial" w:eastAsia="Times New Roman" w:hAnsi="Arial" w:cs="Arial" w:hint="cs"/>
          <w:b/>
          <w:bCs/>
          <w:color w:val="000000"/>
          <w:rtl/>
        </w:rPr>
        <w:t>مرسوم</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عدد</w:t>
      </w:r>
      <w:r w:rsidRPr="005B3B31">
        <w:rPr>
          <w:rFonts w:ascii="Arial" w:eastAsia="Times New Roman" w:hAnsi="Arial" w:cs="Arial"/>
          <w:b/>
          <w:bCs/>
          <w:color w:val="000000"/>
          <w:rtl/>
        </w:rPr>
        <w:t xml:space="preserve"> 106 </w:t>
      </w:r>
      <w:r w:rsidRPr="005B3B31">
        <w:rPr>
          <w:rFonts w:ascii="Arial" w:eastAsia="Times New Roman" w:hAnsi="Arial" w:cs="Arial" w:hint="cs"/>
          <w:b/>
          <w:bCs/>
          <w:color w:val="000000"/>
          <w:rtl/>
        </w:rPr>
        <w:t>لسنة</w:t>
      </w:r>
      <w:r w:rsidRPr="005B3B31">
        <w:rPr>
          <w:rFonts w:ascii="Arial" w:eastAsia="Times New Roman" w:hAnsi="Arial" w:cs="Arial"/>
          <w:b/>
          <w:bCs/>
          <w:color w:val="000000"/>
          <w:rtl/>
        </w:rPr>
        <w:t xml:space="preserve"> 2011 </w:t>
      </w:r>
      <w:r>
        <w:rPr>
          <w:rFonts w:ascii="Arial" w:eastAsia="Times New Roman" w:hAnsi="Arial" w:cs="Arial" w:hint="cs"/>
          <w:b/>
          <w:bCs/>
          <w:color w:val="000000"/>
          <w:rtl/>
        </w:rPr>
        <w:t>ال</w:t>
      </w:r>
      <w:r w:rsidRPr="005B3B31">
        <w:rPr>
          <w:rFonts w:ascii="Arial" w:eastAsia="Times New Roman" w:hAnsi="Arial" w:cs="Arial" w:hint="cs"/>
          <w:b/>
          <w:bCs/>
          <w:color w:val="000000"/>
          <w:rtl/>
        </w:rPr>
        <w:t>مؤرخ</w:t>
      </w:r>
      <w:r w:rsidRPr="005B3B31">
        <w:rPr>
          <w:rFonts w:ascii="Arial" w:eastAsia="Times New Roman" w:hAnsi="Arial" w:cs="Arial"/>
          <w:b/>
          <w:bCs/>
          <w:color w:val="000000"/>
          <w:rtl/>
        </w:rPr>
        <w:t xml:space="preserve"> </w:t>
      </w:r>
      <w:r w:rsidRPr="005B3B31">
        <w:rPr>
          <w:rFonts w:ascii="Arial" w:eastAsia="Times New Roman" w:hAnsi="Arial" w:cs="Arial" w:hint="cs"/>
          <w:b/>
          <w:bCs/>
          <w:color w:val="000000"/>
          <w:rtl/>
        </w:rPr>
        <w:t>في</w:t>
      </w:r>
      <w:r w:rsidRPr="005B3B31">
        <w:rPr>
          <w:rFonts w:ascii="Arial" w:eastAsia="Times New Roman" w:hAnsi="Arial" w:cs="Arial"/>
          <w:b/>
          <w:bCs/>
          <w:color w:val="000000"/>
          <w:rtl/>
        </w:rPr>
        <w:t xml:space="preserve"> 22 </w:t>
      </w:r>
      <w:r w:rsidRPr="005B3B31">
        <w:rPr>
          <w:rFonts w:ascii="Arial" w:eastAsia="Times New Roman" w:hAnsi="Arial" w:cs="Arial" w:hint="cs"/>
          <w:b/>
          <w:bCs/>
          <w:color w:val="000000"/>
          <w:rtl/>
        </w:rPr>
        <w:t>أكتوبر</w:t>
      </w:r>
      <w:r w:rsidRPr="005B3B31">
        <w:rPr>
          <w:rFonts w:ascii="Arial" w:eastAsia="Times New Roman" w:hAnsi="Arial" w:cs="Arial"/>
          <w:b/>
          <w:bCs/>
          <w:color w:val="000000"/>
          <w:rtl/>
        </w:rPr>
        <w:t xml:space="preserve"> 2011</w:t>
      </w:r>
      <w:r>
        <w:rPr>
          <w:rFonts w:ascii="Arial" w:eastAsia="Times New Roman" w:hAnsi="Arial" w:cs="Arial" w:hint="cs"/>
          <w:b/>
          <w:bCs/>
          <w:color w:val="000000"/>
          <w:rtl/>
        </w:rPr>
        <w:t xml:space="preserve"> </w:t>
      </w:r>
      <w:r>
        <w:rPr>
          <w:rFonts w:ascii="Arial" w:eastAsia="Times New Roman" w:hAnsi="Arial" w:cs="Arial"/>
          <w:b/>
          <w:bCs/>
          <w:color w:val="000000"/>
          <w:rtl/>
        </w:rPr>
        <w:t>–</w:t>
      </w:r>
      <w:r w:rsidRPr="005B3B31">
        <w:rPr>
          <w:rFonts w:ascii="Arial" w:eastAsia="Times New Roman" w:hAnsi="Arial" w:cs="Arial" w:hint="cs"/>
          <w:b/>
          <w:bCs/>
          <w:color w:val="000000"/>
          <w:rtl/>
          <w:lang w:bidi="ar-TN"/>
        </w:rPr>
        <w:t xml:space="preserve"> </w:t>
      </w:r>
      <w:r w:rsidRPr="005B3B31">
        <w:rPr>
          <w:rFonts w:ascii="Arial" w:eastAsia="Times New Roman" w:hAnsi="Arial" w:cs="Arial" w:hint="cs"/>
          <w:color w:val="000000"/>
          <w:rtl/>
          <w:lang w:bidi="ar-TN"/>
        </w:rPr>
        <w:t>يعاقب</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بالسجن</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مدة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خمسة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أعوام</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وبخطية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قدرها</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خمسة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آلاف</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دينار</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الموظف</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العمومي</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شبهه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الذي</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يعتدي</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على</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حرية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غيره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الذاتية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دون</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موجب</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قانوني</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يباشر</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بنفسه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بواسطة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غيره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سوء</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معاملة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ضد</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متهم</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شاهد</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خبير</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بسبب</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إدلائه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بتصريح</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للحصول</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منه</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على</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إقرار</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أو</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تصريح</w:t>
      </w:r>
      <w:r w:rsidRPr="005B3B31">
        <w:rPr>
          <w:rFonts w:ascii="Arial" w:eastAsia="Times New Roman" w:hAnsi="Arial" w:cs="Arial"/>
          <w:color w:val="000000"/>
        </w:rPr>
        <w:t>.</w:t>
      </w:r>
    </w:p>
    <w:p w14:paraId="3D7E68B7" w14:textId="77777777" w:rsidR="005B3B31" w:rsidRPr="005B3B31" w:rsidRDefault="005B3B31" w:rsidP="005B3B31">
      <w:pPr>
        <w:shd w:val="clear" w:color="auto" w:fill="FFFFFF"/>
        <w:bidi/>
        <w:spacing w:before="100" w:beforeAutospacing="1" w:after="0" w:line="240" w:lineRule="auto"/>
        <w:ind w:left="284"/>
        <w:jc w:val="both"/>
        <w:rPr>
          <w:rFonts w:ascii="Arial" w:eastAsia="Times New Roman" w:hAnsi="Arial" w:cs="Arial"/>
          <w:color w:val="000000"/>
          <w:rtl/>
          <w:lang w:bidi="ar-TN"/>
        </w:rPr>
      </w:pPr>
      <w:r w:rsidRPr="005B3B31">
        <w:rPr>
          <w:rFonts w:ascii="Arial" w:eastAsia="Times New Roman" w:hAnsi="Arial" w:cs="Arial" w:hint="cs"/>
          <w:color w:val="000000"/>
          <w:rtl/>
          <w:lang w:bidi="ar-TN"/>
        </w:rPr>
        <w:t>أما</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إذا</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لم</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يقع</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إلا</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التهديد</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بسوء</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المعاملة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فيحط</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العقاب</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إلى</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ستة</w:t>
      </w:r>
      <w:r w:rsidRPr="005B3B31">
        <w:rPr>
          <w:rFonts w:ascii="Arial" w:eastAsia="Times New Roman" w:hAnsi="Arial" w:cs="Arial"/>
          <w:color w:val="000000"/>
          <w:rtl/>
          <w:lang w:bidi="ar-TN"/>
        </w:rPr>
        <w:t xml:space="preserve"> </w:t>
      </w:r>
      <w:r w:rsidRPr="005B3B31">
        <w:rPr>
          <w:rFonts w:ascii="Arial" w:eastAsia="Times New Roman" w:hAnsi="Arial" w:cs="Arial" w:hint="cs"/>
          <w:color w:val="000000"/>
          <w:rtl/>
          <w:lang w:bidi="ar-TN"/>
        </w:rPr>
        <w:t>أشهر</w:t>
      </w:r>
      <w:r w:rsidRPr="005B3B31">
        <w:rPr>
          <w:rFonts w:ascii="Arial" w:eastAsia="Times New Roman" w:hAnsi="Arial" w:cs="Arial"/>
          <w:color w:val="000000"/>
        </w:rPr>
        <w:t>.</w:t>
      </w:r>
    </w:p>
    <w:p w14:paraId="35EB0C99"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عامين الموظف العمومي أو شبهه الذي باستعمال إحدى الو</w:t>
      </w:r>
      <w:r w:rsidRPr="008A2631">
        <w:rPr>
          <w:rFonts w:ascii="Arial" w:eastAsia="Times New Roman" w:hAnsi="Arial" w:cs="Arial"/>
          <w:color w:val="000000"/>
          <w:rtl/>
        </w:rPr>
        <w:t xml:space="preserve">سائل المبيّنة بالفصل 103 </w:t>
      </w:r>
      <w:r w:rsidR="00A45A85" w:rsidRPr="008A2631">
        <w:rPr>
          <w:rFonts w:ascii="Arial" w:eastAsia="Times New Roman" w:hAnsi="Arial" w:cs="Arial"/>
          <w:color w:val="000000"/>
          <w:rtl/>
        </w:rPr>
        <w:t>من هذه المجلة اشترى عقارا أو منقولا دون رضاء مالكه أو استولى ع</w:t>
      </w:r>
      <w:r w:rsidRPr="008A2631">
        <w:rPr>
          <w:rFonts w:ascii="Arial" w:eastAsia="Times New Roman" w:hAnsi="Arial" w:cs="Arial"/>
          <w:color w:val="000000"/>
          <w:rtl/>
        </w:rPr>
        <w:t xml:space="preserve">ليه دون وجه أو ألزم مالكه ببيعه </w:t>
      </w:r>
      <w:r w:rsidR="00A45A85" w:rsidRPr="008A2631">
        <w:rPr>
          <w:rFonts w:ascii="Arial" w:eastAsia="Times New Roman" w:hAnsi="Arial" w:cs="Arial"/>
          <w:color w:val="000000"/>
          <w:rtl/>
        </w:rPr>
        <w:t>للغير</w:t>
      </w:r>
      <w:r w:rsidR="00A45A85" w:rsidRPr="008A2631">
        <w:rPr>
          <w:rFonts w:ascii="Arial" w:eastAsia="Times New Roman" w:hAnsi="Arial" w:cs="Arial"/>
          <w:color w:val="000000"/>
        </w:rPr>
        <w:t>.</w:t>
      </w:r>
    </w:p>
    <w:p w14:paraId="154F09CC" w14:textId="77777777" w:rsidR="00A45A85" w:rsidRPr="008A2631" w:rsidRDefault="00A45A85"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وتقضي المحكمة زيادة على العقاب بترجيع الملك المغصوب أو أداء</w:t>
      </w:r>
      <w:r w:rsidR="00562132" w:rsidRPr="008A2631">
        <w:rPr>
          <w:rFonts w:ascii="Arial" w:eastAsia="Times New Roman" w:hAnsi="Arial" w:cs="Arial"/>
          <w:color w:val="000000"/>
          <w:rtl/>
        </w:rPr>
        <w:t xml:space="preserve"> قيمته إن لم يوجد عينا دون مساس </w:t>
      </w:r>
      <w:r w:rsidRPr="008A2631">
        <w:rPr>
          <w:rFonts w:ascii="Arial" w:eastAsia="Times New Roman" w:hAnsi="Arial" w:cs="Arial"/>
          <w:color w:val="000000"/>
          <w:rtl/>
        </w:rPr>
        <w:t>بحقوق الغير حسن النية</w:t>
      </w:r>
      <w:r w:rsidRPr="008A2631">
        <w:rPr>
          <w:rFonts w:ascii="Arial" w:eastAsia="Times New Roman" w:hAnsi="Arial" w:cs="Arial"/>
          <w:color w:val="000000"/>
        </w:rPr>
        <w:t>.</w:t>
      </w:r>
    </w:p>
    <w:p w14:paraId="1437A423"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105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عامين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 الموظف</w:t>
      </w:r>
      <w:r w:rsidRPr="008A2631">
        <w:rPr>
          <w:rFonts w:ascii="Arial" w:eastAsia="Times New Roman" w:hAnsi="Arial" w:cs="Arial"/>
          <w:color w:val="000000"/>
          <w:rtl/>
        </w:rPr>
        <w:t xml:space="preserve"> العمومي أو شبهه الذي باستعماله </w:t>
      </w:r>
      <w:r w:rsidR="00A45A85" w:rsidRPr="008A2631">
        <w:rPr>
          <w:rFonts w:ascii="Arial" w:eastAsia="Times New Roman" w:hAnsi="Arial" w:cs="Arial"/>
          <w:color w:val="000000"/>
          <w:rtl/>
        </w:rPr>
        <w:t>لإحدى الوسائل المبيّنة بالفصل 103 من هذه المجلة سخّر أشخاصا في</w:t>
      </w:r>
      <w:r w:rsidRPr="008A2631">
        <w:rPr>
          <w:rFonts w:ascii="Arial" w:eastAsia="Times New Roman" w:hAnsi="Arial" w:cs="Arial"/>
          <w:color w:val="000000"/>
          <w:rtl/>
        </w:rPr>
        <w:t xml:space="preserve"> أشغال غير التي أمرت بها الدولة </w:t>
      </w:r>
      <w:r w:rsidR="00A45A85" w:rsidRPr="008A2631">
        <w:rPr>
          <w:rFonts w:ascii="Arial" w:eastAsia="Times New Roman" w:hAnsi="Arial" w:cs="Arial"/>
          <w:color w:val="000000"/>
          <w:rtl/>
        </w:rPr>
        <w:t>خدمة للمصلحة العامة أو ثبت تأكدها لمصلحة الناس</w:t>
      </w:r>
      <w:r w:rsidR="00A45A85" w:rsidRPr="008A2631">
        <w:rPr>
          <w:rFonts w:ascii="Arial" w:eastAsia="Times New Roman" w:hAnsi="Arial" w:cs="Arial"/>
          <w:color w:val="000000"/>
        </w:rPr>
        <w:t>.</w:t>
      </w:r>
    </w:p>
    <w:p w14:paraId="35A0A211" w14:textId="77777777" w:rsidR="00A45A85" w:rsidRPr="008A2631" w:rsidRDefault="00562132" w:rsidP="00562132">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106</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يعاقب بالسجن مدة ثلاثة أشهر وبخطية قدرها اثنان وسبعون دينارا الموظف</w:t>
      </w:r>
      <w:r w:rsidRPr="008A2631">
        <w:rPr>
          <w:rFonts w:ascii="Arial" w:eastAsia="Times New Roman" w:hAnsi="Arial" w:cs="Arial"/>
          <w:color w:val="000000"/>
          <w:rtl/>
        </w:rPr>
        <w:t xml:space="preserve"> العمومي أو شبهه الذي باستعماله </w:t>
      </w:r>
      <w:r w:rsidR="00A45A85" w:rsidRPr="008A2631">
        <w:rPr>
          <w:rFonts w:ascii="Arial" w:eastAsia="Times New Roman" w:hAnsi="Arial" w:cs="Arial"/>
          <w:color w:val="000000"/>
          <w:rtl/>
        </w:rPr>
        <w:t>لإحدى الوسائل المبيّنة بالفصل 103 من هذه المجلة حال خروجه في مأمور</w:t>
      </w:r>
      <w:r w:rsidRPr="008A2631">
        <w:rPr>
          <w:rFonts w:ascii="Arial" w:eastAsia="Times New Roman" w:hAnsi="Arial" w:cs="Arial"/>
          <w:color w:val="000000"/>
          <w:rtl/>
        </w:rPr>
        <w:t xml:space="preserve">ية أو توجه أو تجول يستطعم ويأخذ </w:t>
      </w:r>
      <w:r w:rsidR="00A45A85" w:rsidRPr="008A2631">
        <w:rPr>
          <w:rFonts w:ascii="Arial" w:eastAsia="Times New Roman" w:hAnsi="Arial" w:cs="Arial"/>
          <w:color w:val="000000"/>
          <w:rtl/>
        </w:rPr>
        <w:t>مجانا مؤونته أو أشياء معدّة للغذاء أو وسائل للنقل</w:t>
      </w:r>
      <w:r w:rsidR="00A45A85" w:rsidRPr="008A2631">
        <w:rPr>
          <w:rFonts w:ascii="Arial" w:eastAsia="Times New Roman" w:hAnsi="Arial" w:cs="Arial"/>
          <w:color w:val="000000"/>
        </w:rPr>
        <w:t>.</w:t>
      </w:r>
    </w:p>
    <w:p w14:paraId="6E76275C" w14:textId="77777777" w:rsidR="00A45A85" w:rsidRPr="008A2631" w:rsidRDefault="00562132"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107 –</w:t>
      </w:r>
      <w:r w:rsidRPr="008A2631">
        <w:rPr>
          <w:rFonts w:ascii="Arial" w:eastAsia="Times New Roman" w:hAnsi="Arial" w:cs="Arial"/>
          <w:color w:val="000000"/>
          <w:rtl/>
        </w:rPr>
        <w:t xml:space="preserve"> </w:t>
      </w:r>
      <w:proofErr w:type="spellStart"/>
      <w:r w:rsidR="00A45A85" w:rsidRPr="008A2631">
        <w:rPr>
          <w:rFonts w:ascii="Arial" w:eastAsia="Times New Roman" w:hAnsi="Arial" w:cs="Arial"/>
          <w:color w:val="000000"/>
          <w:rtl/>
        </w:rPr>
        <w:t>الاعتصاب</w:t>
      </w:r>
      <w:proofErr w:type="spellEnd"/>
      <w:r w:rsidR="00A45A85" w:rsidRPr="008A2631">
        <w:rPr>
          <w:rFonts w:ascii="Arial" w:eastAsia="Times New Roman" w:hAnsi="Arial" w:cs="Arial"/>
          <w:color w:val="000000"/>
          <w:rtl/>
        </w:rPr>
        <w:t xml:space="preserve"> </w:t>
      </w:r>
      <w:proofErr w:type="spellStart"/>
      <w:r w:rsidR="00A45A85" w:rsidRPr="008A2631">
        <w:rPr>
          <w:rFonts w:ascii="Arial" w:eastAsia="Times New Roman" w:hAnsi="Arial" w:cs="Arial"/>
          <w:color w:val="000000"/>
          <w:rtl/>
        </w:rPr>
        <w:t>المتقارر</w:t>
      </w:r>
      <w:proofErr w:type="spellEnd"/>
      <w:r w:rsidR="00A45A85" w:rsidRPr="008A2631">
        <w:rPr>
          <w:rFonts w:ascii="Arial" w:eastAsia="Times New Roman" w:hAnsi="Arial" w:cs="Arial"/>
          <w:color w:val="000000"/>
          <w:rtl/>
        </w:rPr>
        <w:t xml:space="preserve"> عليه الواقع من اثنين أو أكثر من الموظفين </w:t>
      </w:r>
      <w:r w:rsidR="004305E4" w:rsidRPr="008A2631">
        <w:rPr>
          <w:rFonts w:ascii="Arial" w:eastAsia="Times New Roman" w:hAnsi="Arial" w:cs="Arial"/>
          <w:color w:val="000000"/>
          <w:rtl/>
        </w:rPr>
        <w:t xml:space="preserve">العموميين أو أشباههم بقصد تعطيل </w:t>
      </w:r>
      <w:r w:rsidR="00A45A85" w:rsidRPr="008A2631">
        <w:rPr>
          <w:rFonts w:ascii="Arial" w:eastAsia="Times New Roman" w:hAnsi="Arial" w:cs="Arial"/>
          <w:color w:val="000000"/>
          <w:rtl/>
        </w:rPr>
        <w:t xml:space="preserve">إجراء العمل بالقوانين أو تعطيل خدمة عمومية وذلك بالاستعفاء جملة من </w:t>
      </w:r>
      <w:r w:rsidR="004305E4" w:rsidRPr="008A2631">
        <w:rPr>
          <w:rFonts w:ascii="Arial" w:eastAsia="Times New Roman" w:hAnsi="Arial" w:cs="Arial"/>
          <w:color w:val="000000"/>
          <w:rtl/>
        </w:rPr>
        <w:t xml:space="preserve">الخدمة أو بغير ذلك يعاقب مرتكبه </w:t>
      </w:r>
      <w:r w:rsidR="00A45A85" w:rsidRPr="008A2631">
        <w:rPr>
          <w:rFonts w:ascii="Arial" w:eastAsia="Times New Roman" w:hAnsi="Arial" w:cs="Arial"/>
          <w:color w:val="000000"/>
          <w:rtl/>
        </w:rPr>
        <w:t>بالسجن مدة عامين</w:t>
      </w:r>
      <w:r w:rsidR="00A45A85" w:rsidRPr="008A2631">
        <w:rPr>
          <w:rFonts w:ascii="Arial" w:eastAsia="Times New Roman" w:hAnsi="Arial" w:cs="Arial"/>
          <w:color w:val="000000"/>
        </w:rPr>
        <w:t>.</w:t>
      </w:r>
    </w:p>
    <w:p w14:paraId="45D0F5AC" w14:textId="77777777" w:rsidR="004305E4"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لا تحول أحكام هذا الفصل دون مباشرة الأعوان العموميين للحق النقابي دفاعا عن مصالحهم ال</w:t>
      </w:r>
      <w:r w:rsidR="004305E4" w:rsidRPr="008A2631">
        <w:rPr>
          <w:rFonts w:ascii="Arial" w:eastAsia="Times New Roman" w:hAnsi="Arial" w:cs="Arial"/>
          <w:color w:val="000000"/>
          <w:rtl/>
        </w:rPr>
        <w:t xml:space="preserve">صناعية في </w:t>
      </w:r>
      <w:r w:rsidRPr="008A2631">
        <w:rPr>
          <w:rFonts w:ascii="Arial" w:eastAsia="Times New Roman" w:hAnsi="Arial" w:cs="Arial"/>
          <w:color w:val="000000"/>
          <w:rtl/>
        </w:rPr>
        <w:t>نطاق القوانين المنظمة لمباشرة الحق المذكور</w:t>
      </w:r>
      <w:r w:rsidR="004305E4" w:rsidRPr="008A2631">
        <w:rPr>
          <w:rFonts w:ascii="Arial" w:eastAsia="Times New Roman" w:hAnsi="Arial" w:cs="Arial"/>
          <w:color w:val="000000"/>
          <w:rtl/>
        </w:rPr>
        <w:t>.</w:t>
      </w:r>
      <w:r w:rsidR="004305E4" w:rsidRPr="008A2631">
        <w:rPr>
          <w:rStyle w:val="Appelnotedebasdep"/>
          <w:rFonts w:ascii="Arial" w:eastAsia="Times New Roman" w:hAnsi="Arial" w:cs="Arial"/>
          <w:color w:val="000000"/>
          <w:rtl/>
        </w:rPr>
        <w:footnoteReference w:id="36"/>
      </w:r>
    </w:p>
    <w:p w14:paraId="7C6DAE0F" w14:textId="77777777" w:rsidR="00A45A85" w:rsidRPr="008A2631" w:rsidRDefault="00A80D70"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بخطية قدرها مائتان وأربعون دينارا كل قاض من النظام الع</w:t>
      </w:r>
      <w:r w:rsidR="004305E4" w:rsidRPr="008A2631">
        <w:rPr>
          <w:rFonts w:ascii="Arial" w:eastAsia="Times New Roman" w:hAnsi="Arial" w:cs="Arial"/>
          <w:color w:val="000000"/>
          <w:rtl/>
        </w:rPr>
        <w:t xml:space="preserve">دلي يمتنع لأي سبب كان ولو لسكوت </w:t>
      </w:r>
      <w:r w:rsidR="00A45A85" w:rsidRPr="008A2631">
        <w:rPr>
          <w:rFonts w:ascii="Arial" w:eastAsia="Times New Roman" w:hAnsi="Arial" w:cs="Arial"/>
          <w:color w:val="000000"/>
          <w:rtl/>
        </w:rPr>
        <w:t>أو غموض القانون عن القضاء بين الخصوم بعد طلبهم ذلك منه ويستمرّ عل</w:t>
      </w:r>
      <w:r w:rsidR="004305E4" w:rsidRPr="008A2631">
        <w:rPr>
          <w:rFonts w:ascii="Arial" w:eastAsia="Times New Roman" w:hAnsi="Arial" w:cs="Arial"/>
          <w:color w:val="000000"/>
          <w:rtl/>
        </w:rPr>
        <w:t xml:space="preserve">ى امتناعه بعد إنذاره أو أمره من </w:t>
      </w:r>
      <w:r w:rsidR="00A45A85" w:rsidRPr="008A2631">
        <w:rPr>
          <w:rFonts w:ascii="Arial" w:eastAsia="Times New Roman" w:hAnsi="Arial" w:cs="Arial"/>
          <w:color w:val="000000"/>
          <w:rtl/>
        </w:rPr>
        <w:t>قبل رؤسائه</w:t>
      </w:r>
      <w:r w:rsidR="00A45A85" w:rsidRPr="008A2631">
        <w:rPr>
          <w:rFonts w:ascii="Arial" w:eastAsia="Times New Roman" w:hAnsi="Arial" w:cs="Arial"/>
          <w:color w:val="000000"/>
        </w:rPr>
        <w:t>.</w:t>
      </w:r>
    </w:p>
    <w:p w14:paraId="16BB68D7"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109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الموظف العمومي أو شبهه الذي بدون موجب ين</w:t>
      </w:r>
      <w:r w:rsidRPr="008A2631">
        <w:rPr>
          <w:rFonts w:ascii="Arial" w:eastAsia="Times New Roman" w:hAnsi="Arial" w:cs="Arial"/>
          <w:color w:val="000000"/>
          <w:rtl/>
        </w:rPr>
        <w:t xml:space="preserve">شر ما فيه مضرة للدولة أو لأفراد </w:t>
      </w:r>
      <w:r w:rsidR="00A45A85" w:rsidRPr="008A2631">
        <w:rPr>
          <w:rFonts w:ascii="Arial" w:eastAsia="Times New Roman" w:hAnsi="Arial" w:cs="Arial"/>
          <w:color w:val="000000"/>
          <w:rtl/>
        </w:rPr>
        <w:t>الناس من كل كتب أؤتمن عليه أو حصل له به العلم بسبب وظيفته أو يطلع عليه غيره</w:t>
      </w:r>
      <w:r w:rsidR="00A45A85" w:rsidRPr="008A2631">
        <w:rPr>
          <w:rFonts w:ascii="Arial" w:eastAsia="Times New Roman" w:hAnsi="Arial" w:cs="Arial"/>
          <w:color w:val="000000"/>
        </w:rPr>
        <w:t>.</w:t>
      </w:r>
    </w:p>
    <w:p w14:paraId="2EB1CF75"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76707CB0"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ستة أشهر الموظف العمومي الذي يترك واجب إلق</w:t>
      </w:r>
      <w:r w:rsidRPr="008A2631">
        <w:rPr>
          <w:rFonts w:ascii="Arial" w:eastAsia="Times New Roman" w:hAnsi="Arial" w:cs="Arial"/>
          <w:color w:val="000000"/>
          <w:rtl/>
        </w:rPr>
        <w:t xml:space="preserve">اء القبض على متهم أو محكوم عليه </w:t>
      </w:r>
      <w:r w:rsidR="00A45A85" w:rsidRPr="008A2631">
        <w:rPr>
          <w:rFonts w:ascii="Arial" w:eastAsia="Times New Roman" w:hAnsi="Arial" w:cs="Arial"/>
          <w:color w:val="000000"/>
          <w:rtl/>
        </w:rPr>
        <w:t xml:space="preserve">بقصد إعانته على التخلص من </w:t>
      </w:r>
      <w:proofErr w:type="spellStart"/>
      <w:r w:rsidR="00A45A85" w:rsidRPr="008A2631">
        <w:rPr>
          <w:rFonts w:ascii="Arial" w:eastAsia="Times New Roman" w:hAnsi="Arial" w:cs="Arial"/>
          <w:color w:val="000000"/>
          <w:rtl/>
        </w:rPr>
        <w:t>التتبعات</w:t>
      </w:r>
      <w:proofErr w:type="spellEnd"/>
      <w:r w:rsidR="00A45A85" w:rsidRPr="008A2631">
        <w:rPr>
          <w:rFonts w:ascii="Arial" w:eastAsia="Times New Roman" w:hAnsi="Arial" w:cs="Arial"/>
          <w:color w:val="000000"/>
          <w:rtl/>
        </w:rPr>
        <w:t xml:space="preserve"> العدلية</w:t>
      </w:r>
      <w:r w:rsidR="00A45A85" w:rsidRPr="008A2631">
        <w:rPr>
          <w:rFonts w:ascii="Arial" w:eastAsia="Times New Roman" w:hAnsi="Arial" w:cs="Arial"/>
          <w:color w:val="000000"/>
        </w:rPr>
        <w:t>.</w:t>
      </w:r>
    </w:p>
    <w:p w14:paraId="546C6D30"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إذا فر مسجون فالموظف المكلف بحراسته أو بجلبه يعاقب </w:t>
      </w:r>
      <w:r w:rsidRPr="008A2631">
        <w:rPr>
          <w:rFonts w:ascii="Arial" w:eastAsia="Times New Roman" w:hAnsi="Arial" w:cs="Arial"/>
          <w:color w:val="000000"/>
          <w:rtl/>
        </w:rPr>
        <w:t xml:space="preserve">في صورة تغافله بالسجن مدة عامين </w:t>
      </w:r>
      <w:r w:rsidR="00A45A85" w:rsidRPr="008A2631">
        <w:rPr>
          <w:rFonts w:ascii="Arial" w:eastAsia="Times New Roman" w:hAnsi="Arial" w:cs="Arial"/>
          <w:color w:val="000000"/>
          <w:rtl/>
        </w:rPr>
        <w:t xml:space="preserve">وفي صورة </w:t>
      </w:r>
      <w:proofErr w:type="spellStart"/>
      <w:r w:rsidR="00A45A85" w:rsidRPr="008A2631">
        <w:rPr>
          <w:rFonts w:ascii="Arial" w:eastAsia="Times New Roman" w:hAnsi="Arial" w:cs="Arial"/>
          <w:color w:val="000000"/>
          <w:rtl/>
        </w:rPr>
        <w:t>التواطئ</w:t>
      </w:r>
      <w:proofErr w:type="spellEnd"/>
      <w:r w:rsidR="00A45A85" w:rsidRPr="008A2631">
        <w:rPr>
          <w:rFonts w:ascii="Arial" w:eastAsia="Times New Roman" w:hAnsi="Arial" w:cs="Arial"/>
          <w:color w:val="000000"/>
          <w:rtl/>
        </w:rPr>
        <w:t xml:space="preserve"> بالسجن مدة عشرة أعوام وينقطع عقا</w:t>
      </w:r>
      <w:r w:rsidRPr="008A2631">
        <w:rPr>
          <w:rFonts w:ascii="Arial" w:eastAsia="Times New Roman" w:hAnsi="Arial" w:cs="Arial"/>
          <w:color w:val="000000"/>
          <w:rtl/>
        </w:rPr>
        <w:t xml:space="preserve">ب الموظف المتغافل متى وقع الظفر </w:t>
      </w:r>
      <w:r w:rsidR="00A45A85" w:rsidRPr="008A2631">
        <w:rPr>
          <w:rFonts w:ascii="Arial" w:eastAsia="Times New Roman" w:hAnsi="Arial" w:cs="Arial"/>
          <w:color w:val="000000"/>
          <w:rtl/>
        </w:rPr>
        <w:t xml:space="preserve">بالمسجون الفار أو وقع إحضاره في ظرف أجل قدره أربعة </w:t>
      </w:r>
      <w:r w:rsidRPr="008A2631">
        <w:rPr>
          <w:rFonts w:ascii="Arial" w:eastAsia="Times New Roman" w:hAnsi="Arial" w:cs="Arial"/>
          <w:color w:val="000000"/>
          <w:rtl/>
        </w:rPr>
        <w:t xml:space="preserve">أشهر ما لم يكن القبض عليه بموجب </w:t>
      </w:r>
      <w:r w:rsidR="00A45A85" w:rsidRPr="008A2631">
        <w:rPr>
          <w:rFonts w:ascii="Arial" w:eastAsia="Times New Roman" w:hAnsi="Arial" w:cs="Arial"/>
          <w:color w:val="000000"/>
          <w:rtl/>
        </w:rPr>
        <w:t>جرائم أخرى</w:t>
      </w:r>
      <w:r w:rsidR="00A45A85" w:rsidRPr="008A2631">
        <w:rPr>
          <w:rFonts w:ascii="Arial" w:eastAsia="Times New Roman" w:hAnsi="Arial" w:cs="Arial"/>
          <w:color w:val="000000"/>
        </w:rPr>
        <w:t>.</w:t>
      </w:r>
    </w:p>
    <w:p w14:paraId="5EA5B103"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 الموظف العمومي أو شبهه الذي بعد إعل</w:t>
      </w:r>
      <w:r w:rsidRPr="008A2631">
        <w:rPr>
          <w:rFonts w:ascii="Arial" w:eastAsia="Times New Roman" w:hAnsi="Arial" w:cs="Arial"/>
          <w:color w:val="000000"/>
          <w:rtl/>
        </w:rPr>
        <w:t xml:space="preserve">امه </w:t>
      </w:r>
      <w:r w:rsidR="00A45A85" w:rsidRPr="008A2631">
        <w:rPr>
          <w:rFonts w:ascii="Arial" w:eastAsia="Times New Roman" w:hAnsi="Arial" w:cs="Arial"/>
          <w:color w:val="000000"/>
          <w:rtl/>
        </w:rPr>
        <w:t>رسميا بقرار فصله عن وظيفته استمر على مباشرتها</w:t>
      </w:r>
      <w:r w:rsidR="00A45A85" w:rsidRPr="008A2631">
        <w:rPr>
          <w:rFonts w:ascii="Arial" w:eastAsia="Times New Roman" w:hAnsi="Arial" w:cs="Arial"/>
          <w:color w:val="000000"/>
        </w:rPr>
        <w:t>.</w:t>
      </w:r>
    </w:p>
    <w:p w14:paraId="1584B37B"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 الموظف العمومي الذ</w:t>
      </w:r>
      <w:r w:rsidRPr="008A2631">
        <w:rPr>
          <w:rFonts w:ascii="Arial" w:eastAsia="Times New Roman" w:hAnsi="Arial" w:cs="Arial"/>
          <w:color w:val="000000"/>
          <w:rtl/>
        </w:rPr>
        <w:t xml:space="preserve">ي يتغافل عن إدراج أسماء من يلزم </w:t>
      </w:r>
      <w:r w:rsidR="00A45A85" w:rsidRPr="008A2631">
        <w:rPr>
          <w:rFonts w:ascii="Arial" w:eastAsia="Times New Roman" w:hAnsi="Arial" w:cs="Arial"/>
          <w:color w:val="000000"/>
          <w:rtl/>
        </w:rPr>
        <w:t>ترسيمهم بالقائمات المحررة للخدمة الوطنية أو لأداء الضرائب</w:t>
      </w:r>
      <w:r w:rsidR="00A45A85" w:rsidRPr="008A2631">
        <w:rPr>
          <w:rFonts w:ascii="Arial" w:eastAsia="Times New Roman" w:hAnsi="Arial" w:cs="Arial"/>
          <w:color w:val="000000"/>
        </w:rPr>
        <w:t>.</w:t>
      </w:r>
    </w:p>
    <w:p w14:paraId="1EE64509"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الموظف العمومي أو شبهه الذي في خارج الصور المقرّرة به</w:t>
      </w:r>
      <w:r w:rsidRPr="008A2631">
        <w:rPr>
          <w:rFonts w:ascii="Arial" w:eastAsia="Times New Roman" w:hAnsi="Arial" w:cs="Arial"/>
          <w:color w:val="000000"/>
          <w:rtl/>
        </w:rPr>
        <w:t xml:space="preserve">ذا القانون يستعمل لارتكاب جريمة </w:t>
      </w:r>
      <w:r w:rsidR="00A45A85" w:rsidRPr="008A2631">
        <w:rPr>
          <w:rFonts w:ascii="Arial" w:eastAsia="Times New Roman" w:hAnsi="Arial" w:cs="Arial"/>
          <w:color w:val="000000"/>
          <w:rtl/>
        </w:rPr>
        <w:t>خصائص وظيفته أو وسائل تابعة لها يعاقب بالعقوبة المنصوص عليها لتلك الجريمة بزيادة الثلث</w:t>
      </w:r>
      <w:r w:rsidR="00A45A85" w:rsidRPr="008A2631">
        <w:rPr>
          <w:rFonts w:ascii="Arial" w:eastAsia="Times New Roman" w:hAnsi="Arial" w:cs="Arial"/>
          <w:color w:val="000000"/>
        </w:rPr>
        <w:t>.</w:t>
      </w:r>
    </w:p>
    <w:p w14:paraId="02F32B76"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4305E4" w:rsidRPr="008A2631">
        <w:rPr>
          <w:rFonts w:ascii="Arial" w:eastAsia="Times New Roman" w:hAnsi="Arial" w:cs="Arial"/>
          <w:b/>
          <w:bCs/>
          <w:color w:val="000000"/>
          <w:rtl/>
        </w:rPr>
        <w:t xml:space="preserve">115  (جديد) </w:t>
      </w:r>
      <w:proofErr w:type="gramStart"/>
      <w:r w:rsidR="004305E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33 لسنة 1998 بتاريخ 23 ماي 1998</w:t>
      </w:r>
      <w:r w:rsidR="004305E4" w:rsidRPr="008A2631">
        <w:rPr>
          <w:rFonts w:ascii="Arial" w:eastAsia="Times New Roman" w:hAnsi="Arial" w:cs="Arial"/>
          <w:b/>
          <w:bCs/>
          <w:color w:val="000000"/>
          <w:rtl/>
        </w:rPr>
        <w:t xml:space="preserve"> –</w:t>
      </w:r>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للمحكمة أن تقضي في كل الصور الواردة بهذا الباب باعتماد العقو</w:t>
      </w:r>
      <w:r w:rsidR="004305E4" w:rsidRPr="008A2631">
        <w:rPr>
          <w:rFonts w:ascii="Arial" w:eastAsia="Times New Roman" w:hAnsi="Arial" w:cs="Arial"/>
          <w:color w:val="000000"/>
          <w:rtl/>
        </w:rPr>
        <w:t xml:space="preserve">بات التكميلية أو إحداها المنصوص </w:t>
      </w:r>
      <w:r w:rsidRPr="008A2631">
        <w:rPr>
          <w:rFonts w:ascii="Arial" w:eastAsia="Times New Roman" w:hAnsi="Arial" w:cs="Arial"/>
          <w:color w:val="000000"/>
          <w:rtl/>
        </w:rPr>
        <w:t>عليها بالفصل الخامس من المجلة الجنائية</w:t>
      </w:r>
      <w:r w:rsidRPr="008A2631">
        <w:rPr>
          <w:rFonts w:ascii="Arial" w:eastAsia="Times New Roman" w:hAnsi="Arial" w:cs="Arial"/>
          <w:color w:val="000000"/>
        </w:rPr>
        <w:t>.</w:t>
      </w:r>
    </w:p>
    <w:p w14:paraId="45D70264" w14:textId="77777777" w:rsidR="00A45A85" w:rsidRPr="008A2631" w:rsidRDefault="004305E4" w:rsidP="004305E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الباب الرابع – </w:t>
      </w:r>
      <w:r w:rsidR="00A45A85" w:rsidRPr="008A2631">
        <w:rPr>
          <w:rFonts w:ascii="Arial" w:eastAsia="Times New Roman" w:hAnsi="Arial" w:cs="Arial"/>
          <w:b/>
          <w:bCs/>
          <w:color w:val="000000"/>
          <w:rtl/>
        </w:rPr>
        <w:t>في الاعتداء على السلطة العامة الواقعة من أفراد الناس</w:t>
      </w:r>
    </w:p>
    <w:p w14:paraId="64839CD5" w14:textId="77777777" w:rsidR="00A45A85" w:rsidRPr="008A2631" w:rsidRDefault="004305E4" w:rsidP="004305E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القسـم الأول – </w:t>
      </w:r>
      <w:r w:rsidR="00A45A85" w:rsidRPr="008A2631">
        <w:rPr>
          <w:rFonts w:ascii="Arial" w:eastAsia="Times New Roman" w:hAnsi="Arial" w:cs="Arial"/>
          <w:b/>
          <w:bCs/>
          <w:color w:val="000000"/>
          <w:rtl/>
        </w:rPr>
        <w:t>فــي العصــيان</w:t>
      </w:r>
    </w:p>
    <w:p w14:paraId="28247471"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ستة أشهر وبخطية قدرها ثمانية وأربعون دينارا كل من يعتدي بالعنف </w:t>
      </w:r>
      <w:r w:rsidRPr="008A2631">
        <w:rPr>
          <w:rFonts w:ascii="Arial" w:eastAsia="Times New Roman" w:hAnsi="Arial" w:cs="Arial"/>
          <w:color w:val="000000"/>
          <w:rtl/>
        </w:rPr>
        <w:t xml:space="preserve">أو يهدّد به </w:t>
      </w:r>
      <w:proofErr w:type="spellStart"/>
      <w:r w:rsidR="00A45A85" w:rsidRPr="008A2631">
        <w:rPr>
          <w:rFonts w:ascii="Arial" w:eastAsia="Times New Roman" w:hAnsi="Arial" w:cs="Arial"/>
          <w:color w:val="000000"/>
          <w:rtl/>
        </w:rPr>
        <w:t>للتعاصي</w:t>
      </w:r>
      <w:proofErr w:type="spellEnd"/>
      <w:r w:rsidR="00A45A85" w:rsidRPr="008A2631">
        <w:rPr>
          <w:rFonts w:ascii="Arial" w:eastAsia="Times New Roman" w:hAnsi="Arial" w:cs="Arial"/>
          <w:color w:val="000000"/>
          <w:rtl/>
        </w:rPr>
        <w:t xml:space="preserve"> على موظف عمومي مباشر لوظيفته بالوجه القانوني أو على</w:t>
      </w:r>
      <w:r w:rsidRPr="008A2631">
        <w:rPr>
          <w:rFonts w:ascii="Arial" w:eastAsia="Times New Roman" w:hAnsi="Arial" w:cs="Arial"/>
          <w:color w:val="000000"/>
          <w:rtl/>
        </w:rPr>
        <w:t xml:space="preserve"> كل إنسان استنجد به بوجه قانوني </w:t>
      </w:r>
      <w:r w:rsidR="00A45A85" w:rsidRPr="008A2631">
        <w:rPr>
          <w:rFonts w:ascii="Arial" w:eastAsia="Times New Roman" w:hAnsi="Arial" w:cs="Arial"/>
          <w:color w:val="000000"/>
          <w:rtl/>
        </w:rPr>
        <w:t>لإعانة ذلك الموظف</w:t>
      </w:r>
      <w:r w:rsidR="00A45A85" w:rsidRPr="008A2631">
        <w:rPr>
          <w:rFonts w:ascii="Arial" w:eastAsia="Times New Roman" w:hAnsi="Arial" w:cs="Arial"/>
          <w:color w:val="000000"/>
        </w:rPr>
        <w:t>.</w:t>
      </w:r>
    </w:p>
    <w:p w14:paraId="1993DD75"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ويستوجب نفس العقاب المقرّر بالفقرة المتقدّمة كل من يعتدي بالع</w:t>
      </w:r>
      <w:r w:rsidR="004305E4" w:rsidRPr="008A2631">
        <w:rPr>
          <w:rFonts w:ascii="Arial" w:eastAsia="Times New Roman" w:hAnsi="Arial" w:cs="Arial"/>
          <w:color w:val="000000"/>
          <w:rtl/>
        </w:rPr>
        <w:t xml:space="preserve">نف أو التهديد به على موظف عمومي </w:t>
      </w:r>
      <w:r w:rsidRPr="008A2631">
        <w:rPr>
          <w:rFonts w:ascii="Arial" w:eastAsia="Times New Roman" w:hAnsi="Arial" w:cs="Arial"/>
          <w:color w:val="000000"/>
          <w:rtl/>
        </w:rPr>
        <w:t>لجبره على فعل أو ترك أمر من علائـق وظيفته</w:t>
      </w:r>
      <w:r w:rsidRPr="008A2631">
        <w:rPr>
          <w:rFonts w:ascii="Arial" w:eastAsia="Times New Roman" w:hAnsi="Arial" w:cs="Arial"/>
          <w:color w:val="000000"/>
        </w:rPr>
        <w:t>.</w:t>
      </w:r>
    </w:p>
    <w:p w14:paraId="58A39324"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ويكون العقاب بالسجن مدة ثلاثة أعوام وبـخطية قدرها </w:t>
      </w:r>
      <w:proofErr w:type="gramStart"/>
      <w:r w:rsidRPr="008A2631">
        <w:rPr>
          <w:rFonts w:ascii="Arial" w:eastAsia="Times New Roman" w:hAnsi="Arial" w:cs="Arial"/>
          <w:color w:val="000000"/>
          <w:rtl/>
        </w:rPr>
        <w:t>مائة</w:t>
      </w:r>
      <w:proofErr w:type="gramEnd"/>
      <w:r w:rsidRPr="008A2631">
        <w:rPr>
          <w:rFonts w:ascii="Arial" w:eastAsia="Times New Roman" w:hAnsi="Arial" w:cs="Arial"/>
          <w:color w:val="000000"/>
          <w:rtl/>
        </w:rPr>
        <w:t xml:space="preserve"> وعشرون دينارا إذا كان الجاني مسلحا</w:t>
      </w:r>
      <w:r w:rsidRPr="008A2631">
        <w:rPr>
          <w:rFonts w:ascii="Arial" w:eastAsia="Times New Roman" w:hAnsi="Arial" w:cs="Arial"/>
          <w:color w:val="000000"/>
        </w:rPr>
        <w:t xml:space="preserve">. </w:t>
      </w:r>
    </w:p>
    <w:p w14:paraId="1650AA6A"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w:t>
      </w:r>
      <w:r w:rsidR="004305E4" w:rsidRPr="008A2631">
        <w:rPr>
          <w:rFonts w:ascii="Arial" w:eastAsia="Times New Roman" w:hAnsi="Arial" w:cs="Arial"/>
          <w:b/>
          <w:bCs/>
          <w:color w:val="000000"/>
          <w:rtl/>
        </w:rPr>
        <w:t xml:space="preserve">117 (جديد) – </w:t>
      </w:r>
      <w:r w:rsidRPr="008A2631">
        <w:rPr>
          <w:rFonts w:ascii="Arial" w:eastAsia="Times New Roman" w:hAnsi="Arial" w:cs="Arial"/>
          <w:b/>
          <w:bCs/>
          <w:color w:val="000000"/>
          <w:rtl/>
        </w:rPr>
        <w:t>نقح بالقانون عدد 23 لسنة 1989 المؤرخ في 27 فيفري 1989</w:t>
      </w:r>
      <w:r w:rsidR="004305E4" w:rsidRPr="008A2631">
        <w:rPr>
          <w:rFonts w:ascii="Arial" w:eastAsia="Times New Roman" w:hAnsi="Arial" w:cs="Arial"/>
          <w:b/>
          <w:bCs/>
          <w:color w:val="000000"/>
          <w:rtl/>
        </w:rPr>
        <w:t xml:space="preserve"> </w:t>
      </w:r>
      <w:proofErr w:type="gramStart"/>
      <w:r w:rsidR="004305E4" w:rsidRPr="008A2631">
        <w:rPr>
          <w:rFonts w:ascii="Arial" w:eastAsia="Times New Roman" w:hAnsi="Arial" w:cs="Arial"/>
          <w:b/>
          <w:bCs/>
          <w:color w:val="000000"/>
          <w:rtl/>
        </w:rPr>
        <w:t xml:space="preserve">–  </w:t>
      </w:r>
      <w:r w:rsidRPr="008A2631">
        <w:rPr>
          <w:rFonts w:ascii="Arial" w:eastAsia="Times New Roman" w:hAnsi="Arial" w:cs="Arial"/>
          <w:color w:val="000000"/>
          <w:rtl/>
        </w:rPr>
        <w:t>ويكون</w:t>
      </w:r>
      <w:proofErr w:type="gramEnd"/>
      <w:r w:rsidRPr="008A2631">
        <w:rPr>
          <w:rFonts w:ascii="Arial" w:eastAsia="Times New Roman" w:hAnsi="Arial" w:cs="Arial"/>
          <w:color w:val="000000"/>
          <w:rtl/>
        </w:rPr>
        <w:t xml:space="preserve"> العقاب بالسجن مدة ثلاثة أعوام وبخطية قدرها مائتا دينار، إذا كان العصيان واقعا من أكثر من</w:t>
      </w:r>
      <w:r w:rsidR="004305E4" w:rsidRPr="008A2631">
        <w:rPr>
          <w:rFonts w:ascii="Arial" w:eastAsia="Times New Roman" w:hAnsi="Arial" w:cs="Arial"/>
          <w:b/>
          <w:bCs/>
          <w:color w:val="000000"/>
          <w:rtl/>
        </w:rPr>
        <w:t xml:space="preserve"> </w:t>
      </w:r>
      <w:r w:rsidRPr="008A2631">
        <w:rPr>
          <w:rFonts w:ascii="Arial" w:eastAsia="Times New Roman" w:hAnsi="Arial" w:cs="Arial"/>
          <w:color w:val="000000"/>
          <w:rtl/>
        </w:rPr>
        <w:t>عشرة أفراد بدون سلاح وإذا كان شخصان على الأقل من الأشخاص المذكورين مسلّحين فالعقاب المستوجب</w:t>
      </w:r>
      <w:r w:rsidR="004305E4" w:rsidRPr="008A2631">
        <w:rPr>
          <w:rFonts w:ascii="Arial" w:eastAsia="Times New Roman" w:hAnsi="Arial" w:cs="Arial"/>
          <w:b/>
          <w:bCs/>
          <w:color w:val="000000"/>
          <w:rtl/>
        </w:rPr>
        <w:t xml:space="preserve"> </w:t>
      </w:r>
      <w:r w:rsidRPr="008A2631">
        <w:rPr>
          <w:rFonts w:ascii="Arial" w:eastAsia="Times New Roman" w:hAnsi="Arial" w:cs="Arial"/>
          <w:color w:val="000000"/>
          <w:rtl/>
        </w:rPr>
        <w:t>لجميعهم هو السجن مدة ستة أعوام</w:t>
      </w:r>
      <w:r w:rsidRPr="008A2631">
        <w:rPr>
          <w:rFonts w:ascii="Arial" w:eastAsia="Times New Roman" w:hAnsi="Arial" w:cs="Arial"/>
          <w:color w:val="000000"/>
        </w:rPr>
        <w:t>.</w:t>
      </w:r>
    </w:p>
    <w:p w14:paraId="2FA67249"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118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لفظ السلاح يشمل بالمعنى المقصود بالفصلين المتقدمين كل الآلات القاطعة</w:t>
      </w:r>
      <w:r w:rsidRPr="008A2631">
        <w:rPr>
          <w:rFonts w:ascii="Arial" w:eastAsia="Times New Roman" w:hAnsi="Arial" w:cs="Arial"/>
          <w:color w:val="000000"/>
          <w:rtl/>
        </w:rPr>
        <w:t xml:space="preserve"> أو الثاقبة أو المثقلة فالحجارة </w:t>
      </w:r>
      <w:r w:rsidR="00A45A85" w:rsidRPr="008A2631">
        <w:rPr>
          <w:rFonts w:ascii="Arial" w:eastAsia="Times New Roman" w:hAnsi="Arial" w:cs="Arial"/>
          <w:color w:val="000000"/>
          <w:rtl/>
        </w:rPr>
        <w:t>وغيرها مما هو معدّ للرمي ويوجد بالأيدي والعصي لا تعد سلاحا م</w:t>
      </w:r>
      <w:r w:rsidRPr="008A2631">
        <w:rPr>
          <w:rFonts w:ascii="Arial" w:eastAsia="Times New Roman" w:hAnsi="Arial" w:cs="Arial"/>
          <w:color w:val="000000"/>
          <w:rtl/>
        </w:rPr>
        <w:t xml:space="preserve">ا دامت لم تستعمل </w:t>
      </w:r>
      <w:proofErr w:type="gramStart"/>
      <w:r w:rsidRPr="008A2631">
        <w:rPr>
          <w:rFonts w:ascii="Arial" w:eastAsia="Times New Roman" w:hAnsi="Arial" w:cs="Arial"/>
          <w:color w:val="000000"/>
          <w:rtl/>
        </w:rPr>
        <w:t>لقتل</w:t>
      </w:r>
      <w:proofErr w:type="gramEnd"/>
      <w:r w:rsidRPr="008A2631">
        <w:rPr>
          <w:rFonts w:ascii="Arial" w:eastAsia="Times New Roman" w:hAnsi="Arial" w:cs="Arial"/>
          <w:color w:val="000000"/>
          <w:rtl/>
        </w:rPr>
        <w:t xml:space="preserve"> أو جرح أو </w:t>
      </w:r>
      <w:r w:rsidR="00A45A85" w:rsidRPr="008A2631">
        <w:rPr>
          <w:rFonts w:ascii="Arial" w:eastAsia="Times New Roman" w:hAnsi="Arial" w:cs="Arial"/>
          <w:color w:val="000000"/>
          <w:rtl/>
        </w:rPr>
        <w:t>ضرب أو تهديد</w:t>
      </w:r>
      <w:r w:rsidR="00A45A85" w:rsidRPr="008A2631">
        <w:rPr>
          <w:rFonts w:ascii="Arial" w:eastAsia="Times New Roman" w:hAnsi="Arial" w:cs="Arial"/>
          <w:color w:val="000000"/>
        </w:rPr>
        <w:t>.</w:t>
      </w:r>
    </w:p>
    <w:p w14:paraId="1F7B22D4"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الفصل 119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كل إنسان شارك في عصيان وقع بالسلاح أو بدونه وفي أ</w:t>
      </w:r>
      <w:r w:rsidRPr="008A2631">
        <w:rPr>
          <w:rFonts w:ascii="Arial" w:eastAsia="Times New Roman" w:hAnsi="Arial" w:cs="Arial"/>
          <w:color w:val="000000"/>
          <w:rtl/>
        </w:rPr>
        <w:t xml:space="preserve">ثنائه اعتدى بالضرب على موظف حال </w:t>
      </w:r>
      <w:r w:rsidR="00A45A85" w:rsidRPr="008A2631">
        <w:rPr>
          <w:rFonts w:ascii="Arial" w:eastAsia="Times New Roman" w:hAnsi="Arial" w:cs="Arial"/>
          <w:color w:val="000000"/>
          <w:rtl/>
        </w:rPr>
        <w:t>مباشرته لوظيفته يعاقب لمجرد مشاركته بالسجن مدة خمسة أعوام إذا كان العصيان صادر</w:t>
      </w:r>
      <w:r w:rsidRPr="008A2631">
        <w:rPr>
          <w:rFonts w:ascii="Arial" w:eastAsia="Times New Roman" w:hAnsi="Arial" w:cs="Arial"/>
          <w:color w:val="000000"/>
          <w:rtl/>
        </w:rPr>
        <w:t xml:space="preserve">ا من أقل من </w:t>
      </w:r>
      <w:r w:rsidR="00A45A85" w:rsidRPr="008A2631">
        <w:rPr>
          <w:rFonts w:ascii="Arial" w:eastAsia="Times New Roman" w:hAnsi="Arial" w:cs="Arial"/>
          <w:color w:val="000000"/>
          <w:rtl/>
        </w:rPr>
        <w:t>عشرة أفراد وبالسجن مدة عشرة أعوام إذا كان ذلك صادرا من أكثر من</w:t>
      </w:r>
      <w:r w:rsidRPr="008A2631">
        <w:rPr>
          <w:rFonts w:ascii="Arial" w:eastAsia="Times New Roman" w:hAnsi="Arial" w:cs="Arial"/>
          <w:color w:val="000000"/>
          <w:rtl/>
        </w:rPr>
        <w:t xml:space="preserve"> عشرة أفراد بدون أن يمنع ذلك من </w:t>
      </w:r>
      <w:r w:rsidR="00A45A85" w:rsidRPr="008A2631">
        <w:rPr>
          <w:rFonts w:ascii="Arial" w:eastAsia="Times New Roman" w:hAnsi="Arial" w:cs="Arial"/>
          <w:color w:val="000000"/>
          <w:rtl/>
        </w:rPr>
        <w:t>العقوبات المقرّرة بهذا القانون لمرتكب الضرب والجرح</w:t>
      </w:r>
      <w:r w:rsidR="00A45A85" w:rsidRPr="008A2631">
        <w:rPr>
          <w:rFonts w:ascii="Arial" w:eastAsia="Times New Roman" w:hAnsi="Arial" w:cs="Arial"/>
          <w:color w:val="000000"/>
        </w:rPr>
        <w:t>.</w:t>
      </w:r>
    </w:p>
    <w:p w14:paraId="51F3DD5B"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المستوجب لمرتكبي العصيان السجن مدة اثني</w:t>
      </w:r>
      <w:r w:rsidR="004305E4" w:rsidRPr="008A2631">
        <w:rPr>
          <w:rFonts w:ascii="Arial" w:eastAsia="Times New Roman" w:hAnsi="Arial" w:cs="Arial"/>
          <w:color w:val="000000"/>
          <w:rtl/>
        </w:rPr>
        <w:t xml:space="preserve"> عشر عاما إذا تسبب عن الضرب موت </w:t>
      </w:r>
      <w:r w:rsidRPr="008A2631">
        <w:rPr>
          <w:rFonts w:ascii="Arial" w:eastAsia="Times New Roman" w:hAnsi="Arial" w:cs="Arial"/>
          <w:color w:val="000000"/>
          <w:rtl/>
        </w:rPr>
        <w:t>الموظف بدون أن يمنع ذلك من تطبيق العقوبات المقرّرة لمرتكبي قتل النفس</w:t>
      </w:r>
      <w:r w:rsidRPr="008A2631">
        <w:rPr>
          <w:rFonts w:ascii="Arial" w:eastAsia="Times New Roman" w:hAnsi="Arial" w:cs="Arial"/>
          <w:color w:val="000000"/>
        </w:rPr>
        <w:t>.</w:t>
      </w:r>
      <w:r w:rsidR="004305E4" w:rsidRPr="008A2631">
        <w:rPr>
          <w:rStyle w:val="Appelnotedebasdep"/>
          <w:rFonts w:ascii="Arial" w:eastAsia="Times New Roman" w:hAnsi="Arial" w:cs="Arial"/>
          <w:color w:val="000000"/>
        </w:rPr>
        <w:footnoteReference w:id="37"/>
      </w:r>
    </w:p>
    <w:p w14:paraId="137FCAB2"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120</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المؤامرة الواقعة للتعدي على الموظفين بالعنف يعاقب مرتكبها بالس</w:t>
      </w:r>
      <w:r w:rsidRPr="008A2631">
        <w:rPr>
          <w:rFonts w:ascii="Arial" w:eastAsia="Times New Roman" w:hAnsi="Arial" w:cs="Arial"/>
          <w:color w:val="000000"/>
          <w:rtl/>
        </w:rPr>
        <w:t xml:space="preserve">جن مدة ثلاثة أعوام إن لم يصحبها </w:t>
      </w:r>
      <w:r w:rsidR="00A45A85" w:rsidRPr="008A2631">
        <w:rPr>
          <w:rFonts w:ascii="Arial" w:eastAsia="Times New Roman" w:hAnsi="Arial" w:cs="Arial"/>
          <w:color w:val="000000"/>
          <w:rtl/>
        </w:rPr>
        <w:t>أدنى عمل استعدادي وإذا صحبها أي عمل استعدادي فالعقاب يكون بالسجن مدة خمسة أعوام</w:t>
      </w:r>
      <w:r w:rsidR="00A45A85" w:rsidRPr="008A2631">
        <w:rPr>
          <w:rFonts w:ascii="Arial" w:eastAsia="Times New Roman" w:hAnsi="Arial" w:cs="Arial"/>
          <w:color w:val="000000"/>
        </w:rPr>
        <w:t>.</w:t>
      </w:r>
    </w:p>
    <w:p w14:paraId="288FD1F4"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كالمشارك في العصيان الشخص الذي </w:t>
      </w:r>
      <w:proofErr w:type="spellStart"/>
      <w:r w:rsidR="00A45A85" w:rsidRPr="008A2631">
        <w:rPr>
          <w:rFonts w:ascii="Arial" w:eastAsia="Times New Roman" w:hAnsi="Arial" w:cs="Arial"/>
          <w:color w:val="000000"/>
          <w:rtl/>
        </w:rPr>
        <w:t>دعى</w:t>
      </w:r>
      <w:proofErr w:type="spellEnd"/>
      <w:r w:rsidR="00A45A85" w:rsidRPr="008A2631">
        <w:rPr>
          <w:rFonts w:ascii="Arial" w:eastAsia="Times New Roman" w:hAnsi="Arial" w:cs="Arial"/>
          <w:color w:val="000000"/>
          <w:rtl/>
        </w:rPr>
        <w:t xml:space="preserve"> إليه إما بخطب أ</w:t>
      </w:r>
      <w:r w:rsidRPr="008A2631">
        <w:rPr>
          <w:rFonts w:ascii="Arial" w:eastAsia="Times New Roman" w:hAnsi="Arial" w:cs="Arial"/>
          <w:color w:val="000000"/>
          <w:rtl/>
        </w:rPr>
        <w:t xml:space="preserve">لقيت بمحلاّت </w:t>
      </w:r>
      <w:proofErr w:type="gramStart"/>
      <w:r w:rsidRPr="008A2631">
        <w:rPr>
          <w:rFonts w:ascii="Arial" w:eastAsia="Times New Roman" w:hAnsi="Arial" w:cs="Arial"/>
          <w:color w:val="000000"/>
          <w:rtl/>
        </w:rPr>
        <w:t>عمومية</w:t>
      </w:r>
      <w:proofErr w:type="gramEnd"/>
      <w:r w:rsidRPr="008A2631">
        <w:rPr>
          <w:rFonts w:ascii="Arial" w:eastAsia="Times New Roman" w:hAnsi="Arial" w:cs="Arial"/>
          <w:color w:val="000000"/>
          <w:rtl/>
        </w:rPr>
        <w:t xml:space="preserve"> أو اجتماعات </w:t>
      </w:r>
      <w:r w:rsidR="00A45A85" w:rsidRPr="008A2631">
        <w:rPr>
          <w:rFonts w:ascii="Arial" w:eastAsia="Times New Roman" w:hAnsi="Arial" w:cs="Arial"/>
          <w:color w:val="000000"/>
          <w:rtl/>
        </w:rPr>
        <w:t>عمومية أو بمعلّقات أو إعلانات أو مطبوعات</w:t>
      </w:r>
      <w:r w:rsidR="00A45A85" w:rsidRPr="008A2631">
        <w:rPr>
          <w:rFonts w:ascii="Arial" w:eastAsia="Times New Roman" w:hAnsi="Arial" w:cs="Arial"/>
          <w:color w:val="000000"/>
        </w:rPr>
        <w:t>.</w:t>
      </w:r>
    </w:p>
    <w:p w14:paraId="30763577"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لم يقع العصيان بالفعل فالداعي له يعاقب بالسجن مدة عام</w:t>
      </w:r>
      <w:r w:rsidRPr="008A2631">
        <w:rPr>
          <w:rFonts w:ascii="Arial" w:eastAsia="Times New Roman" w:hAnsi="Arial" w:cs="Arial"/>
          <w:color w:val="000000"/>
        </w:rPr>
        <w:t>.</w:t>
      </w:r>
    </w:p>
    <w:p w14:paraId="41EDD612"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121 مك</w:t>
      </w:r>
      <w:r w:rsidR="004305E4" w:rsidRPr="008A2631">
        <w:rPr>
          <w:rFonts w:ascii="Arial" w:eastAsia="Times New Roman" w:hAnsi="Arial" w:cs="Arial"/>
          <w:b/>
          <w:bCs/>
          <w:color w:val="000000"/>
          <w:rtl/>
        </w:rPr>
        <w:t xml:space="preserve">رر – </w:t>
      </w:r>
      <w:r w:rsidRPr="008A2631">
        <w:rPr>
          <w:rFonts w:ascii="Arial" w:eastAsia="Times New Roman" w:hAnsi="Arial" w:cs="Arial"/>
          <w:b/>
          <w:bCs/>
          <w:color w:val="000000"/>
          <w:rtl/>
        </w:rPr>
        <w:t>أضيف بالقانون الأساسي عدد 43 لسنة 2001 المؤرخ في 3 ماي 2001</w:t>
      </w:r>
      <w:r w:rsidR="004305E4" w:rsidRPr="008A2631">
        <w:rPr>
          <w:rFonts w:ascii="Arial" w:eastAsia="Times New Roman" w:hAnsi="Arial" w:cs="Arial"/>
          <w:b/>
          <w:bCs/>
          <w:color w:val="000000"/>
          <w:rtl/>
        </w:rPr>
        <w:t xml:space="preserve"> –</w:t>
      </w:r>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من ستة عشر يوما إلى عام وبخطية من ستين دينارا إلى</w:t>
      </w:r>
      <w:r w:rsidR="004305E4" w:rsidRPr="008A2631">
        <w:rPr>
          <w:rFonts w:ascii="Arial" w:eastAsia="Times New Roman" w:hAnsi="Arial" w:cs="Arial"/>
          <w:color w:val="000000"/>
          <w:rtl/>
        </w:rPr>
        <w:t xml:space="preserve"> ستمائة دينار من يتولى عمدا </w:t>
      </w:r>
      <w:proofErr w:type="gramStart"/>
      <w:r w:rsidR="004305E4" w:rsidRPr="008A2631">
        <w:rPr>
          <w:rFonts w:ascii="Arial" w:eastAsia="Times New Roman" w:hAnsi="Arial" w:cs="Arial"/>
          <w:color w:val="000000"/>
          <w:rtl/>
        </w:rPr>
        <w:t>بيع</w:t>
      </w:r>
      <w:proofErr w:type="gramEnd"/>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أو توزيع أو نقل مؤلفات محجّرة أو نشر أو ترويج مؤلفات محجّرة تحت عنوان آخر</w:t>
      </w:r>
      <w:r w:rsidRPr="008A2631">
        <w:rPr>
          <w:rFonts w:ascii="Arial" w:eastAsia="Times New Roman" w:hAnsi="Arial" w:cs="Arial"/>
          <w:color w:val="000000"/>
        </w:rPr>
        <w:t>.</w:t>
      </w:r>
    </w:p>
    <w:p w14:paraId="5C3A411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وتجري وزارة الداخلية الحجز الإداري على نسخ المؤلفات المحجّرة وما نقل منها</w:t>
      </w:r>
      <w:r w:rsidRPr="008A2631">
        <w:rPr>
          <w:rFonts w:ascii="Arial" w:eastAsia="Times New Roman" w:hAnsi="Arial" w:cs="Arial"/>
          <w:color w:val="000000"/>
        </w:rPr>
        <w:t>.</w:t>
      </w:r>
    </w:p>
    <w:p w14:paraId="41DFCCF2"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121 ثالثا – </w:t>
      </w:r>
      <w:r w:rsidR="00A45A85" w:rsidRPr="008A2631">
        <w:rPr>
          <w:rFonts w:ascii="Arial" w:eastAsia="Times New Roman" w:hAnsi="Arial" w:cs="Arial"/>
          <w:b/>
          <w:bCs/>
          <w:color w:val="000000"/>
          <w:rtl/>
        </w:rPr>
        <w:t>أضيف بالقانون الأساسي عدد 43 لسنة 2001 المؤرخ في 3 ماي 2001</w:t>
      </w:r>
      <w:r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يحجّر توزيع المناشير والنشرات والكتابات الأجنبية المصدر أو غيرها</w:t>
      </w:r>
      <w:r w:rsidRPr="008A2631">
        <w:rPr>
          <w:rFonts w:ascii="Arial" w:eastAsia="Times New Roman" w:hAnsi="Arial" w:cs="Arial"/>
          <w:color w:val="000000"/>
          <w:rtl/>
        </w:rPr>
        <w:t xml:space="preserve"> التي من شأنها تعكير صفو النظام </w:t>
      </w:r>
      <w:r w:rsidR="00A45A85" w:rsidRPr="008A2631">
        <w:rPr>
          <w:rFonts w:ascii="Arial" w:eastAsia="Times New Roman" w:hAnsi="Arial" w:cs="Arial"/>
          <w:color w:val="000000"/>
          <w:rtl/>
        </w:rPr>
        <w:t xml:space="preserve">العام أو النيل من الأخلاق الحميدة وكذلك بيعها وعرضها على العموم </w:t>
      </w:r>
      <w:r w:rsidRPr="008A2631">
        <w:rPr>
          <w:rFonts w:ascii="Arial" w:eastAsia="Times New Roman" w:hAnsi="Arial" w:cs="Arial"/>
          <w:color w:val="000000"/>
          <w:rtl/>
        </w:rPr>
        <w:t xml:space="preserve">ومسكها بنية ترويجها أو بيعها أو </w:t>
      </w:r>
      <w:r w:rsidR="00A45A85" w:rsidRPr="008A2631">
        <w:rPr>
          <w:rFonts w:ascii="Arial" w:eastAsia="Times New Roman" w:hAnsi="Arial" w:cs="Arial"/>
          <w:color w:val="000000"/>
          <w:rtl/>
        </w:rPr>
        <w:t>عرضها لغرض دعائي</w:t>
      </w:r>
      <w:r w:rsidR="00A45A85" w:rsidRPr="008A2631">
        <w:rPr>
          <w:rFonts w:ascii="Arial" w:eastAsia="Times New Roman" w:hAnsi="Arial" w:cs="Arial"/>
          <w:color w:val="000000"/>
        </w:rPr>
        <w:t>.</w:t>
      </w:r>
    </w:p>
    <w:p w14:paraId="41C64598"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وكل مخالفة للتحجير المنصوص عليه بالفقرة السابقة يمكن أن يترتّب ع</w:t>
      </w:r>
      <w:r w:rsidR="004305E4" w:rsidRPr="008A2631">
        <w:rPr>
          <w:rFonts w:ascii="Arial" w:eastAsia="Times New Roman" w:hAnsi="Arial" w:cs="Arial"/>
          <w:color w:val="000000"/>
          <w:rtl/>
        </w:rPr>
        <w:t xml:space="preserve">نه زيادة عن الحجز في الحين عقاب </w:t>
      </w:r>
      <w:r w:rsidRPr="008A2631">
        <w:rPr>
          <w:rFonts w:ascii="Arial" w:eastAsia="Times New Roman" w:hAnsi="Arial" w:cs="Arial"/>
          <w:color w:val="000000"/>
          <w:rtl/>
        </w:rPr>
        <w:t xml:space="preserve">بالسجن من ستة أشهر إلى خمسة أعوام وبخطية من </w:t>
      </w:r>
      <w:proofErr w:type="gramStart"/>
      <w:r w:rsidRPr="008A2631">
        <w:rPr>
          <w:rFonts w:ascii="Arial" w:eastAsia="Times New Roman" w:hAnsi="Arial" w:cs="Arial"/>
          <w:color w:val="000000"/>
          <w:rtl/>
        </w:rPr>
        <w:t>مائة</w:t>
      </w:r>
      <w:proofErr w:type="gramEnd"/>
      <w:r w:rsidRPr="008A2631">
        <w:rPr>
          <w:rFonts w:ascii="Arial" w:eastAsia="Times New Roman" w:hAnsi="Arial" w:cs="Arial"/>
          <w:color w:val="000000"/>
          <w:rtl/>
        </w:rPr>
        <w:t xml:space="preserve"> وعشرين دينارا إلى ألف ومائتي دينار</w:t>
      </w:r>
      <w:r w:rsidRPr="008A2631">
        <w:rPr>
          <w:rFonts w:ascii="Arial" w:eastAsia="Times New Roman" w:hAnsi="Arial" w:cs="Arial"/>
          <w:color w:val="000000"/>
        </w:rPr>
        <w:t>.</w:t>
      </w:r>
    </w:p>
    <w:p w14:paraId="6E689E59"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w:t>
      </w:r>
      <w:proofErr w:type="spellStart"/>
      <w:r w:rsidR="00A45A85" w:rsidRPr="008A2631">
        <w:rPr>
          <w:rFonts w:ascii="Arial" w:eastAsia="Times New Roman" w:hAnsi="Arial" w:cs="Arial"/>
          <w:color w:val="000000"/>
          <w:rtl/>
        </w:rPr>
        <w:t>مرتكبوا</w:t>
      </w:r>
      <w:proofErr w:type="spellEnd"/>
      <w:r w:rsidR="00A45A85" w:rsidRPr="008A2631">
        <w:rPr>
          <w:rFonts w:ascii="Arial" w:eastAsia="Times New Roman" w:hAnsi="Arial" w:cs="Arial"/>
          <w:color w:val="000000"/>
          <w:rtl/>
        </w:rPr>
        <w:t xml:space="preserve"> الجرائم الواقعة أثناء أو بمناسبة العصيان بالعقوبات المقرّرة لتلك الجرائم إذا كانت هاته</w:t>
      </w:r>
    </w:p>
    <w:p w14:paraId="3E8FBD22"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العقوبات أشد من عقوبات العصيان</w:t>
      </w:r>
      <w:r w:rsidRPr="008A2631">
        <w:rPr>
          <w:rFonts w:ascii="Arial" w:eastAsia="Times New Roman" w:hAnsi="Arial" w:cs="Arial"/>
          <w:color w:val="000000"/>
        </w:rPr>
        <w:t>.</w:t>
      </w:r>
    </w:p>
    <w:p w14:paraId="2B57A47C"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تضاف العقوبة المحكوم بها على مرتكب العصيان من المساجين إلى العقوبة التي هو بصدد قضائها</w:t>
      </w:r>
      <w:r w:rsidR="00A45A85" w:rsidRPr="008A2631">
        <w:rPr>
          <w:rFonts w:ascii="Arial" w:eastAsia="Times New Roman" w:hAnsi="Arial" w:cs="Arial"/>
          <w:color w:val="000000"/>
        </w:rPr>
        <w:t>.</w:t>
      </w:r>
    </w:p>
    <w:p w14:paraId="5C4DE86F"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وإذا كان </w:t>
      </w:r>
      <w:proofErr w:type="spellStart"/>
      <w:r w:rsidRPr="008A2631">
        <w:rPr>
          <w:rFonts w:ascii="Arial" w:eastAsia="Times New Roman" w:hAnsi="Arial" w:cs="Arial"/>
          <w:color w:val="000000"/>
          <w:rtl/>
        </w:rPr>
        <w:t>المتعاصي</w:t>
      </w:r>
      <w:proofErr w:type="spellEnd"/>
      <w:r w:rsidRPr="008A2631">
        <w:rPr>
          <w:rFonts w:ascii="Arial" w:eastAsia="Times New Roman" w:hAnsi="Arial" w:cs="Arial"/>
          <w:color w:val="000000"/>
          <w:rtl/>
        </w:rPr>
        <w:t xml:space="preserve"> بحالة إيقاف فإن العقوبة لأجل العصيان تـضاف إلى العقوبة التي سيـحكم بها</w:t>
      </w:r>
      <w:r w:rsidRPr="008A2631">
        <w:rPr>
          <w:rFonts w:ascii="Arial" w:eastAsia="Times New Roman" w:hAnsi="Arial" w:cs="Arial"/>
          <w:color w:val="000000"/>
        </w:rPr>
        <w:t>.</w:t>
      </w:r>
    </w:p>
    <w:p w14:paraId="33DADDCA"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وفي صورة حفظ التهمة أو القضاء بعدم سماع الدعوى وترك السب</w:t>
      </w:r>
      <w:r w:rsidR="004305E4" w:rsidRPr="008A2631">
        <w:rPr>
          <w:rFonts w:ascii="Arial" w:eastAsia="Times New Roman" w:hAnsi="Arial" w:cs="Arial"/>
          <w:color w:val="000000"/>
          <w:rtl/>
        </w:rPr>
        <w:t xml:space="preserve">يل يقضي </w:t>
      </w:r>
      <w:proofErr w:type="spellStart"/>
      <w:r w:rsidR="004305E4" w:rsidRPr="008A2631">
        <w:rPr>
          <w:rFonts w:ascii="Arial" w:eastAsia="Times New Roman" w:hAnsi="Arial" w:cs="Arial"/>
          <w:color w:val="000000"/>
          <w:rtl/>
        </w:rPr>
        <w:t>المتعاصي</w:t>
      </w:r>
      <w:proofErr w:type="spellEnd"/>
      <w:r w:rsidR="004305E4" w:rsidRPr="008A2631">
        <w:rPr>
          <w:rFonts w:ascii="Arial" w:eastAsia="Times New Roman" w:hAnsi="Arial" w:cs="Arial"/>
          <w:color w:val="000000"/>
          <w:rtl/>
        </w:rPr>
        <w:t xml:space="preserve"> مدة عقابه لأجل </w:t>
      </w:r>
      <w:proofErr w:type="spellStart"/>
      <w:r w:rsidRPr="008A2631">
        <w:rPr>
          <w:rFonts w:ascii="Arial" w:eastAsia="Times New Roman" w:hAnsi="Arial" w:cs="Arial"/>
          <w:color w:val="000000"/>
          <w:rtl/>
        </w:rPr>
        <w:t>التعاصي</w:t>
      </w:r>
      <w:proofErr w:type="spellEnd"/>
      <w:r w:rsidRPr="008A2631">
        <w:rPr>
          <w:rFonts w:ascii="Arial" w:eastAsia="Times New Roman" w:hAnsi="Arial" w:cs="Arial"/>
          <w:color w:val="000000"/>
          <w:rtl/>
        </w:rPr>
        <w:t xml:space="preserve"> قبل سراحه</w:t>
      </w:r>
      <w:r w:rsidRPr="008A2631">
        <w:rPr>
          <w:rFonts w:ascii="Arial" w:eastAsia="Times New Roman" w:hAnsi="Arial" w:cs="Arial"/>
          <w:color w:val="000000"/>
        </w:rPr>
        <w:t>.</w:t>
      </w:r>
    </w:p>
    <w:p w14:paraId="6E7B64B3" w14:textId="77777777" w:rsidR="00A80D70" w:rsidRPr="008A2631" w:rsidRDefault="004305E4" w:rsidP="00A80D70">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124</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يسوغ في كل الصور المقرّرة بهذا القسم الحكم بالعقوبات التكميلية المقرّرة بالفصل 5</w:t>
      </w:r>
      <w:r w:rsidR="00A45A85" w:rsidRPr="008A2631">
        <w:rPr>
          <w:rFonts w:ascii="Arial" w:eastAsia="Times New Roman" w:hAnsi="Arial" w:cs="Arial"/>
          <w:color w:val="000000"/>
        </w:rPr>
        <w:t>.</w:t>
      </w:r>
    </w:p>
    <w:p w14:paraId="0ED30A76" w14:textId="77777777" w:rsidR="00A80D70" w:rsidRPr="008A2631" w:rsidRDefault="00A80D70" w:rsidP="00A80D70">
      <w:pPr>
        <w:shd w:val="clear" w:color="auto" w:fill="FFFFFF"/>
        <w:bidi/>
        <w:spacing w:before="100" w:beforeAutospacing="1" w:after="0" w:line="240" w:lineRule="auto"/>
        <w:ind w:left="284"/>
        <w:jc w:val="both"/>
        <w:rPr>
          <w:rFonts w:ascii="Arial" w:eastAsia="Times New Roman" w:hAnsi="Arial" w:cs="Arial"/>
          <w:color w:val="000000"/>
          <w:rtl/>
        </w:rPr>
      </w:pPr>
    </w:p>
    <w:p w14:paraId="514505D7" w14:textId="77777777" w:rsidR="00A45A85" w:rsidRPr="008A2631" w:rsidRDefault="00A45A85" w:rsidP="004305E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القسم الثاني</w:t>
      </w:r>
      <w:r w:rsidR="004305E4" w:rsidRPr="008A2631">
        <w:rPr>
          <w:rFonts w:ascii="Arial" w:eastAsia="Times New Roman" w:hAnsi="Arial" w:cs="Arial"/>
          <w:b/>
          <w:bCs/>
          <w:color w:val="000000"/>
          <w:rtl/>
        </w:rPr>
        <w:t xml:space="preserve"> – </w:t>
      </w:r>
      <w:r w:rsidRPr="008A2631">
        <w:rPr>
          <w:rFonts w:ascii="Arial" w:eastAsia="Times New Roman" w:hAnsi="Arial" w:cs="Arial"/>
          <w:b/>
          <w:bCs/>
          <w:color w:val="000000"/>
          <w:rtl/>
        </w:rPr>
        <w:t>في هضم جانب الموظفين العموميين وأشباههم ومقاومتهم بالعنف</w:t>
      </w:r>
    </w:p>
    <w:p w14:paraId="5FFDF30D"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125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وبخطية قدرها مائة وعشرون دينارا</w:t>
      </w:r>
      <w:r w:rsidRPr="008A2631">
        <w:rPr>
          <w:rFonts w:ascii="Arial" w:eastAsia="Times New Roman" w:hAnsi="Arial" w:cs="Arial"/>
          <w:color w:val="000000"/>
          <w:rtl/>
        </w:rPr>
        <w:t xml:space="preserve"> كل من يـهضم جانب موظف </w:t>
      </w:r>
      <w:proofErr w:type="gramStart"/>
      <w:r w:rsidRPr="008A2631">
        <w:rPr>
          <w:rFonts w:ascii="Arial" w:eastAsia="Times New Roman" w:hAnsi="Arial" w:cs="Arial"/>
          <w:color w:val="000000"/>
          <w:rtl/>
        </w:rPr>
        <w:t>عمومي</w:t>
      </w:r>
      <w:proofErr w:type="gramEnd"/>
      <w:r w:rsidRPr="008A2631">
        <w:rPr>
          <w:rFonts w:ascii="Arial" w:eastAsia="Times New Roman" w:hAnsi="Arial" w:cs="Arial"/>
          <w:color w:val="000000"/>
          <w:rtl/>
        </w:rPr>
        <w:t xml:space="preserve"> أو </w:t>
      </w:r>
      <w:r w:rsidR="00A45A85" w:rsidRPr="008A2631">
        <w:rPr>
          <w:rFonts w:ascii="Arial" w:eastAsia="Times New Roman" w:hAnsi="Arial" w:cs="Arial"/>
          <w:color w:val="000000"/>
          <w:rtl/>
        </w:rPr>
        <w:t>شبهه بالقول أو الإشارة أو التهديد حال مباشرته لوظيفته أو بمناسبة مباشرتها</w:t>
      </w:r>
      <w:r w:rsidR="00A45A85" w:rsidRPr="008A2631">
        <w:rPr>
          <w:rFonts w:ascii="Arial" w:eastAsia="Times New Roman" w:hAnsi="Arial" w:cs="Arial"/>
          <w:color w:val="000000"/>
        </w:rPr>
        <w:t>.</w:t>
      </w:r>
    </w:p>
    <w:p w14:paraId="2C6233C8"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إذا كان هضم الجانب واقعا بالجلسة لموظف من النظام العدلي فالعقاب يكون بالسجن مدة عامين</w:t>
      </w:r>
      <w:r w:rsidR="00A45A85" w:rsidRPr="008A2631">
        <w:rPr>
          <w:rFonts w:ascii="Arial" w:eastAsia="Times New Roman" w:hAnsi="Arial" w:cs="Arial"/>
          <w:color w:val="000000"/>
        </w:rPr>
        <w:t>.</w:t>
      </w:r>
    </w:p>
    <w:p w14:paraId="4E695560"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ويكون العقاب بالإعدام إذا وقع الاعتداء بالعنف باستعمال السلاح أو التهديد به ضد قاض بالجلسة</w:t>
      </w:r>
      <w:r w:rsidR="004305E4" w:rsidRPr="008A2631">
        <w:rPr>
          <w:rStyle w:val="Appelnotedebasdep"/>
          <w:rFonts w:ascii="Arial" w:eastAsia="Times New Roman" w:hAnsi="Arial" w:cs="Arial"/>
          <w:color w:val="000000"/>
          <w:rtl/>
        </w:rPr>
        <w:footnoteReference w:id="38"/>
      </w:r>
    </w:p>
    <w:p w14:paraId="39FD15EC"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127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 وبخطية قدرها اثنان وسبعون دينارا كل </w:t>
      </w:r>
      <w:r w:rsidRPr="008A2631">
        <w:rPr>
          <w:rFonts w:ascii="Arial" w:eastAsia="Times New Roman" w:hAnsi="Arial" w:cs="Arial"/>
          <w:color w:val="000000"/>
          <w:rtl/>
        </w:rPr>
        <w:t xml:space="preserve">من يعتدي بالضرب الخفيف على معنى </w:t>
      </w:r>
      <w:r w:rsidR="00A45A85" w:rsidRPr="008A2631">
        <w:rPr>
          <w:rFonts w:ascii="Arial" w:eastAsia="Times New Roman" w:hAnsi="Arial" w:cs="Arial"/>
          <w:color w:val="000000"/>
          <w:rtl/>
        </w:rPr>
        <w:t>الفصل 319 من هذه المجلة على موظف عمومي أو شبهه حال مباشرته لوظيفته أو بمناسبة مباشرتها</w:t>
      </w:r>
      <w:r w:rsidR="00A45A85" w:rsidRPr="008A2631">
        <w:rPr>
          <w:rFonts w:ascii="Arial" w:eastAsia="Times New Roman" w:hAnsi="Arial" w:cs="Arial"/>
          <w:color w:val="000000"/>
        </w:rPr>
        <w:t>.</w:t>
      </w:r>
    </w:p>
    <w:p w14:paraId="3D3ED49A"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ويكون العقاب بالسجن مدة خمسة أعوام وبخطية قدرها مائتان وأربعون </w:t>
      </w:r>
      <w:r w:rsidR="004305E4" w:rsidRPr="008A2631">
        <w:rPr>
          <w:rFonts w:ascii="Arial" w:eastAsia="Times New Roman" w:hAnsi="Arial" w:cs="Arial"/>
          <w:color w:val="000000"/>
          <w:rtl/>
        </w:rPr>
        <w:t xml:space="preserve">دينارا إذا كان العنف من النوع </w:t>
      </w:r>
      <w:r w:rsidRPr="008A2631">
        <w:rPr>
          <w:rFonts w:ascii="Arial" w:eastAsia="Times New Roman" w:hAnsi="Arial" w:cs="Arial"/>
          <w:color w:val="000000"/>
          <w:rtl/>
        </w:rPr>
        <w:t>المقرّر بالفصل 218 من هذه المجلة وفي هذه الصورة وإذا كان هناك ساب</w:t>
      </w:r>
      <w:r w:rsidR="004305E4" w:rsidRPr="008A2631">
        <w:rPr>
          <w:rFonts w:ascii="Arial" w:eastAsia="Times New Roman" w:hAnsi="Arial" w:cs="Arial"/>
          <w:color w:val="000000"/>
          <w:rtl/>
        </w:rPr>
        <w:t xml:space="preserve">قية قصد في ارتكاب العنف أو تسبب </w:t>
      </w:r>
      <w:r w:rsidRPr="008A2631">
        <w:rPr>
          <w:rFonts w:ascii="Arial" w:eastAsia="Times New Roman" w:hAnsi="Arial" w:cs="Arial"/>
          <w:color w:val="000000"/>
          <w:rtl/>
        </w:rPr>
        <w:t>عن الضرب جروح أو مرض أو كان الاعتداء واقعا بالجلسة على موظ</w:t>
      </w:r>
      <w:r w:rsidR="004305E4" w:rsidRPr="008A2631">
        <w:rPr>
          <w:rFonts w:ascii="Arial" w:eastAsia="Times New Roman" w:hAnsi="Arial" w:cs="Arial"/>
          <w:color w:val="000000"/>
          <w:rtl/>
        </w:rPr>
        <w:t xml:space="preserve">ف من النظام العدلي فالعقاب يكون </w:t>
      </w:r>
      <w:r w:rsidRPr="008A2631">
        <w:rPr>
          <w:rFonts w:ascii="Arial" w:eastAsia="Times New Roman" w:hAnsi="Arial" w:cs="Arial"/>
          <w:color w:val="000000"/>
          <w:rtl/>
        </w:rPr>
        <w:t>بالسجن مدة عشرة أعوام وبخطية قدرها أربعمائة وثمانون دينارا دون أن يمنع</w:t>
      </w:r>
      <w:r w:rsidR="004305E4" w:rsidRPr="008A2631">
        <w:rPr>
          <w:rFonts w:ascii="Arial" w:eastAsia="Times New Roman" w:hAnsi="Arial" w:cs="Arial"/>
          <w:color w:val="000000"/>
          <w:rtl/>
        </w:rPr>
        <w:t xml:space="preserve"> ذلك من تطبيق العقوبات </w:t>
      </w:r>
      <w:proofErr w:type="gramStart"/>
      <w:r w:rsidR="004305E4" w:rsidRPr="008A2631">
        <w:rPr>
          <w:rFonts w:ascii="Arial" w:eastAsia="Times New Roman" w:hAnsi="Arial" w:cs="Arial"/>
          <w:color w:val="000000"/>
          <w:rtl/>
        </w:rPr>
        <w:t xml:space="preserve">المقرّر  </w:t>
      </w:r>
      <w:r w:rsidRPr="008A2631">
        <w:rPr>
          <w:rFonts w:ascii="Arial" w:eastAsia="Times New Roman" w:hAnsi="Arial" w:cs="Arial"/>
          <w:color w:val="000000"/>
          <w:rtl/>
        </w:rPr>
        <w:t>بالفصل</w:t>
      </w:r>
      <w:proofErr w:type="gramEnd"/>
      <w:r w:rsidRPr="008A2631">
        <w:rPr>
          <w:rFonts w:ascii="Arial" w:eastAsia="Times New Roman" w:hAnsi="Arial" w:cs="Arial"/>
          <w:color w:val="000000"/>
          <w:rtl/>
        </w:rPr>
        <w:t xml:space="preserve"> 219 من هذه المجلة عند الاقتضاء</w:t>
      </w:r>
      <w:r w:rsidRPr="008A2631">
        <w:rPr>
          <w:rFonts w:ascii="Arial" w:eastAsia="Times New Roman" w:hAnsi="Arial" w:cs="Arial"/>
          <w:color w:val="000000"/>
        </w:rPr>
        <w:t>.</w:t>
      </w:r>
    </w:p>
    <w:p w14:paraId="2E6EF7EE"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عامين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w:t>
      </w:r>
      <w:r w:rsidRPr="008A2631">
        <w:rPr>
          <w:rFonts w:ascii="Arial" w:eastAsia="Times New Roman" w:hAnsi="Arial" w:cs="Arial"/>
          <w:color w:val="000000"/>
          <w:rtl/>
        </w:rPr>
        <w:t xml:space="preserve"> كل من ينسب لموظف عمومي أو شبهه </w:t>
      </w:r>
      <w:r w:rsidR="00A45A85" w:rsidRPr="008A2631">
        <w:rPr>
          <w:rFonts w:ascii="Arial" w:eastAsia="Times New Roman" w:hAnsi="Arial" w:cs="Arial"/>
          <w:color w:val="000000"/>
          <w:rtl/>
        </w:rPr>
        <w:t>بخطب لدى العموم أو عن طريق الصحافة أو غير ذلك من وسائل الإ</w:t>
      </w:r>
      <w:r w:rsidRPr="008A2631">
        <w:rPr>
          <w:rFonts w:ascii="Arial" w:eastAsia="Times New Roman" w:hAnsi="Arial" w:cs="Arial"/>
          <w:color w:val="000000"/>
          <w:rtl/>
        </w:rPr>
        <w:t xml:space="preserve">شهار أمورا غير قانونية متعلقة </w:t>
      </w:r>
      <w:r w:rsidR="00A45A85" w:rsidRPr="008A2631">
        <w:rPr>
          <w:rFonts w:ascii="Arial" w:eastAsia="Times New Roman" w:hAnsi="Arial" w:cs="Arial"/>
          <w:color w:val="000000"/>
          <w:rtl/>
        </w:rPr>
        <w:t>بوظيفته دون أن يدلي بما يثبت صحة ذلك</w:t>
      </w:r>
      <w:r w:rsidR="00A45A85" w:rsidRPr="008A2631">
        <w:rPr>
          <w:rFonts w:ascii="Arial" w:eastAsia="Times New Roman" w:hAnsi="Arial" w:cs="Arial"/>
          <w:color w:val="000000"/>
        </w:rPr>
        <w:t>.</w:t>
      </w:r>
    </w:p>
    <w:p w14:paraId="722A3315"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129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 كل من ينتهك علانية </w:t>
      </w:r>
      <w:proofErr w:type="gramStart"/>
      <w:r w:rsidR="00A45A85" w:rsidRPr="008A2631">
        <w:rPr>
          <w:rFonts w:ascii="Arial" w:eastAsia="Times New Roman" w:hAnsi="Arial" w:cs="Arial"/>
          <w:color w:val="000000"/>
          <w:rtl/>
        </w:rPr>
        <w:t>بالقول</w:t>
      </w:r>
      <w:proofErr w:type="gramEnd"/>
      <w:r w:rsidR="00A45A85" w:rsidRPr="008A2631">
        <w:rPr>
          <w:rFonts w:ascii="Arial" w:eastAsia="Times New Roman" w:hAnsi="Arial" w:cs="Arial"/>
          <w:color w:val="000000"/>
          <w:rtl/>
        </w:rPr>
        <w:t xml:space="preserve"> أو بالكتابة أو بالإ</w:t>
      </w:r>
      <w:r w:rsidRPr="008A2631">
        <w:rPr>
          <w:rFonts w:ascii="Arial" w:eastAsia="Times New Roman" w:hAnsi="Arial" w:cs="Arial"/>
          <w:color w:val="000000"/>
          <w:rtl/>
        </w:rPr>
        <w:t xml:space="preserve">شارة أو بغير ذلك من الطرق العلم </w:t>
      </w:r>
      <w:r w:rsidR="00A45A85" w:rsidRPr="008A2631">
        <w:rPr>
          <w:rFonts w:ascii="Arial" w:eastAsia="Times New Roman" w:hAnsi="Arial" w:cs="Arial"/>
          <w:color w:val="000000"/>
          <w:rtl/>
        </w:rPr>
        <w:t>التونسي أو علما أجنبيا</w:t>
      </w:r>
      <w:r w:rsidR="00A45A85" w:rsidRPr="008A2631">
        <w:rPr>
          <w:rFonts w:ascii="Arial" w:eastAsia="Times New Roman" w:hAnsi="Arial" w:cs="Arial"/>
          <w:color w:val="000000"/>
        </w:rPr>
        <w:t>.</w:t>
      </w:r>
    </w:p>
    <w:p w14:paraId="57F6B3B9"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130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يسوغ في كل الصور المقرّرة بهذا القسم الحكم بالعقوبات التكميلية المقرّرة بالفصل 5</w:t>
      </w:r>
      <w:r w:rsidR="00A45A85" w:rsidRPr="008A2631">
        <w:rPr>
          <w:rFonts w:ascii="Arial" w:eastAsia="Times New Roman" w:hAnsi="Arial" w:cs="Arial"/>
          <w:color w:val="000000"/>
        </w:rPr>
        <w:t>.</w:t>
      </w:r>
    </w:p>
    <w:p w14:paraId="2E59AD3B" w14:textId="77777777" w:rsidR="00A45A85" w:rsidRPr="008A2631" w:rsidRDefault="004305E4" w:rsidP="004305E4">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الثالث – </w:t>
      </w:r>
      <w:r w:rsidR="00A45A85" w:rsidRPr="008A2631">
        <w:rPr>
          <w:rFonts w:ascii="Arial" w:eastAsia="Times New Roman" w:hAnsi="Arial" w:cs="Arial"/>
          <w:b/>
          <w:bCs/>
          <w:color w:val="000000"/>
          <w:rtl/>
        </w:rPr>
        <w:t>في تشارك المفسدين</w:t>
      </w:r>
    </w:p>
    <w:p w14:paraId="41576EED"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4305E4" w:rsidRPr="008A2631">
        <w:rPr>
          <w:rFonts w:ascii="Arial" w:eastAsia="Times New Roman" w:hAnsi="Arial" w:cs="Arial"/>
          <w:b/>
          <w:bCs/>
          <w:color w:val="000000"/>
          <w:rtl/>
        </w:rPr>
        <w:t xml:space="preserve">131 (جديد) </w:t>
      </w:r>
      <w:proofErr w:type="gramStart"/>
      <w:r w:rsidR="004305E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4305E4" w:rsidRPr="008A2631">
        <w:rPr>
          <w:rFonts w:ascii="Arial" w:eastAsia="Times New Roman" w:hAnsi="Arial" w:cs="Arial"/>
          <w:b/>
          <w:bCs/>
          <w:color w:val="000000"/>
          <w:rtl/>
        </w:rPr>
        <w:t xml:space="preserve"> –</w:t>
      </w:r>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كل عصابة تكونت لأي مدة كانت مهما كان عدد أعضائها وك</w:t>
      </w:r>
      <w:r w:rsidR="004305E4" w:rsidRPr="008A2631">
        <w:rPr>
          <w:rFonts w:ascii="Arial" w:eastAsia="Times New Roman" w:hAnsi="Arial" w:cs="Arial"/>
          <w:color w:val="000000"/>
          <w:rtl/>
        </w:rPr>
        <w:t xml:space="preserve">ل وفاق وقع بقصد تحضير أو ارتكاب </w:t>
      </w:r>
      <w:r w:rsidRPr="008A2631">
        <w:rPr>
          <w:rFonts w:ascii="Arial" w:eastAsia="Times New Roman" w:hAnsi="Arial" w:cs="Arial"/>
          <w:color w:val="000000"/>
          <w:rtl/>
        </w:rPr>
        <w:t>اعتداء على الأشخاص أو الأملاك يعدّ جريمة ضد الأمن العام</w:t>
      </w:r>
      <w:r w:rsidRPr="008A2631">
        <w:rPr>
          <w:rFonts w:ascii="Arial" w:eastAsia="Times New Roman" w:hAnsi="Arial" w:cs="Arial"/>
          <w:color w:val="000000"/>
        </w:rPr>
        <w:t>.</w:t>
      </w:r>
    </w:p>
    <w:p w14:paraId="5247404E"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4305E4" w:rsidRPr="008A2631">
        <w:rPr>
          <w:rFonts w:ascii="Arial" w:eastAsia="Times New Roman" w:hAnsi="Arial" w:cs="Arial"/>
          <w:b/>
          <w:bCs/>
          <w:color w:val="000000"/>
          <w:rtl/>
        </w:rPr>
        <w:t xml:space="preserve">132 (جديد) </w:t>
      </w:r>
      <w:proofErr w:type="gramStart"/>
      <w:r w:rsidR="004305E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93 لسنة 1995 المؤرخ في 9 نوفمبر 1995</w:t>
      </w:r>
      <w:r w:rsidR="004305E4" w:rsidRPr="008A2631">
        <w:rPr>
          <w:rFonts w:ascii="Arial" w:eastAsia="Times New Roman" w:hAnsi="Arial" w:cs="Arial"/>
          <w:b/>
          <w:bCs/>
          <w:color w:val="000000"/>
          <w:rtl/>
        </w:rPr>
        <w:t xml:space="preserve"> –</w:t>
      </w:r>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يعاقب بالسجن مدة ستّة أعوام كل من انخرط في عصابة أو شارك </w:t>
      </w:r>
      <w:r w:rsidR="004305E4" w:rsidRPr="008A2631">
        <w:rPr>
          <w:rFonts w:ascii="Arial" w:eastAsia="Times New Roman" w:hAnsi="Arial" w:cs="Arial"/>
          <w:color w:val="000000"/>
          <w:rtl/>
        </w:rPr>
        <w:t xml:space="preserve">في وفاق من النوع المقرّر بالفصل 131 </w:t>
      </w:r>
      <w:r w:rsidRPr="008A2631">
        <w:rPr>
          <w:rFonts w:ascii="Arial" w:eastAsia="Times New Roman" w:hAnsi="Arial" w:cs="Arial"/>
          <w:color w:val="000000"/>
          <w:rtl/>
        </w:rPr>
        <w:t>من المجلة ومدة هاته العقوبة تكون اثني عشر عاما لرؤساء العصابات المذكورة وكذ</w:t>
      </w:r>
      <w:r w:rsidR="004305E4" w:rsidRPr="008A2631">
        <w:rPr>
          <w:rFonts w:ascii="Arial" w:eastAsia="Times New Roman" w:hAnsi="Arial" w:cs="Arial"/>
          <w:color w:val="000000"/>
          <w:rtl/>
        </w:rPr>
        <w:t xml:space="preserve">لك في صورة </w:t>
      </w:r>
      <w:r w:rsidRPr="008A2631">
        <w:rPr>
          <w:rFonts w:ascii="Arial" w:eastAsia="Times New Roman" w:hAnsi="Arial" w:cs="Arial"/>
          <w:color w:val="000000"/>
          <w:rtl/>
        </w:rPr>
        <w:t>استخدام طفل أو عدة أطفال دون الثمانية عشر عاما في الأعمال المبيّنة بالفصل 131 من المجلة</w:t>
      </w:r>
      <w:r w:rsidRPr="008A2631">
        <w:rPr>
          <w:rFonts w:ascii="Arial" w:eastAsia="Times New Roman" w:hAnsi="Arial" w:cs="Arial"/>
          <w:color w:val="000000"/>
        </w:rPr>
        <w:t>.</w:t>
      </w:r>
    </w:p>
    <w:p w14:paraId="127AD1BF" w14:textId="77777777" w:rsidR="00A45A85" w:rsidRPr="008A2631" w:rsidRDefault="00A45A85"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133</w:t>
      </w:r>
      <w:r w:rsidR="004305E4" w:rsidRPr="008A2631">
        <w:rPr>
          <w:rFonts w:ascii="Arial" w:eastAsia="Times New Roman" w:hAnsi="Arial" w:cs="Arial"/>
          <w:b/>
          <w:bCs/>
          <w:color w:val="000000"/>
          <w:rtl/>
        </w:rPr>
        <w:t xml:space="preserve">(جديد) </w:t>
      </w:r>
      <w:proofErr w:type="gramStart"/>
      <w:r w:rsidR="004305E4"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4305E4" w:rsidRPr="008A2631">
        <w:rPr>
          <w:rFonts w:ascii="Arial" w:eastAsia="Times New Roman" w:hAnsi="Arial" w:cs="Arial"/>
          <w:b/>
          <w:bCs/>
          <w:color w:val="000000"/>
          <w:rtl/>
        </w:rPr>
        <w:t xml:space="preserve"> –</w:t>
      </w:r>
      <w:r w:rsidR="004305E4"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بالعقوبات المقرّرة بالفقرة الأولى من الفصل المتقدم كل إنسان تعمد قصدا إعداد محل لاج</w:t>
      </w:r>
      <w:r w:rsidR="004305E4" w:rsidRPr="008A2631">
        <w:rPr>
          <w:rFonts w:ascii="Arial" w:eastAsia="Times New Roman" w:hAnsi="Arial" w:cs="Arial"/>
          <w:color w:val="000000"/>
          <w:rtl/>
        </w:rPr>
        <w:t xml:space="preserve">تماع أعضاء عصابة </w:t>
      </w:r>
      <w:r w:rsidRPr="008A2631">
        <w:rPr>
          <w:rFonts w:ascii="Arial" w:eastAsia="Times New Roman" w:hAnsi="Arial" w:cs="Arial"/>
          <w:color w:val="000000"/>
          <w:rtl/>
        </w:rPr>
        <w:t>مفسدين أو أعانهم بالمال أو على الاستفادة بمحصول أفعالهم الخبيثة أو أعطاهم محلا للسكنى أو للاختفاء</w:t>
      </w:r>
      <w:r w:rsidRPr="008A2631">
        <w:rPr>
          <w:rFonts w:ascii="Arial" w:eastAsia="Times New Roman" w:hAnsi="Arial" w:cs="Arial"/>
          <w:color w:val="000000"/>
        </w:rPr>
        <w:t>.</w:t>
      </w:r>
    </w:p>
    <w:p w14:paraId="0CCD44F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ومدّة هذه العقوبات تكون اثني عشر عاما لرؤساء الشركة المذكورة</w:t>
      </w:r>
      <w:r w:rsidRPr="008A2631">
        <w:rPr>
          <w:rFonts w:ascii="Arial" w:eastAsia="Times New Roman" w:hAnsi="Arial" w:cs="Arial"/>
          <w:color w:val="000000"/>
        </w:rPr>
        <w:t>.</w:t>
      </w:r>
    </w:p>
    <w:p w14:paraId="39DB4A2A"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134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يعفى مرتكبو الجرائم المبيّنة بالفصلين 132 و133 من هذه المجلة من العق</w:t>
      </w:r>
      <w:r w:rsidRPr="008A2631">
        <w:rPr>
          <w:rFonts w:ascii="Arial" w:eastAsia="Times New Roman" w:hAnsi="Arial" w:cs="Arial"/>
          <w:color w:val="000000"/>
          <w:rtl/>
        </w:rPr>
        <w:t xml:space="preserve">وبات المستوجبة لها إذا أخبروا </w:t>
      </w:r>
      <w:r w:rsidR="00A45A85" w:rsidRPr="008A2631">
        <w:rPr>
          <w:rFonts w:ascii="Arial" w:eastAsia="Times New Roman" w:hAnsi="Arial" w:cs="Arial"/>
          <w:color w:val="000000"/>
          <w:rtl/>
        </w:rPr>
        <w:t>قبل ابتداء كل محاكمة السلطة ذات النظر بالوفاق الواقع أو بوجود العصابة</w:t>
      </w:r>
      <w:r w:rsidR="00A45A85" w:rsidRPr="008A2631">
        <w:rPr>
          <w:rFonts w:ascii="Arial" w:eastAsia="Times New Roman" w:hAnsi="Arial" w:cs="Arial"/>
          <w:color w:val="000000"/>
        </w:rPr>
        <w:t>.</w:t>
      </w:r>
    </w:p>
    <w:p w14:paraId="2CB8FAF6" w14:textId="77777777" w:rsidR="00A45A85" w:rsidRPr="008A2631" w:rsidRDefault="004305E4" w:rsidP="004305E4">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135</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يحكم في كل الصور المقرّرة بهذا القسم بالعقوبات التكميلية المقرّرة بالفصل 5</w:t>
      </w:r>
      <w:r w:rsidR="00A45A85" w:rsidRPr="008A2631">
        <w:rPr>
          <w:rFonts w:ascii="Arial" w:eastAsia="Times New Roman" w:hAnsi="Arial" w:cs="Arial"/>
          <w:color w:val="000000"/>
        </w:rPr>
        <w:t>.</w:t>
      </w:r>
    </w:p>
    <w:p w14:paraId="4F8070B4" w14:textId="77777777" w:rsidR="00B41CBD" w:rsidRDefault="004305E4" w:rsidP="00B41CBD">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الرابع – </w:t>
      </w:r>
      <w:r w:rsidR="00A45A85" w:rsidRPr="008A2631">
        <w:rPr>
          <w:rFonts w:ascii="Arial" w:eastAsia="Times New Roman" w:hAnsi="Arial" w:cs="Arial"/>
          <w:b/>
          <w:bCs/>
          <w:color w:val="000000"/>
          <w:rtl/>
        </w:rPr>
        <w:t>في تعطيل حرية العمل</w:t>
      </w:r>
    </w:p>
    <w:p w14:paraId="0D709238" w14:textId="77777777" w:rsidR="00A45A85" w:rsidRPr="00B41CBD" w:rsidRDefault="004305E4" w:rsidP="00B41CBD">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136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ثلاثة أعوام وبخطية قدرها سبعمائة وعشرون</w:t>
      </w:r>
      <w:r w:rsidRPr="008A2631">
        <w:rPr>
          <w:rFonts w:ascii="Arial" w:eastAsia="Times New Roman" w:hAnsi="Arial" w:cs="Arial"/>
          <w:color w:val="000000"/>
          <w:rtl/>
        </w:rPr>
        <w:t xml:space="preserve"> دينارا كل من يتسبب أو يحاول أن </w:t>
      </w:r>
      <w:r w:rsidR="00A45A85" w:rsidRPr="008A2631">
        <w:rPr>
          <w:rFonts w:ascii="Arial" w:eastAsia="Times New Roman" w:hAnsi="Arial" w:cs="Arial"/>
          <w:color w:val="000000"/>
          <w:rtl/>
        </w:rPr>
        <w:t xml:space="preserve">يتسبب </w:t>
      </w:r>
      <w:proofErr w:type="gramStart"/>
      <w:r w:rsidR="00A45A85" w:rsidRPr="008A2631">
        <w:rPr>
          <w:rFonts w:ascii="Arial" w:eastAsia="Times New Roman" w:hAnsi="Arial" w:cs="Arial"/>
          <w:color w:val="000000"/>
          <w:rtl/>
        </w:rPr>
        <w:t>بالعنف</w:t>
      </w:r>
      <w:proofErr w:type="gramEnd"/>
      <w:r w:rsidR="00A45A85" w:rsidRPr="008A2631">
        <w:rPr>
          <w:rFonts w:ascii="Arial" w:eastAsia="Times New Roman" w:hAnsi="Arial" w:cs="Arial"/>
          <w:color w:val="000000"/>
          <w:rtl/>
        </w:rPr>
        <w:t xml:space="preserve"> أو الضرب أو التهديد أو الخزعبلات في توقف فرد</w:t>
      </w:r>
      <w:r w:rsidRPr="008A2631">
        <w:rPr>
          <w:rFonts w:ascii="Arial" w:eastAsia="Times New Roman" w:hAnsi="Arial" w:cs="Arial"/>
          <w:color w:val="000000"/>
          <w:rtl/>
        </w:rPr>
        <w:t xml:space="preserve">ي أو جماعي عن العمل أو يتسبب أو </w:t>
      </w:r>
      <w:r w:rsidR="00A45A85" w:rsidRPr="008A2631">
        <w:rPr>
          <w:rFonts w:ascii="Arial" w:eastAsia="Times New Roman" w:hAnsi="Arial" w:cs="Arial"/>
          <w:color w:val="000000"/>
          <w:rtl/>
        </w:rPr>
        <w:t>يحاول أن يتسبب في استمرار توقفه</w:t>
      </w:r>
      <w:r w:rsidR="00A45A85" w:rsidRPr="008A2631">
        <w:rPr>
          <w:rFonts w:ascii="Arial" w:eastAsia="Times New Roman" w:hAnsi="Arial" w:cs="Arial"/>
          <w:color w:val="000000"/>
        </w:rPr>
        <w:t>.</w:t>
      </w:r>
    </w:p>
    <w:p w14:paraId="32A6263E"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137</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أعوام وبخطية قدرها مائتان وأربعون دينارا كل من يتعمد بقصد التعدي على</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حرية العمل </w:t>
      </w:r>
      <w:proofErr w:type="gramStart"/>
      <w:r w:rsidRPr="008A2631">
        <w:rPr>
          <w:rFonts w:ascii="Arial" w:eastAsia="Times New Roman" w:hAnsi="Arial" w:cs="Arial"/>
          <w:color w:val="000000"/>
          <w:rtl/>
        </w:rPr>
        <w:t>إفساد</w:t>
      </w:r>
      <w:proofErr w:type="gramEnd"/>
      <w:r w:rsidRPr="008A2631">
        <w:rPr>
          <w:rFonts w:ascii="Arial" w:eastAsia="Times New Roman" w:hAnsi="Arial" w:cs="Arial"/>
          <w:color w:val="000000"/>
          <w:rtl/>
        </w:rPr>
        <w:t xml:space="preserve"> أو محاولة إفساد بضائع أو مواد أو معدّات ناقلة أو مولدة للطاقة أو آلات أو غير ذلك من</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الوسائل المعدّة للصنع أو للتنوير أو للتنقل أو للتزود بالماء</w:t>
      </w:r>
      <w:r w:rsidRPr="008A2631">
        <w:rPr>
          <w:rFonts w:ascii="Arial" w:eastAsia="Times New Roman" w:hAnsi="Arial" w:cs="Arial"/>
          <w:color w:val="000000"/>
        </w:rPr>
        <w:t>.</w:t>
      </w:r>
    </w:p>
    <w:p w14:paraId="2B15DF55"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ويسوغ الحكم بالعقوبات التكميلية المقرّرة بالفصل 5 من هذه المجلة</w:t>
      </w:r>
      <w:r w:rsidRPr="008A2631">
        <w:rPr>
          <w:rFonts w:ascii="Arial" w:eastAsia="Times New Roman" w:hAnsi="Arial" w:cs="Arial"/>
          <w:color w:val="000000"/>
        </w:rPr>
        <w:t>.</w:t>
      </w:r>
    </w:p>
    <w:p w14:paraId="01258C4F"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الخامس – </w:t>
      </w:r>
      <w:r w:rsidR="00A45A85" w:rsidRPr="008A2631">
        <w:rPr>
          <w:rFonts w:ascii="Arial" w:eastAsia="Times New Roman" w:hAnsi="Arial" w:cs="Arial"/>
          <w:b/>
          <w:bCs/>
          <w:color w:val="000000"/>
          <w:rtl/>
        </w:rPr>
        <w:t>في جرائم تتعلق بالتجارة والصناعة</w:t>
      </w:r>
    </w:p>
    <w:p w14:paraId="188470AB"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الفصل 138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عامين وبخطية قدرها أربعمائة وثمانون دينارا مد</w:t>
      </w:r>
      <w:r w:rsidRPr="008A2631">
        <w:rPr>
          <w:rFonts w:ascii="Arial" w:eastAsia="Times New Roman" w:hAnsi="Arial" w:cs="Arial"/>
          <w:color w:val="000000"/>
          <w:rtl/>
        </w:rPr>
        <w:t xml:space="preserve">ير المصنع أو النائب أو المستخدم </w:t>
      </w:r>
      <w:r w:rsidR="00A45A85" w:rsidRPr="008A2631">
        <w:rPr>
          <w:rFonts w:ascii="Arial" w:eastAsia="Times New Roman" w:hAnsi="Arial" w:cs="Arial"/>
          <w:color w:val="000000"/>
          <w:rtl/>
        </w:rPr>
        <w:t>الذي يفشي أسرار الصنع به أو يطلع الغير عليها</w:t>
      </w:r>
      <w:r w:rsidR="00A45A85" w:rsidRPr="008A2631">
        <w:rPr>
          <w:rFonts w:ascii="Arial" w:eastAsia="Times New Roman" w:hAnsi="Arial" w:cs="Arial"/>
          <w:color w:val="000000"/>
        </w:rPr>
        <w:t>.</w:t>
      </w:r>
    </w:p>
    <w:p w14:paraId="2BE30BEB"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404CF367"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 xml:space="preserve">39 (جديد)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بالأمر المؤرخ في 18 فيفري 1927</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من شهرين إلى عامين وبخطية من أربعمائة وثمانين دين</w:t>
      </w:r>
      <w:r w:rsidR="00F02801" w:rsidRPr="008A2631">
        <w:rPr>
          <w:rFonts w:ascii="Arial" w:eastAsia="Times New Roman" w:hAnsi="Arial" w:cs="Arial"/>
          <w:color w:val="000000"/>
          <w:rtl/>
        </w:rPr>
        <w:t xml:space="preserve">ارا إلى أربعة وعشرين ألف دينارا </w:t>
      </w:r>
      <w:r w:rsidRPr="008A2631">
        <w:rPr>
          <w:rFonts w:ascii="Arial" w:eastAsia="Times New Roman" w:hAnsi="Arial" w:cs="Arial"/>
          <w:color w:val="000000"/>
          <w:rtl/>
        </w:rPr>
        <w:t xml:space="preserve">كل من يحدث أو يحاول أن يحدث مباشرة أو بواسطة ترفيعا أو تخفيضا </w:t>
      </w:r>
      <w:r w:rsidR="00F02801" w:rsidRPr="008A2631">
        <w:rPr>
          <w:rFonts w:ascii="Arial" w:eastAsia="Times New Roman" w:hAnsi="Arial" w:cs="Arial"/>
          <w:color w:val="000000"/>
          <w:rtl/>
        </w:rPr>
        <w:t xml:space="preserve">مصطنعا في أسعار المواد الغذائية </w:t>
      </w:r>
      <w:r w:rsidRPr="008A2631">
        <w:rPr>
          <w:rFonts w:ascii="Arial" w:eastAsia="Times New Roman" w:hAnsi="Arial" w:cs="Arial"/>
          <w:color w:val="000000"/>
          <w:rtl/>
        </w:rPr>
        <w:t>أو البضائع أو الأشياء العامة أو الخاصة وذلك</w:t>
      </w:r>
      <w:r w:rsidRPr="008A2631">
        <w:rPr>
          <w:rFonts w:ascii="Arial" w:eastAsia="Times New Roman" w:hAnsi="Arial" w:cs="Arial"/>
          <w:color w:val="000000"/>
        </w:rPr>
        <w:t xml:space="preserve"> :</w:t>
      </w:r>
    </w:p>
    <w:p w14:paraId="63227B03" w14:textId="77777777" w:rsidR="00A45A85" w:rsidRPr="008A2631" w:rsidRDefault="00A45A85" w:rsidP="000352DF">
      <w:pPr>
        <w:pStyle w:val="Paragraphedeliste"/>
        <w:numPr>
          <w:ilvl w:val="0"/>
          <w:numId w:val="17"/>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بتعمد ترويج أخبار غير صحيحة أو مشينة لدى ال</w:t>
      </w:r>
      <w:r w:rsidR="00F02801" w:rsidRPr="008A2631">
        <w:rPr>
          <w:rFonts w:ascii="Arial" w:eastAsia="Times New Roman" w:hAnsi="Arial" w:cs="Arial"/>
          <w:color w:val="000000"/>
          <w:rtl/>
        </w:rPr>
        <w:t xml:space="preserve">عموم أو تقديم عروض بـالسوق بهدف </w:t>
      </w:r>
      <w:r w:rsidRPr="008A2631">
        <w:rPr>
          <w:rFonts w:ascii="Arial" w:eastAsia="Times New Roman" w:hAnsi="Arial" w:cs="Arial"/>
          <w:color w:val="000000"/>
          <w:rtl/>
        </w:rPr>
        <w:t>إدخال اضطراب على الأسعار أو تقديم عروض شراء بأسعا</w:t>
      </w:r>
      <w:r w:rsidR="00F02801" w:rsidRPr="008A2631">
        <w:rPr>
          <w:rFonts w:ascii="Arial" w:eastAsia="Times New Roman" w:hAnsi="Arial" w:cs="Arial"/>
          <w:color w:val="000000"/>
          <w:rtl/>
        </w:rPr>
        <w:t xml:space="preserve">ر تفوق ما طلبه الباعة أنفسهم أو </w:t>
      </w:r>
      <w:r w:rsidRPr="008A2631">
        <w:rPr>
          <w:rFonts w:ascii="Arial" w:eastAsia="Times New Roman" w:hAnsi="Arial" w:cs="Arial"/>
          <w:color w:val="000000"/>
          <w:rtl/>
        </w:rPr>
        <w:t>بغيرها من وسائل وطرق الخداع مهما كان نوعها</w:t>
      </w:r>
      <w:r w:rsidRPr="008A2631">
        <w:rPr>
          <w:rFonts w:ascii="Arial" w:eastAsia="Times New Roman" w:hAnsi="Arial" w:cs="Arial"/>
          <w:color w:val="000000"/>
        </w:rPr>
        <w:t>.</w:t>
      </w:r>
    </w:p>
    <w:p w14:paraId="3CD61A46" w14:textId="77777777" w:rsidR="00A45A85" w:rsidRPr="008A2631" w:rsidRDefault="00A45A85" w:rsidP="000352DF">
      <w:pPr>
        <w:pStyle w:val="Paragraphedeliste"/>
        <w:numPr>
          <w:ilvl w:val="0"/>
          <w:numId w:val="17"/>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بممارسة أو محاولة ممارسة تدخل فردي أو جماعي على السوق بقص</w:t>
      </w:r>
      <w:r w:rsidR="00F02801" w:rsidRPr="008A2631">
        <w:rPr>
          <w:rFonts w:ascii="Arial" w:eastAsia="Times New Roman" w:hAnsi="Arial" w:cs="Arial"/>
          <w:color w:val="000000"/>
          <w:rtl/>
        </w:rPr>
        <w:t xml:space="preserve">د الحصول على ربح لا يكون نتيجة </w:t>
      </w:r>
      <w:r w:rsidRPr="008A2631">
        <w:rPr>
          <w:rFonts w:ascii="Arial" w:eastAsia="Times New Roman" w:hAnsi="Arial" w:cs="Arial"/>
          <w:color w:val="000000"/>
          <w:rtl/>
        </w:rPr>
        <w:t>قاعدة العرض والطلب الطبيعيين</w:t>
      </w:r>
      <w:r w:rsidRPr="008A2631">
        <w:rPr>
          <w:rFonts w:ascii="Arial" w:eastAsia="Times New Roman" w:hAnsi="Arial" w:cs="Arial"/>
          <w:color w:val="000000"/>
        </w:rPr>
        <w:t>.</w:t>
      </w:r>
    </w:p>
    <w:p w14:paraId="7CBAD6C1"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ويحكم زيادة على ذلك بمنع الإقامة لمدة لا تقلّ عن عامين ولا تتجاوز خمسة أعوام</w:t>
      </w:r>
      <w:r w:rsidRPr="008A2631">
        <w:rPr>
          <w:rFonts w:ascii="Arial" w:eastAsia="Times New Roman" w:hAnsi="Arial" w:cs="Arial"/>
          <w:color w:val="000000"/>
        </w:rPr>
        <w:t>.</w:t>
      </w:r>
    </w:p>
    <w:p w14:paraId="26CD9676"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 xml:space="preserve">140 (جديد) </w:t>
      </w:r>
      <w:proofErr w:type="gramStart"/>
      <w:r w:rsidR="00F02801" w:rsidRPr="008A2631">
        <w:rPr>
          <w:rFonts w:ascii="Arial" w:eastAsia="Times New Roman" w:hAnsi="Arial" w:cs="Arial"/>
          <w:b/>
          <w:bCs/>
          <w:color w:val="000000"/>
          <w:rtl/>
        </w:rPr>
        <w:t>–</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 </w:t>
      </w:r>
      <w:r w:rsidRPr="008A2631">
        <w:rPr>
          <w:rFonts w:ascii="Arial" w:eastAsia="Times New Roman" w:hAnsi="Arial" w:cs="Arial"/>
          <w:b/>
          <w:bCs/>
          <w:color w:val="000000"/>
          <w:rtl/>
        </w:rPr>
        <w:t>نقح</w:t>
      </w:r>
      <w:proofErr w:type="gramEnd"/>
      <w:r w:rsidRPr="008A2631">
        <w:rPr>
          <w:rFonts w:ascii="Arial" w:eastAsia="Times New Roman" w:hAnsi="Arial" w:cs="Arial"/>
          <w:b/>
          <w:bCs/>
          <w:color w:val="000000"/>
          <w:rtl/>
        </w:rPr>
        <w:t xml:space="preserve"> بالأمر المؤرخ في 18 فيفري </w:t>
      </w:r>
      <w:r w:rsidR="00F02801" w:rsidRPr="008A2631">
        <w:rPr>
          <w:rFonts w:ascii="Arial" w:eastAsia="Times New Roman" w:hAnsi="Arial" w:cs="Arial"/>
          <w:b/>
          <w:bCs/>
          <w:color w:val="000000"/>
          <w:rtl/>
        </w:rPr>
        <w:t>1927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يكون العقاب بالسجن من عام إلى ثلاثة أعوام وبخطية من ألف ومائتي دينار </w:t>
      </w:r>
      <w:r w:rsidR="00F02801" w:rsidRPr="008A2631">
        <w:rPr>
          <w:rFonts w:ascii="Arial" w:eastAsia="Times New Roman" w:hAnsi="Arial" w:cs="Arial"/>
          <w:color w:val="000000"/>
          <w:rtl/>
        </w:rPr>
        <w:t xml:space="preserve">إلى ستة وثلاثين ألف دينار </w:t>
      </w:r>
      <w:r w:rsidRPr="008A2631">
        <w:rPr>
          <w:rFonts w:ascii="Arial" w:eastAsia="Times New Roman" w:hAnsi="Arial" w:cs="Arial"/>
          <w:color w:val="000000"/>
          <w:rtl/>
        </w:rPr>
        <w:t xml:space="preserve">إذا تعلّق الترفيع أو التخفيض أو محاولة ذلك بحبوب أو دقيق أو مواد </w:t>
      </w:r>
      <w:r w:rsidR="00F02801" w:rsidRPr="008A2631">
        <w:rPr>
          <w:rFonts w:ascii="Arial" w:eastAsia="Times New Roman" w:hAnsi="Arial" w:cs="Arial"/>
          <w:color w:val="000000"/>
          <w:rtl/>
        </w:rPr>
        <w:t xml:space="preserve">غذائية أو مشروبات أو محروقات أو </w:t>
      </w:r>
      <w:r w:rsidRPr="008A2631">
        <w:rPr>
          <w:rFonts w:ascii="Arial" w:eastAsia="Times New Roman" w:hAnsi="Arial" w:cs="Arial"/>
          <w:color w:val="000000"/>
          <w:rtl/>
        </w:rPr>
        <w:t>أسمدة</w:t>
      </w:r>
      <w:r w:rsidRPr="008A2631">
        <w:rPr>
          <w:rFonts w:ascii="Arial" w:eastAsia="Times New Roman" w:hAnsi="Arial" w:cs="Arial"/>
          <w:color w:val="000000"/>
        </w:rPr>
        <w:t>.</w:t>
      </w:r>
    </w:p>
    <w:p w14:paraId="3811F985"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ويرفع العقاب إلى السجن مدة خمسة أعوام وخطية قدرها ثمانية وأرب</w:t>
      </w:r>
      <w:r w:rsidR="00F02801" w:rsidRPr="008A2631">
        <w:rPr>
          <w:rFonts w:ascii="Arial" w:eastAsia="Times New Roman" w:hAnsi="Arial" w:cs="Arial"/>
          <w:color w:val="000000"/>
          <w:rtl/>
        </w:rPr>
        <w:t xml:space="preserve">عون ألف دينار إذا لم تكن المواد </w:t>
      </w:r>
      <w:r w:rsidRPr="008A2631">
        <w:rPr>
          <w:rFonts w:ascii="Arial" w:eastAsia="Times New Roman" w:hAnsi="Arial" w:cs="Arial"/>
          <w:color w:val="000000"/>
          <w:rtl/>
        </w:rPr>
        <w:t>الغذائية أو البضائع داخلة في الدائرة الاعتيادية لنشاط المخالف</w:t>
      </w:r>
      <w:r w:rsidRPr="008A2631">
        <w:rPr>
          <w:rFonts w:ascii="Arial" w:eastAsia="Times New Roman" w:hAnsi="Arial" w:cs="Arial"/>
          <w:color w:val="000000"/>
        </w:rPr>
        <w:t>.</w:t>
      </w:r>
    </w:p>
    <w:p w14:paraId="249E3630"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ويجوز للمحكمة زيادة على ذلك القضاء بمنع الإقامة لمدة لا تق</w:t>
      </w:r>
      <w:r w:rsidR="00F02801" w:rsidRPr="008A2631">
        <w:rPr>
          <w:rFonts w:ascii="Arial" w:eastAsia="Times New Roman" w:hAnsi="Arial" w:cs="Arial"/>
          <w:color w:val="000000"/>
          <w:rtl/>
        </w:rPr>
        <w:t xml:space="preserve">ل عن خمسة أعوام ولا تتجاوز عشرة </w:t>
      </w:r>
      <w:r w:rsidRPr="008A2631">
        <w:rPr>
          <w:rFonts w:ascii="Arial" w:eastAsia="Times New Roman" w:hAnsi="Arial" w:cs="Arial"/>
          <w:color w:val="000000"/>
          <w:rtl/>
        </w:rPr>
        <w:t>أعوام</w:t>
      </w:r>
      <w:r w:rsidRPr="008A2631">
        <w:rPr>
          <w:rFonts w:ascii="Arial" w:eastAsia="Times New Roman" w:hAnsi="Arial" w:cs="Arial"/>
          <w:color w:val="000000"/>
        </w:rPr>
        <w:t>.</w:t>
      </w:r>
    </w:p>
    <w:p w14:paraId="6491A53A"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141 (جديد) –</w:t>
      </w:r>
      <w:r w:rsidRPr="008A2631">
        <w:rPr>
          <w:rFonts w:ascii="Arial" w:eastAsia="Times New Roman" w:hAnsi="Arial" w:cs="Arial"/>
          <w:b/>
          <w:bCs/>
          <w:color w:val="000000"/>
          <w:rtl/>
        </w:rPr>
        <w:t xml:space="preserve"> نقح بالأمر المؤرخ في 18 فيفري </w:t>
      </w:r>
      <w:r w:rsidR="00F02801" w:rsidRPr="008A2631">
        <w:rPr>
          <w:rFonts w:ascii="Arial" w:eastAsia="Times New Roman" w:hAnsi="Arial" w:cs="Arial"/>
          <w:b/>
          <w:bCs/>
          <w:color w:val="000000"/>
          <w:rtl/>
        </w:rPr>
        <w:t>1927</w:t>
      </w:r>
      <w:r w:rsidR="00F02801" w:rsidRPr="008A2631">
        <w:rPr>
          <w:rFonts w:ascii="Arial" w:eastAsia="Times New Roman" w:hAnsi="Arial" w:cs="Arial"/>
          <w:color w:val="000000"/>
          <w:rtl/>
        </w:rPr>
        <w:t xml:space="preserve"> </w:t>
      </w:r>
      <w:proofErr w:type="gramStart"/>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للمحكمة</w:t>
      </w:r>
      <w:proofErr w:type="gramEnd"/>
      <w:r w:rsidRPr="008A2631">
        <w:rPr>
          <w:rFonts w:ascii="Arial" w:eastAsia="Times New Roman" w:hAnsi="Arial" w:cs="Arial"/>
          <w:color w:val="000000"/>
          <w:rtl/>
        </w:rPr>
        <w:t xml:space="preserve"> في جميع الصور المنصوص عليها بالفصلين 139 و140 من هذه المجلة حرمان الجناة </w:t>
      </w:r>
      <w:r w:rsidR="00F02801" w:rsidRPr="008A2631">
        <w:rPr>
          <w:rFonts w:ascii="Arial" w:eastAsia="Times New Roman" w:hAnsi="Arial" w:cs="Arial"/>
          <w:color w:val="000000"/>
          <w:rtl/>
        </w:rPr>
        <w:t xml:space="preserve">من </w:t>
      </w:r>
      <w:r w:rsidRPr="008A2631">
        <w:rPr>
          <w:rFonts w:ascii="Arial" w:eastAsia="Times New Roman" w:hAnsi="Arial" w:cs="Arial"/>
          <w:color w:val="000000"/>
          <w:rtl/>
        </w:rPr>
        <w:t>حقوقهم السياسية والمدنية المبيّنة بالفصل 5 من هذه المجلة</w:t>
      </w:r>
      <w:r w:rsidRPr="008A2631">
        <w:rPr>
          <w:rFonts w:ascii="Arial" w:eastAsia="Times New Roman" w:hAnsi="Arial" w:cs="Arial"/>
          <w:color w:val="000000"/>
        </w:rPr>
        <w:t xml:space="preserve">. </w:t>
      </w:r>
    </w:p>
    <w:p w14:paraId="427CA173"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وتأمر زيادة على ذلك بنشر كامل الحكم أو ملخص منه بالـصحف التي</w:t>
      </w:r>
      <w:r w:rsidR="00F02801" w:rsidRPr="008A2631">
        <w:rPr>
          <w:rFonts w:ascii="Arial" w:eastAsia="Times New Roman" w:hAnsi="Arial" w:cs="Arial"/>
          <w:color w:val="000000"/>
          <w:rtl/>
        </w:rPr>
        <w:t xml:space="preserve"> تعيّنها وبتعليقه بالأماكن التي </w:t>
      </w:r>
      <w:r w:rsidRPr="008A2631">
        <w:rPr>
          <w:rFonts w:ascii="Arial" w:eastAsia="Times New Roman" w:hAnsi="Arial" w:cs="Arial"/>
          <w:color w:val="000000"/>
          <w:rtl/>
        </w:rPr>
        <w:t>تحدّدها وخاصة على أبواب مقر المحكوم عليه أو مخازنه أو مصانعه أو</w:t>
      </w:r>
      <w:r w:rsidR="00F02801" w:rsidRPr="008A2631">
        <w:rPr>
          <w:rFonts w:ascii="Arial" w:eastAsia="Times New Roman" w:hAnsi="Arial" w:cs="Arial"/>
          <w:color w:val="000000"/>
          <w:rtl/>
        </w:rPr>
        <w:t xml:space="preserve"> ورشاته وذلك على نفقته وفي حدود </w:t>
      </w:r>
      <w:r w:rsidRPr="008A2631">
        <w:rPr>
          <w:rFonts w:ascii="Arial" w:eastAsia="Times New Roman" w:hAnsi="Arial" w:cs="Arial"/>
          <w:color w:val="000000"/>
          <w:rtl/>
        </w:rPr>
        <w:t>أقصى الخطية المستوجبة دون أن يمنع ذلك من تطبيق أحكام الفصل 53 من هذه المجلة</w:t>
      </w:r>
      <w:r w:rsidRPr="008A2631">
        <w:rPr>
          <w:rFonts w:ascii="Arial" w:eastAsia="Times New Roman" w:hAnsi="Arial" w:cs="Arial"/>
          <w:color w:val="000000"/>
        </w:rPr>
        <w:t>.</w:t>
      </w:r>
    </w:p>
    <w:p w14:paraId="424A8A8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وتحدّد المحكمة حجم المعلّقة ونوعية الأحرف الواجب اعتمادها للطبع ومدة التعليق</w:t>
      </w:r>
      <w:r w:rsidRPr="008A2631">
        <w:rPr>
          <w:rFonts w:ascii="Arial" w:eastAsia="Times New Roman" w:hAnsi="Arial" w:cs="Arial"/>
          <w:color w:val="000000"/>
        </w:rPr>
        <w:t>.</w:t>
      </w:r>
    </w:p>
    <w:p w14:paraId="40B1170A"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وفي صورة </w:t>
      </w:r>
      <w:proofErr w:type="gramStart"/>
      <w:r w:rsidRPr="008A2631">
        <w:rPr>
          <w:rFonts w:ascii="Arial" w:eastAsia="Times New Roman" w:hAnsi="Arial" w:cs="Arial"/>
          <w:color w:val="000000"/>
          <w:rtl/>
        </w:rPr>
        <w:t>الإزالة</w:t>
      </w:r>
      <w:proofErr w:type="gramEnd"/>
      <w:r w:rsidRPr="008A2631">
        <w:rPr>
          <w:rFonts w:ascii="Arial" w:eastAsia="Times New Roman" w:hAnsi="Arial" w:cs="Arial"/>
          <w:color w:val="000000"/>
          <w:rtl/>
        </w:rPr>
        <w:t xml:space="preserve"> أو الإخفاء أو التمزيق الكلّي أو الجزئي للمعلّقات </w:t>
      </w:r>
      <w:r w:rsidR="00F02801" w:rsidRPr="008A2631">
        <w:rPr>
          <w:rFonts w:ascii="Arial" w:eastAsia="Times New Roman" w:hAnsi="Arial" w:cs="Arial"/>
          <w:color w:val="000000"/>
          <w:rtl/>
        </w:rPr>
        <w:t xml:space="preserve">التي أمرت المحكمة بها فإنه يتمّ </w:t>
      </w:r>
      <w:r w:rsidRPr="008A2631">
        <w:rPr>
          <w:rFonts w:ascii="Arial" w:eastAsia="Times New Roman" w:hAnsi="Arial" w:cs="Arial"/>
          <w:color w:val="000000"/>
          <w:rtl/>
        </w:rPr>
        <w:t>إعادة تنفيذ مقتضيات الحكم في فرعه القاضي بالتعليق</w:t>
      </w:r>
      <w:r w:rsidRPr="008A2631">
        <w:rPr>
          <w:rFonts w:ascii="Arial" w:eastAsia="Times New Roman" w:hAnsi="Arial" w:cs="Arial"/>
          <w:color w:val="000000"/>
        </w:rPr>
        <w:t>.</w:t>
      </w:r>
    </w:p>
    <w:p w14:paraId="64CDA4BC" w14:textId="77777777" w:rsidR="00B41CBD" w:rsidRDefault="00A45A85" w:rsidP="00B41CB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بالسجن من شهر إلى ستة أشهر وبخطية من أربعة وعشرين دين</w:t>
      </w:r>
      <w:r w:rsidR="00F02801" w:rsidRPr="008A2631">
        <w:rPr>
          <w:rFonts w:ascii="Arial" w:eastAsia="Times New Roman" w:hAnsi="Arial" w:cs="Arial"/>
          <w:color w:val="000000"/>
          <w:rtl/>
        </w:rPr>
        <w:t xml:space="preserve">ارا إلى أربعمائة وثمانين دينارا </w:t>
      </w:r>
      <w:r w:rsidRPr="008A2631">
        <w:rPr>
          <w:rFonts w:ascii="Arial" w:eastAsia="Times New Roman" w:hAnsi="Arial" w:cs="Arial"/>
          <w:color w:val="000000"/>
          <w:rtl/>
        </w:rPr>
        <w:t xml:space="preserve">إذا تعمد المحكوم عليه </w:t>
      </w:r>
      <w:proofErr w:type="gramStart"/>
      <w:r w:rsidRPr="008A2631">
        <w:rPr>
          <w:rFonts w:ascii="Arial" w:eastAsia="Times New Roman" w:hAnsi="Arial" w:cs="Arial"/>
          <w:color w:val="000000"/>
          <w:rtl/>
        </w:rPr>
        <w:t>الإزالة</w:t>
      </w:r>
      <w:proofErr w:type="gramEnd"/>
      <w:r w:rsidRPr="008A2631">
        <w:rPr>
          <w:rFonts w:ascii="Arial" w:eastAsia="Times New Roman" w:hAnsi="Arial" w:cs="Arial"/>
          <w:color w:val="000000"/>
          <w:rtl/>
        </w:rPr>
        <w:t xml:space="preserve"> أو الإخفاء أو التمزيق الجزئي أو الكلّي أو تمّ ذلك بسعي منه أو بأمره</w:t>
      </w:r>
      <w:r w:rsidRPr="008A2631">
        <w:rPr>
          <w:rFonts w:ascii="Arial" w:eastAsia="Times New Roman" w:hAnsi="Arial" w:cs="Arial"/>
          <w:color w:val="000000"/>
        </w:rPr>
        <w:t>.</w:t>
      </w:r>
    </w:p>
    <w:p w14:paraId="4035B2CA" w14:textId="77777777" w:rsidR="00A45A85" w:rsidRPr="008A2631" w:rsidRDefault="00A45A85" w:rsidP="00B41CBD">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وفي جميع الصور المنصوص عليها بالفصلين 139 و140 من هذه ا</w:t>
      </w:r>
      <w:r w:rsidR="00F02801" w:rsidRPr="008A2631">
        <w:rPr>
          <w:rFonts w:ascii="Arial" w:eastAsia="Times New Roman" w:hAnsi="Arial" w:cs="Arial"/>
          <w:color w:val="000000"/>
          <w:rtl/>
        </w:rPr>
        <w:t xml:space="preserve">لمجلة لا يمكن للمحكمة أن تتعهّد </w:t>
      </w:r>
      <w:r w:rsidRPr="008A2631">
        <w:rPr>
          <w:rFonts w:ascii="Arial" w:eastAsia="Times New Roman" w:hAnsi="Arial" w:cs="Arial"/>
          <w:color w:val="000000"/>
          <w:rtl/>
        </w:rPr>
        <w:t>بالنظر في القضية إلاّ بمقتضى إحالة من قاضي التحقيق على معنى الفق</w:t>
      </w:r>
      <w:r w:rsidR="00F02801" w:rsidRPr="008A2631">
        <w:rPr>
          <w:rFonts w:ascii="Arial" w:eastAsia="Times New Roman" w:hAnsi="Arial" w:cs="Arial"/>
          <w:color w:val="000000"/>
          <w:rtl/>
        </w:rPr>
        <w:t xml:space="preserve">رة الرابعة من الفصل 106 من مجلة </w:t>
      </w:r>
      <w:r w:rsidRPr="008A2631">
        <w:rPr>
          <w:rFonts w:ascii="Arial" w:eastAsia="Times New Roman" w:hAnsi="Arial" w:cs="Arial"/>
          <w:color w:val="000000"/>
          <w:rtl/>
        </w:rPr>
        <w:t>الإجراءات الجزائية</w:t>
      </w:r>
      <w:r w:rsidRPr="008A2631">
        <w:rPr>
          <w:rFonts w:ascii="Arial" w:eastAsia="Times New Roman" w:hAnsi="Arial" w:cs="Arial"/>
          <w:color w:val="000000"/>
        </w:rPr>
        <w:t>.</w:t>
      </w:r>
    </w:p>
    <w:p w14:paraId="6718B7D6"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رأى قاضي التحقيق أثناء سير البحث في القضية تكليف خبير فإنه يضاف إلى الخبير الذي</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يختاره المتهم إذا طلب ذلك</w:t>
      </w:r>
      <w:r w:rsidRPr="008A2631">
        <w:rPr>
          <w:rFonts w:ascii="Arial" w:eastAsia="Times New Roman" w:hAnsi="Arial" w:cs="Arial"/>
          <w:color w:val="000000"/>
        </w:rPr>
        <w:t>.</w:t>
      </w:r>
    </w:p>
    <w:p w14:paraId="3A517F62"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وقع خلاف بين الخبيرين يعين قاضي التحقيق خبيرا ثالثا</w:t>
      </w:r>
      <w:r w:rsidRPr="008A2631">
        <w:rPr>
          <w:rFonts w:ascii="Arial" w:eastAsia="Times New Roman" w:hAnsi="Arial" w:cs="Arial"/>
          <w:color w:val="000000"/>
        </w:rPr>
        <w:t>.</w:t>
      </w:r>
    </w:p>
    <w:p w14:paraId="6390A8FE"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قرار الإحالة في جميع الحالات معلّلا</w:t>
      </w:r>
      <w:r w:rsidRPr="008A2631">
        <w:rPr>
          <w:rFonts w:ascii="Arial" w:eastAsia="Times New Roman" w:hAnsi="Arial" w:cs="Arial"/>
          <w:color w:val="000000"/>
        </w:rPr>
        <w:t>.</w:t>
      </w:r>
    </w:p>
    <w:p w14:paraId="3FB002AC"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السادس – </w:t>
      </w:r>
      <w:r w:rsidR="00A45A85" w:rsidRPr="008A2631">
        <w:rPr>
          <w:rFonts w:ascii="Arial" w:eastAsia="Times New Roman" w:hAnsi="Arial" w:cs="Arial"/>
          <w:b/>
          <w:bCs/>
          <w:color w:val="000000"/>
          <w:rtl/>
        </w:rPr>
        <w:t>في الإيهام بجريمة</w:t>
      </w:r>
    </w:p>
    <w:p w14:paraId="5E6357A0"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الفصل 142</w:t>
      </w:r>
      <w:r w:rsidR="00F02801" w:rsidRPr="008A2631">
        <w:rPr>
          <w:rFonts w:ascii="Arial" w:eastAsia="Times New Roman" w:hAnsi="Arial" w:cs="Arial"/>
          <w:b/>
          <w:bCs/>
          <w:color w:val="000000"/>
          <w:rtl/>
        </w:rPr>
        <w:t xml:space="preserve"> </w:t>
      </w:r>
      <w:proofErr w:type="gramStart"/>
      <w:r w:rsidR="00F02801" w:rsidRPr="008A2631">
        <w:rPr>
          <w:rFonts w:ascii="Arial" w:eastAsia="Times New Roman" w:hAnsi="Arial" w:cs="Arial"/>
          <w:b/>
          <w:bCs/>
          <w:color w:val="000000"/>
          <w:rtl/>
        </w:rPr>
        <w:t>–</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 نقح</w:t>
      </w:r>
      <w:proofErr w:type="gramEnd"/>
      <w:r w:rsidRPr="008A2631">
        <w:rPr>
          <w:rFonts w:ascii="Arial" w:eastAsia="Times New Roman" w:hAnsi="Arial" w:cs="Arial"/>
          <w:color w:val="000000"/>
          <w:rtl/>
        </w:rPr>
        <w:t xml:space="preserve"> بالأمر المؤرخ في 9 جويلية </w:t>
      </w:r>
      <w:r w:rsidR="00F02801" w:rsidRPr="008A2631">
        <w:rPr>
          <w:rFonts w:ascii="Arial" w:eastAsia="Times New Roman" w:hAnsi="Arial" w:cs="Arial"/>
          <w:color w:val="000000"/>
          <w:rtl/>
        </w:rPr>
        <w:t xml:space="preserve">1942 – </w:t>
      </w:r>
      <w:r w:rsidRPr="008A2631">
        <w:rPr>
          <w:rFonts w:ascii="Arial" w:eastAsia="Times New Roman" w:hAnsi="Arial" w:cs="Arial"/>
          <w:color w:val="000000"/>
          <w:rtl/>
        </w:rPr>
        <w:t>يعاقب بالسجن من ثلاثة أشهر إلى عام وبخطية من عشرين دينارا إلى</w:t>
      </w:r>
      <w:r w:rsidR="00F02801" w:rsidRPr="008A2631">
        <w:rPr>
          <w:rFonts w:ascii="Arial" w:eastAsia="Times New Roman" w:hAnsi="Arial" w:cs="Arial"/>
          <w:color w:val="000000"/>
          <w:rtl/>
        </w:rPr>
        <w:t xml:space="preserve"> مائتين وأربعين دينارا أو بإحدى </w:t>
      </w:r>
      <w:r w:rsidRPr="008A2631">
        <w:rPr>
          <w:rFonts w:ascii="Arial" w:eastAsia="Times New Roman" w:hAnsi="Arial" w:cs="Arial"/>
          <w:color w:val="000000"/>
          <w:rtl/>
        </w:rPr>
        <w:t xml:space="preserve">العقوبتين فقط كل من يعلم السلطات العمومية بمخالفة يعلم علم اليقين أنها </w:t>
      </w:r>
      <w:r w:rsidR="00F02801" w:rsidRPr="008A2631">
        <w:rPr>
          <w:rFonts w:ascii="Arial" w:eastAsia="Times New Roman" w:hAnsi="Arial" w:cs="Arial"/>
          <w:color w:val="000000"/>
          <w:rtl/>
        </w:rPr>
        <w:t xml:space="preserve">لم توجد أو الذي ينشئ حجّة كاذبة </w:t>
      </w:r>
      <w:r w:rsidRPr="008A2631">
        <w:rPr>
          <w:rFonts w:ascii="Arial" w:eastAsia="Times New Roman" w:hAnsi="Arial" w:cs="Arial"/>
          <w:color w:val="000000"/>
          <w:rtl/>
        </w:rPr>
        <w:t>تتعلق بجريمة وهمية</w:t>
      </w:r>
      <w:r w:rsidRPr="008A2631">
        <w:rPr>
          <w:rFonts w:ascii="Arial" w:eastAsia="Times New Roman" w:hAnsi="Arial" w:cs="Arial"/>
          <w:color w:val="000000"/>
        </w:rPr>
        <w:t>.</w:t>
      </w:r>
    </w:p>
    <w:p w14:paraId="2425787B"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ويعاقب بالعقوبات نفسها الشخص الذي يصرح أمام السلطة العدلية أنه المرتكب ل</w:t>
      </w:r>
      <w:r w:rsidR="00F02801" w:rsidRPr="008A2631">
        <w:rPr>
          <w:rFonts w:ascii="Arial" w:eastAsia="Times New Roman" w:hAnsi="Arial" w:cs="Arial"/>
          <w:color w:val="000000"/>
          <w:rtl/>
        </w:rPr>
        <w:t xml:space="preserve">جريمة لم يرتكبها حقيقة </w:t>
      </w:r>
      <w:r w:rsidRPr="008A2631">
        <w:rPr>
          <w:rFonts w:ascii="Arial" w:eastAsia="Times New Roman" w:hAnsi="Arial" w:cs="Arial"/>
          <w:color w:val="000000"/>
          <w:rtl/>
        </w:rPr>
        <w:t>ولم يشارك في ارتكابها</w:t>
      </w:r>
      <w:r w:rsidRPr="008A2631">
        <w:rPr>
          <w:rFonts w:ascii="Arial" w:eastAsia="Times New Roman" w:hAnsi="Arial" w:cs="Arial"/>
          <w:color w:val="000000"/>
        </w:rPr>
        <w:t>.</w:t>
      </w:r>
    </w:p>
    <w:p w14:paraId="4C8BDAFA"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السابع – </w:t>
      </w:r>
      <w:r w:rsidR="00A45A85" w:rsidRPr="008A2631">
        <w:rPr>
          <w:rFonts w:ascii="Arial" w:eastAsia="Times New Roman" w:hAnsi="Arial" w:cs="Arial"/>
          <w:b/>
          <w:bCs/>
          <w:color w:val="000000"/>
          <w:rtl/>
        </w:rPr>
        <w:t xml:space="preserve">في الامتناع عن </w:t>
      </w:r>
      <w:proofErr w:type="spellStart"/>
      <w:r w:rsidR="00A45A85" w:rsidRPr="008A2631">
        <w:rPr>
          <w:rFonts w:ascii="Arial" w:eastAsia="Times New Roman" w:hAnsi="Arial" w:cs="Arial"/>
          <w:b/>
          <w:bCs/>
          <w:color w:val="000000"/>
          <w:rtl/>
        </w:rPr>
        <w:t>الإنجاد</w:t>
      </w:r>
      <w:proofErr w:type="spellEnd"/>
      <w:r w:rsidR="00A45A85" w:rsidRPr="008A2631">
        <w:rPr>
          <w:rFonts w:ascii="Arial" w:eastAsia="Times New Roman" w:hAnsi="Arial" w:cs="Arial"/>
          <w:b/>
          <w:bCs/>
          <w:color w:val="000000"/>
          <w:rtl/>
        </w:rPr>
        <w:t xml:space="preserve"> القانوني</w:t>
      </w:r>
    </w:p>
    <w:p w14:paraId="2C5C8FEC"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143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شهر وبخطية قدرها ثمانية وأربعون دينارا</w:t>
      </w:r>
      <w:r w:rsidRPr="008A2631">
        <w:rPr>
          <w:rFonts w:ascii="Arial" w:eastAsia="Times New Roman" w:hAnsi="Arial" w:cs="Arial"/>
          <w:color w:val="000000"/>
          <w:rtl/>
        </w:rPr>
        <w:t xml:space="preserve"> كل من يمتنع أو يتقاعس وهو قادر </w:t>
      </w:r>
      <w:r w:rsidR="00A45A85" w:rsidRPr="008A2631">
        <w:rPr>
          <w:rFonts w:ascii="Arial" w:eastAsia="Times New Roman" w:hAnsi="Arial" w:cs="Arial"/>
          <w:color w:val="000000"/>
          <w:rtl/>
        </w:rPr>
        <w:t>على مباشرة الخدمات أو الأعمال أو الإغاثة التي دعي إليها في حال حوادث</w:t>
      </w:r>
      <w:r w:rsidRPr="008A2631">
        <w:rPr>
          <w:rFonts w:ascii="Arial" w:eastAsia="Times New Roman" w:hAnsi="Arial" w:cs="Arial"/>
          <w:color w:val="000000"/>
          <w:rtl/>
        </w:rPr>
        <w:t xml:space="preserve"> أو </w:t>
      </w:r>
      <w:proofErr w:type="spellStart"/>
      <w:r w:rsidRPr="008A2631">
        <w:rPr>
          <w:rFonts w:ascii="Arial" w:eastAsia="Times New Roman" w:hAnsi="Arial" w:cs="Arial"/>
          <w:color w:val="000000"/>
          <w:rtl/>
        </w:rPr>
        <w:t>ازدحامات</w:t>
      </w:r>
      <w:proofErr w:type="spellEnd"/>
      <w:r w:rsidRPr="008A2631">
        <w:rPr>
          <w:rFonts w:ascii="Arial" w:eastAsia="Times New Roman" w:hAnsi="Arial" w:cs="Arial"/>
          <w:color w:val="000000"/>
          <w:rtl/>
        </w:rPr>
        <w:t xml:space="preserve"> أو غرق أو </w:t>
      </w:r>
      <w:r w:rsidR="00A45A85" w:rsidRPr="008A2631">
        <w:rPr>
          <w:rFonts w:ascii="Arial" w:eastAsia="Times New Roman" w:hAnsi="Arial" w:cs="Arial"/>
          <w:color w:val="000000"/>
          <w:rtl/>
        </w:rPr>
        <w:t>فيضان أو حريق وغيرها من الكوارث وكذلك في صور الس</w:t>
      </w:r>
      <w:r w:rsidRPr="008A2631">
        <w:rPr>
          <w:rFonts w:ascii="Arial" w:eastAsia="Times New Roman" w:hAnsi="Arial" w:cs="Arial"/>
          <w:color w:val="000000"/>
          <w:rtl/>
        </w:rPr>
        <w:t xml:space="preserve">لب والنهب أو مفاجأة الـمجرم حال </w:t>
      </w:r>
      <w:r w:rsidR="00A45A85" w:rsidRPr="008A2631">
        <w:rPr>
          <w:rFonts w:ascii="Arial" w:eastAsia="Times New Roman" w:hAnsi="Arial" w:cs="Arial"/>
          <w:color w:val="000000"/>
          <w:rtl/>
        </w:rPr>
        <w:t>مباشرة الفعل أو مطاردة الجمهور له صائحا وراءه أو تنفيذ عدلي</w:t>
      </w:r>
      <w:r w:rsidR="00A45A85" w:rsidRPr="008A2631">
        <w:rPr>
          <w:rFonts w:ascii="Arial" w:eastAsia="Times New Roman" w:hAnsi="Arial" w:cs="Arial"/>
          <w:color w:val="000000"/>
        </w:rPr>
        <w:t>.</w:t>
      </w:r>
    </w:p>
    <w:p w14:paraId="760A282C"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144</w:t>
      </w:r>
      <w:r w:rsidR="00F02801" w:rsidRPr="008A2631">
        <w:rPr>
          <w:rFonts w:ascii="Arial" w:eastAsia="Times New Roman" w:hAnsi="Arial" w:cs="Arial"/>
          <w:b/>
          <w:bCs/>
          <w:color w:val="000000"/>
          <w:rtl/>
        </w:rPr>
        <w:t xml:space="preserve">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30 ديسمبر </w:t>
      </w:r>
      <w:r w:rsidR="00F02801" w:rsidRPr="008A2631">
        <w:rPr>
          <w:rFonts w:ascii="Arial" w:eastAsia="Times New Roman" w:hAnsi="Arial" w:cs="Arial"/>
          <w:b/>
          <w:bCs/>
          <w:color w:val="000000"/>
          <w:rtl/>
        </w:rPr>
        <w:t>1921.</w:t>
      </w:r>
    </w:p>
    <w:p w14:paraId="7EB41F36" w14:textId="77777777" w:rsidR="00A45A85" w:rsidRPr="008A2631" w:rsidRDefault="00A45A85" w:rsidP="00F02801">
      <w:pPr>
        <w:shd w:val="clear" w:color="auto" w:fill="FFFFFF"/>
        <w:tabs>
          <w:tab w:val="center" w:pos="4960"/>
        </w:tabs>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 xml:space="preserve">145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بالأمر المؤرخ في 30 ديس</w:t>
      </w:r>
      <w:r w:rsidR="00F02801" w:rsidRPr="008A2631">
        <w:rPr>
          <w:rFonts w:ascii="Arial" w:eastAsia="Times New Roman" w:hAnsi="Arial" w:cs="Arial"/>
          <w:b/>
          <w:bCs/>
          <w:color w:val="000000"/>
          <w:rtl/>
        </w:rPr>
        <w:t>مبر 1921.</w:t>
      </w:r>
      <w:r w:rsidR="00F02801" w:rsidRPr="008A2631">
        <w:rPr>
          <w:rFonts w:ascii="Arial" w:eastAsia="Times New Roman" w:hAnsi="Arial" w:cs="Arial"/>
          <w:color w:val="000000"/>
        </w:rPr>
        <w:tab/>
      </w:r>
    </w:p>
    <w:p w14:paraId="5F1E44F0"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الثامن – </w:t>
      </w:r>
      <w:r w:rsidR="00A45A85" w:rsidRPr="008A2631">
        <w:rPr>
          <w:rFonts w:ascii="Arial" w:eastAsia="Times New Roman" w:hAnsi="Arial" w:cs="Arial"/>
          <w:b/>
          <w:bCs/>
          <w:color w:val="000000"/>
          <w:rtl/>
        </w:rPr>
        <w:t>في الفرار من السجن وإخفاء مسجون</w:t>
      </w:r>
    </w:p>
    <w:p w14:paraId="2747A1CD"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146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كل موقوف يفر من محل إيقافه أو يستخلص نفسه من أيدي حارسيه </w:t>
      </w:r>
      <w:r w:rsidRPr="008A2631">
        <w:rPr>
          <w:rFonts w:ascii="Arial" w:eastAsia="Times New Roman" w:hAnsi="Arial" w:cs="Arial"/>
          <w:color w:val="000000"/>
          <w:rtl/>
        </w:rPr>
        <w:t xml:space="preserve">بالعنف أو التهديد أو بكسر السجن </w:t>
      </w:r>
      <w:r w:rsidR="00A45A85" w:rsidRPr="008A2631">
        <w:rPr>
          <w:rFonts w:ascii="Arial" w:eastAsia="Times New Roman" w:hAnsi="Arial" w:cs="Arial"/>
          <w:color w:val="000000"/>
          <w:rtl/>
        </w:rPr>
        <w:t>يعاقب بالسجن مدة عام</w:t>
      </w:r>
      <w:r w:rsidR="00A45A85" w:rsidRPr="008A2631">
        <w:rPr>
          <w:rFonts w:ascii="Arial" w:eastAsia="Times New Roman" w:hAnsi="Arial" w:cs="Arial"/>
          <w:color w:val="000000"/>
        </w:rPr>
        <w:t>.</w:t>
      </w:r>
    </w:p>
    <w:p w14:paraId="0216FD8F"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470A0062"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وقع إرشاء أو محاولة إرشاء الحارس فالسجن مدة خمسة أعوام</w:t>
      </w:r>
      <w:r w:rsidRPr="008A2631">
        <w:rPr>
          <w:rFonts w:ascii="Arial" w:eastAsia="Times New Roman" w:hAnsi="Arial" w:cs="Arial"/>
          <w:color w:val="000000"/>
        </w:rPr>
        <w:t>.</w:t>
      </w:r>
    </w:p>
    <w:p w14:paraId="65BD9A99"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ويعاقب بالسجن مدة عام كل سجين وقع نقله لمصحة أو مستشفى وف</w:t>
      </w:r>
      <w:r w:rsidR="00F02801" w:rsidRPr="008A2631">
        <w:rPr>
          <w:rFonts w:ascii="Arial" w:eastAsia="Times New Roman" w:hAnsi="Arial" w:cs="Arial"/>
          <w:color w:val="000000"/>
          <w:rtl/>
        </w:rPr>
        <w:t>ر بأي وسيلة كانت أو حاول الفرار من المكان الواقع نقله إليه.</w:t>
      </w:r>
      <w:r w:rsidR="00F02801" w:rsidRPr="008A2631">
        <w:rPr>
          <w:rStyle w:val="Appelnotedebasdep"/>
          <w:rFonts w:ascii="Arial" w:eastAsia="Times New Roman" w:hAnsi="Arial" w:cs="Arial"/>
          <w:color w:val="000000"/>
          <w:rtl/>
        </w:rPr>
        <w:footnoteReference w:id="39"/>
      </w:r>
    </w:p>
    <w:p w14:paraId="35E0DF1C"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ولا يعتبر للموقوف الفار في أي صورة كانت مدة إيقافه</w:t>
      </w:r>
      <w:r w:rsidRPr="008A2631">
        <w:rPr>
          <w:rFonts w:ascii="Arial" w:eastAsia="Times New Roman" w:hAnsi="Arial" w:cs="Arial"/>
          <w:color w:val="000000"/>
        </w:rPr>
        <w:t>.</w:t>
      </w:r>
    </w:p>
    <w:p w14:paraId="0EDC14DC"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 xml:space="preserve">147 (جديد)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يزاد عام في مدة عقاب المحكوم عليه بالسجن لمدة معينة الذي فر أو حاول الفرار</w:t>
      </w:r>
      <w:r w:rsidRPr="008A2631">
        <w:rPr>
          <w:rFonts w:ascii="Arial" w:eastAsia="Times New Roman" w:hAnsi="Arial" w:cs="Arial"/>
          <w:color w:val="000000"/>
        </w:rPr>
        <w:t>.</w:t>
      </w:r>
    </w:p>
    <w:p w14:paraId="2C18EDAD"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وتكون الزيادة بثلاثة أعوام إذا وقع عنف، أو كسر السجن، أو وفاق بين المساجين</w:t>
      </w:r>
      <w:r w:rsidRPr="008A2631">
        <w:rPr>
          <w:rFonts w:ascii="Arial" w:eastAsia="Times New Roman" w:hAnsi="Arial" w:cs="Arial"/>
          <w:color w:val="000000"/>
        </w:rPr>
        <w:t>.</w:t>
      </w:r>
    </w:p>
    <w:p w14:paraId="5362D0B3"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وتكون الزيادة خمسة أعوام في صورة وقوع إرشاء أو محاولة إرشاء حارس</w:t>
      </w:r>
      <w:r w:rsidRPr="008A2631">
        <w:rPr>
          <w:rFonts w:ascii="Arial" w:eastAsia="Times New Roman" w:hAnsi="Arial" w:cs="Arial"/>
          <w:color w:val="000000"/>
        </w:rPr>
        <w:t>.</w:t>
      </w:r>
    </w:p>
    <w:p w14:paraId="10ED4E7A"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148</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الإنسان الذي في غير الصورة المقرّرة بالفصل 111 يوقع أو يسهل </w:t>
      </w:r>
      <w:r w:rsidR="00F02801" w:rsidRPr="008A2631">
        <w:rPr>
          <w:rFonts w:ascii="Arial" w:eastAsia="Times New Roman" w:hAnsi="Arial" w:cs="Arial"/>
          <w:color w:val="000000"/>
          <w:rtl/>
        </w:rPr>
        <w:t xml:space="preserve">فرار مسجون يعاقب بالسجن مدة عام </w:t>
      </w:r>
      <w:r w:rsidRPr="008A2631">
        <w:rPr>
          <w:rFonts w:ascii="Arial" w:eastAsia="Times New Roman" w:hAnsi="Arial" w:cs="Arial"/>
          <w:color w:val="000000"/>
          <w:rtl/>
        </w:rPr>
        <w:t>وإذا استعمل العنف أو التهديد أو أعطى أسلحة فمدة السجن تكون ع</w:t>
      </w:r>
      <w:r w:rsidR="00F02801" w:rsidRPr="008A2631">
        <w:rPr>
          <w:rFonts w:ascii="Arial" w:eastAsia="Times New Roman" w:hAnsi="Arial" w:cs="Arial"/>
          <w:color w:val="000000"/>
          <w:rtl/>
        </w:rPr>
        <w:t xml:space="preserve">امين وإذا وقع إرشاء حارس فالعمل </w:t>
      </w:r>
      <w:r w:rsidRPr="008A2631">
        <w:rPr>
          <w:rFonts w:ascii="Arial" w:eastAsia="Times New Roman" w:hAnsi="Arial" w:cs="Arial"/>
          <w:color w:val="000000"/>
          <w:rtl/>
        </w:rPr>
        <w:t>يجري بالفصل 91</w:t>
      </w:r>
      <w:r w:rsidRPr="008A2631">
        <w:rPr>
          <w:rFonts w:ascii="Arial" w:eastAsia="Times New Roman" w:hAnsi="Arial" w:cs="Arial"/>
          <w:color w:val="000000"/>
        </w:rPr>
        <w:t>.</w:t>
      </w:r>
    </w:p>
    <w:p w14:paraId="7AE863ED"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149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كل من يخفي مسجونا فارا أو يساعد على إخفائه</w:t>
      </w:r>
      <w:r w:rsidR="00A45A85" w:rsidRPr="008A2631">
        <w:rPr>
          <w:rFonts w:ascii="Arial" w:eastAsia="Times New Roman" w:hAnsi="Arial" w:cs="Arial"/>
          <w:color w:val="000000"/>
        </w:rPr>
        <w:t>.</w:t>
      </w:r>
    </w:p>
    <w:p w14:paraId="404E717C"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ويستثنى من أحكام الفقرة المتقدّمة أصول المسجون الفار وإن علوا وفروعه وإن سفلوا والزوج أو</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الزوجة</w:t>
      </w:r>
      <w:r w:rsidRPr="008A2631">
        <w:rPr>
          <w:rFonts w:ascii="Arial" w:eastAsia="Times New Roman" w:hAnsi="Arial" w:cs="Arial"/>
          <w:color w:val="000000"/>
        </w:rPr>
        <w:t>.</w:t>
      </w:r>
    </w:p>
    <w:p w14:paraId="1C647B97"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التاسع – </w:t>
      </w:r>
      <w:r w:rsidR="00A45A85" w:rsidRPr="008A2631">
        <w:rPr>
          <w:rFonts w:ascii="Arial" w:eastAsia="Times New Roman" w:hAnsi="Arial" w:cs="Arial"/>
          <w:b/>
          <w:bCs/>
          <w:color w:val="000000"/>
          <w:rtl/>
        </w:rPr>
        <w:t>في مخالفة منع الإقامة أو المراقبة الإدارية</w:t>
      </w:r>
    </w:p>
    <w:p w14:paraId="55E605A7"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المحكوم عليه الذي يخالف منع الإقامة أو الذي جعل تحت المراقبة الإدارية ويرتكب</w:t>
      </w:r>
    </w:p>
    <w:p w14:paraId="7473C18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مخالفة الواجبات التابعة لها</w:t>
      </w:r>
      <w:r w:rsidRPr="008A2631">
        <w:rPr>
          <w:rFonts w:ascii="Arial" w:eastAsia="Times New Roman" w:hAnsi="Arial" w:cs="Arial"/>
          <w:color w:val="000000"/>
        </w:rPr>
        <w:t>.</w:t>
      </w:r>
    </w:p>
    <w:p w14:paraId="17D4BE3A"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lastRenderedPageBreak/>
        <w:t>الفصل 151 –</w:t>
      </w:r>
      <w:r w:rsidRPr="008A2631">
        <w:rPr>
          <w:rFonts w:ascii="Arial" w:eastAsia="Times New Roman" w:hAnsi="Arial" w:cs="Arial"/>
          <w:color w:val="000000"/>
          <w:rtl/>
        </w:rPr>
        <w:t xml:space="preserve"> </w:t>
      </w:r>
      <w:proofErr w:type="gramStart"/>
      <w:r w:rsidR="00A45A85" w:rsidRPr="008A2631">
        <w:rPr>
          <w:rFonts w:ascii="Arial" w:eastAsia="Times New Roman" w:hAnsi="Arial" w:cs="Arial"/>
          <w:color w:val="000000"/>
          <w:rtl/>
        </w:rPr>
        <w:t>في ما</w:t>
      </w:r>
      <w:proofErr w:type="gramEnd"/>
      <w:r w:rsidR="00A45A85" w:rsidRPr="008A2631">
        <w:rPr>
          <w:rFonts w:ascii="Arial" w:eastAsia="Times New Roman" w:hAnsi="Arial" w:cs="Arial"/>
          <w:color w:val="000000"/>
          <w:rtl/>
        </w:rPr>
        <w:t xml:space="preserve"> عدا </w:t>
      </w:r>
      <w:proofErr w:type="spellStart"/>
      <w:r w:rsidR="00A45A85" w:rsidRPr="008A2631">
        <w:rPr>
          <w:rFonts w:ascii="Arial" w:eastAsia="Times New Roman" w:hAnsi="Arial" w:cs="Arial"/>
          <w:color w:val="000000"/>
          <w:rtl/>
        </w:rPr>
        <w:t>الإستثناءات</w:t>
      </w:r>
      <w:proofErr w:type="spellEnd"/>
      <w:r w:rsidR="00A45A85" w:rsidRPr="008A2631">
        <w:rPr>
          <w:rFonts w:ascii="Arial" w:eastAsia="Times New Roman" w:hAnsi="Arial" w:cs="Arial"/>
          <w:color w:val="000000"/>
          <w:rtl/>
        </w:rPr>
        <w:t xml:space="preserve"> المقرّرة بالفصل 149 من هذه المجلة يعاقب </w:t>
      </w:r>
      <w:r w:rsidRPr="008A2631">
        <w:rPr>
          <w:rFonts w:ascii="Arial" w:eastAsia="Times New Roman" w:hAnsi="Arial" w:cs="Arial"/>
          <w:color w:val="000000"/>
          <w:rtl/>
        </w:rPr>
        <w:t xml:space="preserve">بالسجن مدة ستة أشهر كل من يتعمد </w:t>
      </w:r>
      <w:r w:rsidR="00A45A85" w:rsidRPr="008A2631">
        <w:rPr>
          <w:rFonts w:ascii="Arial" w:eastAsia="Times New Roman" w:hAnsi="Arial" w:cs="Arial"/>
          <w:color w:val="000000"/>
          <w:rtl/>
        </w:rPr>
        <w:t>التستّر على محل اختفاء المحكوم عليه الذي ارتكب مخالفة منع الإقامة أو خلّص نفسه من المراقبة الإدارية</w:t>
      </w:r>
      <w:r w:rsidR="00A45A85" w:rsidRPr="008A2631">
        <w:rPr>
          <w:rFonts w:ascii="Arial" w:eastAsia="Times New Roman" w:hAnsi="Arial" w:cs="Arial"/>
          <w:color w:val="000000"/>
        </w:rPr>
        <w:t>.</w:t>
      </w:r>
    </w:p>
    <w:p w14:paraId="57926A8C"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152</w:t>
      </w:r>
      <w:r w:rsidR="00F02801" w:rsidRPr="008A2631">
        <w:rPr>
          <w:rFonts w:ascii="Arial" w:eastAsia="Times New Roman" w:hAnsi="Arial" w:cs="Arial"/>
          <w:b/>
          <w:bCs/>
          <w:color w:val="000000"/>
          <w:rtl/>
        </w:rPr>
        <w:t xml:space="preserve">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ألغي</w:t>
      </w:r>
      <w:proofErr w:type="gramEnd"/>
      <w:r w:rsidRPr="008A2631">
        <w:rPr>
          <w:rFonts w:ascii="Arial" w:eastAsia="Times New Roman" w:hAnsi="Arial" w:cs="Arial"/>
          <w:b/>
          <w:bCs/>
          <w:color w:val="000000"/>
          <w:rtl/>
        </w:rPr>
        <w:t xml:space="preserve"> بالقانون عدد 34 لسنة 1964 المؤرخ في 2 جويلية 1964</w:t>
      </w:r>
      <w:r w:rsidR="00F02801" w:rsidRPr="008A2631">
        <w:rPr>
          <w:rFonts w:ascii="Arial" w:eastAsia="Times New Roman" w:hAnsi="Arial" w:cs="Arial"/>
          <w:b/>
          <w:bCs/>
          <w:color w:val="000000"/>
          <w:rtl/>
        </w:rPr>
        <w:t>.</w:t>
      </w:r>
    </w:p>
    <w:p w14:paraId="270E4E88"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العاشر – </w:t>
      </w:r>
      <w:r w:rsidR="00A45A85" w:rsidRPr="008A2631">
        <w:rPr>
          <w:rFonts w:ascii="Arial" w:eastAsia="Times New Roman" w:hAnsi="Arial" w:cs="Arial"/>
          <w:b/>
          <w:bCs/>
          <w:color w:val="000000"/>
          <w:rtl/>
        </w:rPr>
        <w:t>في كسر الأختام وإعدام مواد الإثبات</w:t>
      </w:r>
    </w:p>
    <w:p w14:paraId="6AE790CB"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ثلاثة أعوام كل من يتعمد كسر أو رفع أو يحا</w:t>
      </w:r>
      <w:r w:rsidRPr="008A2631">
        <w:rPr>
          <w:rFonts w:ascii="Arial" w:eastAsia="Times New Roman" w:hAnsi="Arial" w:cs="Arial"/>
          <w:color w:val="000000"/>
          <w:rtl/>
        </w:rPr>
        <w:t xml:space="preserve">ول كسر أو رفع العلامات الخارجية </w:t>
      </w:r>
      <w:r w:rsidR="00A45A85" w:rsidRPr="008A2631">
        <w:rPr>
          <w:rFonts w:ascii="Arial" w:eastAsia="Times New Roman" w:hAnsi="Arial" w:cs="Arial"/>
          <w:color w:val="000000"/>
          <w:rtl/>
        </w:rPr>
        <w:t>كأشرطة أو طوابع أو معلقات أعدّتها سلطة إدارية أو عدلية لمنع الدخول</w:t>
      </w:r>
      <w:r w:rsidRPr="008A2631">
        <w:rPr>
          <w:rFonts w:ascii="Arial" w:eastAsia="Times New Roman" w:hAnsi="Arial" w:cs="Arial"/>
          <w:color w:val="000000"/>
          <w:rtl/>
        </w:rPr>
        <w:t xml:space="preserve"> لمحلاّت أو رفع أشياء منقولة في </w:t>
      </w:r>
      <w:r w:rsidR="00A45A85" w:rsidRPr="008A2631">
        <w:rPr>
          <w:rFonts w:ascii="Arial" w:eastAsia="Times New Roman" w:hAnsi="Arial" w:cs="Arial"/>
          <w:color w:val="000000"/>
          <w:rtl/>
        </w:rPr>
        <w:t xml:space="preserve">صورة بحث </w:t>
      </w:r>
      <w:proofErr w:type="gramStart"/>
      <w:r w:rsidR="00A45A85" w:rsidRPr="008A2631">
        <w:rPr>
          <w:rFonts w:ascii="Arial" w:eastAsia="Times New Roman" w:hAnsi="Arial" w:cs="Arial"/>
          <w:color w:val="000000"/>
          <w:rtl/>
        </w:rPr>
        <w:t>عدلي</w:t>
      </w:r>
      <w:proofErr w:type="gramEnd"/>
      <w:r w:rsidR="00A45A85" w:rsidRPr="008A2631">
        <w:rPr>
          <w:rFonts w:ascii="Arial" w:eastAsia="Times New Roman" w:hAnsi="Arial" w:cs="Arial"/>
          <w:color w:val="000000"/>
          <w:rtl/>
        </w:rPr>
        <w:t xml:space="preserve"> أو جرد أو ائتمان أو عقلة</w:t>
      </w:r>
      <w:r w:rsidR="00A45A85" w:rsidRPr="008A2631">
        <w:rPr>
          <w:rFonts w:ascii="Arial" w:eastAsia="Times New Roman" w:hAnsi="Arial" w:cs="Arial"/>
          <w:color w:val="000000"/>
        </w:rPr>
        <w:t>.</w:t>
      </w:r>
    </w:p>
    <w:p w14:paraId="50AAB055"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وإذا كان الحارس نفسه هو الذي كسر أو حاول كسر الأختام أو شا</w:t>
      </w:r>
      <w:r w:rsidR="00F02801" w:rsidRPr="008A2631">
        <w:rPr>
          <w:rFonts w:ascii="Arial" w:eastAsia="Times New Roman" w:hAnsi="Arial" w:cs="Arial"/>
          <w:color w:val="000000"/>
          <w:rtl/>
        </w:rPr>
        <w:t xml:space="preserve">رك في كسرها فالعقاب يكون بالسجن </w:t>
      </w:r>
      <w:r w:rsidRPr="008A2631">
        <w:rPr>
          <w:rFonts w:ascii="Arial" w:eastAsia="Times New Roman" w:hAnsi="Arial" w:cs="Arial"/>
          <w:color w:val="000000"/>
          <w:rtl/>
        </w:rPr>
        <w:t>مدة خمسة أعوام وبخطية قدرها أربعمائة وثمانون دينارا</w:t>
      </w:r>
      <w:r w:rsidRPr="008A2631">
        <w:rPr>
          <w:rFonts w:ascii="Arial" w:eastAsia="Times New Roman" w:hAnsi="Arial" w:cs="Arial"/>
          <w:color w:val="000000"/>
        </w:rPr>
        <w:t>.</w:t>
      </w:r>
    </w:p>
    <w:p w14:paraId="3F3B9EFF"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154</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حراس الأختام الثابت عليهم الإهمال يعاقبون بالسجن مدة ستة أشهر</w:t>
      </w:r>
      <w:r w:rsidRPr="008A2631">
        <w:rPr>
          <w:rFonts w:ascii="Arial" w:eastAsia="Times New Roman" w:hAnsi="Arial" w:cs="Arial"/>
          <w:color w:val="000000"/>
        </w:rPr>
        <w:t>.</w:t>
      </w:r>
    </w:p>
    <w:p w14:paraId="6D4F689D"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155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وبخطية قدرها اثنان وسبعون دينارا كتبة المحاكم وال</w:t>
      </w:r>
      <w:r w:rsidRPr="008A2631">
        <w:rPr>
          <w:rFonts w:ascii="Arial" w:eastAsia="Times New Roman" w:hAnsi="Arial" w:cs="Arial"/>
          <w:color w:val="000000"/>
          <w:rtl/>
        </w:rPr>
        <w:t xml:space="preserve">مكلفون بخزائن المحفوظات والعدول </w:t>
      </w:r>
      <w:r w:rsidR="00A45A85" w:rsidRPr="008A2631">
        <w:rPr>
          <w:rFonts w:ascii="Arial" w:eastAsia="Times New Roman" w:hAnsi="Arial" w:cs="Arial"/>
          <w:color w:val="000000"/>
          <w:rtl/>
        </w:rPr>
        <w:t xml:space="preserve">والأعوان وغيرهم من المؤتمنين إذا نتج عن تغافلهم </w:t>
      </w:r>
      <w:proofErr w:type="gramStart"/>
      <w:r w:rsidR="00A45A85" w:rsidRPr="008A2631">
        <w:rPr>
          <w:rFonts w:ascii="Arial" w:eastAsia="Times New Roman" w:hAnsi="Arial" w:cs="Arial"/>
          <w:color w:val="000000"/>
          <w:rtl/>
        </w:rPr>
        <w:t>اختلاس</w:t>
      </w:r>
      <w:proofErr w:type="gramEnd"/>
      <w:r w:rsidR="00A45A85" w:rsidRPr="008A2631">
        <w:rPr>
          <w:rFonts w:ascii="Arial" w:eastAsia="Times New Roman" w:hAnsi="Arial" w:cs="Arial"/>
          <w:color w:val="000000"/>
          <w:rtl/>
        </w:rPr>
        <w:t xml:space="preserve"> أو إعدام أو رفع أو تغيير </w:t>
      </w:r>
      <w:r w:rsidRPr="008A2631">
        <w:rPr>
          <w:rFonts w:ascii="Arial" w:eastAsia="Times New Roman" w:hAnsi="Arial" w:cs="Arial"/>
          <w:color w:val="000000"/>
          <w:rtl/>
        </w:rPr>
        <w:t xml:space="preserve">مواد إثبات أو مواد إجراء </w:t>
      </w:r>
      <w:r w:rsidR="00A45A85" w:rsidRPr="008A2631">
        <w:rPr>
          <w:rFonts w:ascii="Arial" w:eastAsia="Times New Roman" w:hAnsi="Arial" w:cs="Arial"/>
          <w:color w:val="000000"/>
          <w:rtl/>
        </w:rPr>
        <w:t>جنائي أو غيرها من الأوراق والدفاتر والعقود والأشياء المودعة بخزينة محف</w:t>
      </w:r>
      <w:r w:rsidRPr="008A2631">
        <w:rPr>
          <w:rFonts w:ascii="Arial" w:eastAsia="Times New Roman" w:hAnsi="Arial" w:cs="Arial"/>
          <w:color w:val="000000"/>
          <w:rtl/>
        </w:rPr>
        <w:t xml:space="preserve">وظات أو كتابة محكمة أو مستودعات </w:t>
      </w:r>
      <w:r w:rsidR="00A45A85" w:rsidRPr="008A2631">
        <w:rPr>
          <w:rFonts w:ascii="Arial" w:eastAsia="Times New Roman" w:hAnsi="Arial" w:cs="Arial"/>
          <w:color w:val="000000"/>
          <w:rtl/>
        </w:rPr>
        <w:t>عمومية أو مسلّمة لأحد أعوان السلطة العمومية أو لمؤتمن عمومي بصفته تلك</w:t>
      </w:r>
      <w:r w:rsidR="00A45A85" w:rsidRPr="008A2631">
        <w:rPr>
          <w:rFonts w:ascii="Arial" w:eastAsia="Times New Roman" w:hAnsi="Arial" w:cs="Arial"/>
          <w:color w:val="000000"/>
        </w:rPr>
        <w:t>.</w:t>
      </w:r>
    </w:p>
    <w:p w14:paraId="1A6D2FEC"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156</w:t>
      </w:r>
      <w:r w:rsidR="00F02801" w:rsidRPr="008A2631">
        <w:rPr>
          <w:rFonts w:ascii="Arial" w:eastAsia="Times New Roman" w:hAnsi="Arial" w:cs="Arial"/>
          <w:b/>
          <w:bCs/>
          <w:color w:val="000000"/>
          <w:rtl/>
        </w:rPr>
        <w:t xml:space="preserve"> (جديد)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F02801"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عشرة أعوام كل من يرتكب الاختلاس أو الرفع</w:t>
      </w:r>
      <w:r w:rsidR="00F02801" w:rsidRPr="008A2631">
        <w:rPr>
          <w:rFonts w:ascii="Arial" w:eastAsia="Times New Roman" w:hAnsi="Arial" w:cs="Arial"/>
          <w:color w:val="000000"/>
          <w:rtl/>
        </w:rPr>
        <w:t xml:space="preserve"> أو الإعدام أو التغيير على معنى </w:t>
      </w:r>
      <w:r w:rsidRPr="008A2631">
        <w:rPr>
          <w:rFonts w:ascii="Arial" w:eastAsia="Times New Roman" w:hAnsi="Arial" w:cs="Arial"/>
          <w:color w:val="000000"/>
          <w:rtl/>
        </w:rPr>
        <w:t>الفصل 155 من هذه المجلة</w:t>
      </w:r>
      <w:r w:rsidRPr="008A2631">
        <w:rPr>
          <w:rFonts w:ascii="Arial" w:eastAsia="Times New Roman" w:hAnsi="Arial" w:cs="Arial"/>
          <w:color w:val="000000"/>
        </w:rPr>
        <w:t>.</w:t>
      </w:r>
    </w:p>
    <w:p w14:paraId="69D41EF7"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بالسجن مدة اثني عشر عاما إذا كان مرتكب ذلك هو المؤتمن نفسه</w:t>
      </w:r>
      <w:r w:rsidRPr="008A2631">
        <w:rPr>
          <w:rFonts w:ascii="Arial" w:eastAsia="Times New Roman" w:hAnsi="Arial" w:cs="Arial"/>
          <w:color w:val="000000"/>
        </w:rPr>
        <w:t>.</w:t>
      </w:r>
    </w:p>
    <w:p w14:paraId="09B4C658" w14:textId="77777777" w:rsidR="00A45A85" w:rsidRPr="008A2631" w:rsidRDefault="00A45A85"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F02801" w:rsidRPr="008A2631">
        <w:rPr>
          <w:rFonts w:ascii="Arial" w:eastAsia="Times New Roman" w:hAnsi="Arial" w:cs="Arial"/>
          <w:b/>
          <w:bCs/>
          <w:color w:val="000000"/>
          <w:rtl/>
        </w:rPr>
        <w:t xml:space="preserve">157 (جديد) </w:t>
      </w:r>
      <w:proofErr w:type="gramStart"/>
      <w:r w:rsidR="00F02801"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F02801" w:rsidRPr="008A2631">
        <w:rPr>
          <w:rFonts w:ascii="Arial" w:eastAsia="Times New Roman" w:hAnsi="Arial" w:cs="Arial"/>
          <w:b/>
          <w:bCs/>
          <w:color w:val="000000"/>
          <w:rtl/>
        </w:rPr>
        <w:t xml:space="preserve"> –</w:t>
      </w:r>
      <w:r w:rsidR="00F02801"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عشر عاما مقترف كسر الأختام أو الاختلاسات أو الر</w:t>
      </w:r>
      <w:r w:rsidR="00F02801" w:rsidRPr="008A2631">
        <w:rPr>
          <w:rFonts w:ascii="Arial" w:eastAsia="Times New Roman" w:hAnsi="Arial" w:cs="Arial"/>
          <w:color w:val="000000"/>
          <w:rtl/>
        </w:rPr>
        <w:t xml:space="preserve">فع أو إعدام الأشياء إذا كان أحد </w:t>
      </w:r>
      <w:r w:rsidRPr="008A2631">
        <w:rPr>
          <w:rFonts w:ascii="Arial" w:eastAsia="Times New Roman" w:hAnsi="Arial" w:cs="Arial"/>
          <w:color w:val="000000"/>
          <w:rtl/>
        </w:rPr>
        <w:t xml:space="preserve">هذه الأفعال واقعا مع التعدي بالعنف على الذوات بدون أن يمنع ذلك من تطبيق </w:t>
      </w:r>
      <w:r w:rsidR="00F02801" w:rsidRPr="008A2631">
        <w:rPr>
          <w:rFonts w:ascii="Arial" w:eastAsia="Times New Roman" w:hAnsi="Arial" w:cs="Arial"/>
          <w:color w:val="000000"/>
          <w:rtl/>
        </w:rPr>
        <w:t xml:space="preserve">العقوبات الأشد المستوجبة من أجل </w:t>
      </w:r>
      <w:r w:rsidRPr="008A2631">
        <w:rPr>
          <w:rFonts w:ascii="Arial" w:eastAsia="Times New Roman" w:hAnsi="Arial" w:cs="Arial"/>
          <w:color w:val="000000"/>
          <w:rtl/>
        </w:rPr>
        <w:t>قتل نفس أو ضرب أو سرقة أو غير ذلك من الجرائم</w:t>
      </w:r>
      <w:r w:rsidRPr="008A2631">
        <w:rPr>
          <w:rFonts w:ascii="Arial" w:eastAsia="Times New Roman" w:hAnsi="Arial" w:cs="Arial"/>
          <w:color w:val="000000"/>
        </w:rPr>
        <w:t>.</w:t>
      </w:r>
    </w:p>
    <w:p w14:paraId="7729E4EC" w14:textId="77777777" w:rsidR="00A45A85" w:rsidRPr="008A2631" w:rsidRDefault="00F02801" w:rsidP="00F02801">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 كل من يتعمّد إعدام أو إخفاء ما تثبت به الجريمة قبل وضع يد السلطة عليه</w:t>
      </w:r>
      <w:r w:rsidR="00A45A85" w:rsidRPr="008A2631">
        <w:rPr>
          <w:rFonts w:ascii="Arial" w:eastAsia="Times New Roman" w:hAnsi="Arial" w:cs="Arial"/>
          <w:color w:val="000000"/>
        </w:rPr>
        <w:t>.</w:t>
      </w:r>
    </w:p>
    <w:p w14:paraId="1D403277" w14:textId="77777777" w:rsidR="00A45A85" w:rsidRPr="008A2631" w:rsidRDefault="00F02801" w:rsidP="00F02801">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الحادي عشر – </w:t>
      </w:r>
      <w:r w:rsidR="00A45A85" w:rsidRPr="008A2631">
        <w:rPr>
          <w:rFonts w:ascii="Arial" w:eastAsia="Times New Roman" w:hAnsi="Arial" w:cs="Arial"/>
          <w:b/>
          <w:bCs/>
          <w:color w:val="000000"/>
          <w:rtl/>
        </w:rPr>
        <w:t>في انتحال الصفات وحمل الأوسمة دون وجه قانوني</w:t>
      </w:r>
    </w:p>
    <w:p w14:paraId="42DCB51B" w14:textId="77777777" w:rsidR="00A45A85" w:rsidRPr="008A2631" w:rsidRDefault="00F02801"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159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عامين وبخطية قدرها مائتان وأربعون دينارا كل من </w:t>
      </w:r>
      <w:proofErr w:type="spellStart"/>
      <w:r w:rsidR="00A45A85" w:rsidRPr="008A2631">
        <w:rPr>
          <w:rFonts w:ascii="Arial" w:eastAsia="Times New Roman" w:hAnsi="Arial" w:cs="Arial"/>
          <w:color w:val="000000"/>
          <w:rtl/>
        </w:rPr>
        <w:t>يتزيّا</w:t>
      </w:r>
      <w:proofErr w:type="spellEnd"/>
      <w:r w:rsidR="00A45A85" w:rsidRPr="008A2631">
        <w:rPr>
          <w:rFonts w:ascii="Arial" w:eastAsia="Times New Roman" w:hAnsi="Arial" w:cs="Arial"/>
          <w:color w:val="000000"/>
          <w:rtl/>
        </w:rPr>
        <w:t xml:space="preserve"> لدى ال</w:t>
      </w:r>
      <w:r w:rsidR="00AA733E" w:rsidRPr="008A2631">
        <w:rPr>
          <w:rFonts w:ascii="Arial" w:eastAsia="Times New Roman" w:hAnsi="Arial" w:cs="Arial"/>
          <w:color w:val="000000"/>
          <w:rtl/>
        </w:rPr>
        <w:t xml:space="preserve">عموم بلباس أو زي </w:t>
      </w:r>
      <w:r w:rsidR="00A45A85" w:rsidRPr="008A2631">
        <w:rPr>
          <w:rFonts w:ascii="Arial" w:eastAsia="Times New Roman" w:hAnsi="Arial" w:cs="Arial"/>
          <w:color w:val="000000"/>
          <w:rtl/>
        </w:rPr>
        <w:t>رسمي أو يحمل وساما دون أن يكون له الحق في ذلك</w:t>
      </w:r>
      <w:r w:rsidR="00A45A85" w:rsidRPr="008A2631">
        <w:rPr>
          <w:rFonts w:ascii="Arial" w:eastAsia="Times New Roman" w:hAnsi="Arial" w:cs="Arial"/>
          <w:color w:val="000000"/>
        </w:rPr>
        <w:t>.</w:t>
      </w:r>
    </w:p>
    <w:p w14:paraId="281C974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ويستوجب نفس العقوبات كل من ينسب لنفسه لدى العموم أو بالوثائق الرسمية صفات أو أوسمة</w:t>
      </w:r>
      <w:r w:rsidRPr="008A2631">
        <w:rPr>
          <w:rFonts w:ascii="Arial" w:eastAsia="Times New Roman" w:hAnsi="Arial" w:cs="Arial"/>
          <w:color w:val="000000"/>
        </w:rPr>
        <w:t>.</w:t>
      </w:r>
    </w:p>
    <w:p w14:paraId="6BE4BA7C" w14:textId="77777777" w:rsidR="00A45A85" w:rsidRPr="008A2631" w:rsidRDefault="00AA733E" w:rsidP="00AA733E">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الثاني عشر – </w:t>
      </w:r>
      <w:r w:rsidR="00A45A85" w:rsidRPr="008A2631">
        <w:rPr>
          <w:rFonts w:ascii="Arial" w:eastAsia="Times New Roman" w:hAnsi="Arial" w:cs="Arial"/>
          <w:b/>
          <w:bCs/>
          <w:color w:val="000000"/>
          <w:rtl/>
        </w:rPr>
        <w:t>في إفساد أو إتلاف هياكل أو أشياء</w:t>
      </w:r>
    </w:p>
    <w:p w14:paraId="40D327A0"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خمسة أعوام وبخطية قدرها مائتان وأربعون دينا</w:t>
      </w:r>
      <w:r w:rsidRPr="008A2631">
        <w:rPr>
          <w:rFonts w:ascii="Arial" w:eastAsia="Times New Roman" w:hAnsi="Arial" w:cs="Arial"/>
          <w:color w:val="000000"/>
          <w:rtl/>
        </w:rPr>
        <w:t xml:space="preserve">را كل من يحرق أو يتلف بأي كيفية </w:t>
      </w:r>
      <w:r w:rsidR="00A45A85" w:rsidRPr="008A2631">
        <w:rPr>
          <w:rFonts w:ascii="Arial" w:eastAsia="Times New Roman" w:hAnsi="Arial" w:cs="Arial"/>
          <w:color w:val="000000"/>
          <w:rtl/>
        </w:rPr>
        <w:t xml:space="preserve">كانت دفاتر أو مسودات أو وثائق أصلية للسلطة </w:t>
      </w:r>
      <w:proofErr w:type="gramStart"/>
      <w:r w:rsidR="00A45A85" w:rsidRPr="008A2631">
        <w:rPr>
          <w:rFonts w:ascii="Arial" w:eastAsia="Times New Roman" w:hAnsi="Arial" w:cs="Arial"/>
          <w:color w:val="000000"/>
          <w:rtl/>
        </w:rPr>
        <w:t>العمومية</w:t>
      </w:r>
      <w:proofErr w:type="gramEnd"/>
      <w:r w:rsidR="00A45A85" w:rsidRPr="008A2631">
        <w:rPr>
          <w:rFonts w:ascii="Arial" w:eastAsia="Times New Roman" w:hAnsi="Arial" w:cs="Arial"/>
          <w:color w:val="000000"/>
          <w:rtl/>
        </w:rPr>
        <w:t xml:space="preserve"> أو رسوما أو س</w:t>
      </w:r>
      <w:r w:rsidRPr="008A2631">
        <w:rPr>
          <w:rFonts w:ascii="Arial" w:eastAsia="Times New Roman" w:hAnsi="Arial" w:cs="Arial"/>
          <w:color w:val="000000"/>
          <w:rtl/>
        </w:rPr>
        <w:t xml:space="preserve">ندات أو أوراقا تجارية متضمنة أو </w:t>
      </w:r>
      <w:r w:rsidR="00A45A85" w:rsidRPr="008A2631">
        <w:rPr>
          <w:rFonts w:ascii="Arial" w:eastAsia="Times New Roman" w:hAnsi="Arial" w:cs="Arial"/>
          <w:color w:val="000000"/>
          <w:rtl/>
        </w:rPr>
        <w:t>موجبة لالتزام أو تفويت أو إبراء</w:t>
      </w:r>
      <w:r w:rsidR="00A45A85" w:rsidRPr="008A2631">
        <w:rPr>
          <w:rFonts w:ascii="Arial" w:eastAsia="Times New Roman" w:hAnsi="Arial" w:cs="Arial"/>
          <w:color w:val="000000"/>
        </w:rPr>
        <w:t>.</w:t>
      </w:r>
    </w:p>
    <w:p w14:paraId="7FA3F346"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4FB8AF94"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161</w:t>
      </w:r>
      <w:r w:rsidR="00AA733E" w:rsidRPr="008A2631">
        <w:rPr>
          <w:rFonts w:ascii="Arial" w:eastAsia="Times New Roman" w:hAnsi="Arial" w:cs="Arial"/>
          <w:color w:val="000000"/>
          <w:rtl/>
        </w:rPr>
        <w:t xml:space="preserve"> – </w:t>
      </w:r>
      <w:r w:rsidRPr="008A2631">
        <w:rPr>
          <w:rFonts w:ascii="Arial" w:eastAsia="Times New Roman" w:hAnsi="Arial" w:cs="Arial"/>
          <w:color w:val="000000"/>
          <w:rtl/>
        </w:rPr>
        <w:t xml:space="preserve">يعاقب بالسجن مدة عام وبخطية قدرها </w:t>
      </w:r>
      <w:proofErr w:type="gramStart"/>
      <w:r w:rsidRPr="008A2631">
        <w:rPr>
          <w:rFonts w:ascii="Arial" w:eastAsia="Times New Roman" w:hAnsi="Arial" w:cs="Arial"/>
          <w:color w:val="000000"/>
          <w:rtl/>
        </w:rPr>
        <w:t>مائة</w:t>
      </w:r>
      <w:proofErr w:type="gramEnd"/>
      <w:r w:rsidRPr="008A2631">
        <w:rPr>
          <w:rFonts w:ascii="Arial" w:eastAsia="Times New Roman" w:hAnsi="Arial" w:cs="Arial"/>
          <w:color w:val="000000"/>
          <w:rtl/>
        </w:rPr>
        <w:t xml:space="preserve"> وعشرون دينارا كل من يتلف أو يهدم أو يفسد أو يعيب أو</w:t>
      </w:r>
    </w:p>
    <w:p w14:paraId="7B349103"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يشوّه </w:t>
      </w:r>
      <w:proofErr w:type="gramStart"/>
      <w:r w:rsidRPr="008A2631">
        <w:rPr>
          <w:rFonts w:ascii="Arial" w:eastAsia="Times New Roman" w:hAnsi="Arial" w:cs="Arial"/>
          <w:color w:val="000000"/>
          <w:rtl/>
        </w:rPr>
        <w:t>المباني</w:t>
      </w:r>
      <w:proofErr w:type="gramEnd"/>
      <w:r w:rsidRPr="008A2631">
        <w:rPr>
          <w:rFonts w:ascii="Arial" w:eastAsia="Times New Roman" w:hAnsi="Arial" w:cs="Arial"/>
          <w:color w:val="000000"/>
          <w:rtl/>
        </w:rPr>
        <w:t xml:space="preserve"> أو الهياكل أو الرموز أو غير ذلك من الأشياء المعدّة لممارسة الشعائر الدينية</w:t>
      </w:r>
      <w:r w:rsidRPr="008A2631">
        <w:rPr>
          <w:rFonts w:ascii="Arial" w:eastAsia="Times New Roman" w:hAnsi="Arial" w:cs="Arial"/>
          <w:color w:val="000000"/>
        </w:rPr>
        <w:t>.</w:t>
      </w:r>
    </w:p>
    <w:p w14:paraId="2AAC0E89"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25B66DB8"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162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 كل من يتلف أو يفسد أو يهدم أو يعيب أو</w:t>
      </w:r>
    </w:p>
    <w:p w14:paraId="629BFE6A"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يشوّه بكيفية لا يزول أثرها الهياكل أو غير ذلك من الأشياء المعدّة للمصلح</w:t>
      </w:r>
      <w:r w:rsidR="00AA733E" w:rsidRPr="008A2631">
        <w:rPr>
          <w:rFonts w:ascii="Arial" w:eastAsia="Times New Roman" w:hAnsi="Arial" w:cs="Arial"/>
          <w:color w:val="000000"/>
          <w:rtl/>
        </w:rPr>
        <w:t xml:space="preserve">ة أو للزينة العامة، وقع تشييدها </w:t>
      </w:r>
      <w:r w:rsidRPr="008A2631">
        <w:rPr>
          <w:rFonts w:ascii="Arial" w:eastAsia="Times New Roman" w:hAnsi="Arial" w:cs="Arial"/>
          <w:color w:val="000000"/>
          <w:rtl/>
        </w:rPr>
        <w:t>من قبل السلطة العمومية أو بإذن منها، والمباني العتيقة والأعمدة وأجزاء الأبن</w:t>
      </w:r>
      <w:r w:rsidR="00AA733E" w:rsidRPr="008A2631">
        <w:rPr>
          <w:rFonts w:ascii="Arial" w:eastAsia="Times New Roman" w:hAnsi="Arial" w:cs="Arial"/>
          <w:color w:val="000000"/>
          <w:rtl/>
        </w:rPr>
        <w:t xml:space="preserve">ية المتّصلة بها المعدّة </w:t>
      </w:r>
      <w:proofErr w:type="gramStart"/>
      <w:r w:rsidR="00AA733E" w:rsidRPr="008A2631">
        <w:rPr>
          <w:rFonts w:ascii="Arial" w:eastAsia="Times New Roman" w:hAnsi="Arial" w:cs="Arial"/>
          <w:color w:val="000000"/>
          <w:rtl/>
        </w:rPr>
        <w:t>لزينتها</w:t>
      </w:r>
      <w:proofErr w:type="gramEnd"/>
      <w:r w:rsidR="00AA733E" w:rsidRPr="008A2631">
        <w:rPr>
          <w:rFonts w:ascii="Arial" w:eastAsia="Times New Roman" w:hAnsi="Arial" w:cs="Arial"/>
          <w:color w:val="000000"/>
          <w:rtl/>
        </w:rPr>
        <w:t xml:space="preserve"> </w:t>
      </w:r>
      <w:r w:rsidRPr="008A2631">
        <w:rPr>
          <w:rFonts w:ascii="Arial" w:eastAsia="Times New Roman" w:hAnsi="Arial" w:cs="Arial"/>
          <w:color w:val="000000"/>
          <w:rtl/>
        </w:rPr>
        <w:t>والفسيفساء والكتابات المنقوشة والنحائت</w:t>
      </w:r>
      <w:r w:rsidRPr="008A2631">
        <w:rPr>
          <w:rFonts w:ascii="Arial" w:eastAsia="Times New Roman" w:hAnsi="Arial" w:cs="Arial"/>
          <w:color w:val="000000"/>
        </w:rPr>
        <w:t>.</w:t>
      </w:r>
    </w:p>
    <w:p w14:paraId="157C08CB"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526A16E2"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بالعقوبات المقرّرة بالفصل 162 من هذه المجلة كل من يهدم أ</w:t>
      </w:r>
      <w:r w:rsidRPr="008A2631">
        <w:rPr>
          <w:rFonts w:ascii="Arial" w:eastAsia="Times New Roman" w:hAnsi="Arial" w:cs="Arial"/>
          <w:color w:val="000000"/>
          <w:rtl/>
        </w:rPr>
        <w:t xml:space="preserve">و يتلف أشياء محفوظة بالمتاحف أو </w:t>
      </w:r>
      <w:r w:rsidR="00A45A85" w:rsidRPr="008A2631">
        <w:rPr>
          <w:rFonts w:ascii="Arial" w:eastAsia="Times New Roman" w:hAnsi="Arial" w:cs="Arial"/>
          <w:color w:val="000000"/>
          <w:rtl/>
        </w:rPr>
        <w:t xml:space="preserve">كتبا أو مخطوطات محفوظة بمكتبات </w:t>
      </w:r>
      <w:proofErr w:type="gramStart"/>
      <w:r w:rsidR="00A45A85" w:rsidRPr="008A2631">
        <w:rPr>
          <w:rFonts w:ascii="Arial" w:eastAsia="Times New Roman" w:hAnsi="Arial" w:cs="Arial"/>
          <w:color w:val="000000"/>
          <w:rtl/>
        </w:rPr>
        <w:t>عمومية</w:t>
      </w:r>
      <w:proofErr w:type="gramEnd"/>
      <w:r w:rsidR="00A45A85" w:rsidRPr="008A2631">
        <w:rPr>
          <w:rFonts w:ascii="Arial" w:eastAsia="Times New Roman" w:hAnsi="Arial" w:cs="Arial"/>
          <w:color w:val="000000"/>
          <w:rtl/>
        </w:rPr>
        <w:t xml:space="preserve"> أو بمبان دينية أو أوراقا أ</w:t>
      </w:r>
      <w:r w:rsidRPr="008A2631">
        <w:rPr>
          <w:rFonts w:ascii="Arial" w:eastAsia="Times New Roman" w:hAnsi="Arial" w:cs="Arial"/>
          <w:color w:val="000000"/>
          <w:rtl/>
        </w:rPr>
        <w:t xml:space="preserve">و وثائق أصلية مهما كانت طبيعتها </w:t>
      </w:r>
      <w:r w:rsidR="00A45A85" w:rsidRPr="008A2631">
        <w:rPr>
          <w:rFonts w:ascii="Arial" w:eastAsia="Times New Roman" w:hAnsi="Arial" w:cs="Arial"/>
          <w:color w:val="000000"/>
          <w:rtl/>
        </w:rPr>
        <w:t>محفوظة ضمن مجموعة وثائقية عمومية أو بخزائن المحفوظات أو بمستودع إداري</w:t>
      </w:r>
      <w:r w:rsidR="00A45A85" w:rsidRPr="008A2631">
        <w:rPr>
          <w:rFonts w:ascii="Arial" w:eastAsia="Times New Roman" w:hAnsi="Arial" w:cs="Arial"/>
          <w:color w:val="000000"/>
        </w:rPr>
        <w:t>.</w:t>
      </w:r>
    </w:p>
    <w:p w14:paraId="4AFCAC59"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5A6CC0C6"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عشرة أعوام وبخطية قدرها مائتان وأربعون دينارا كل </w:t>
      </w:r>
      <w:r w:rsidRPr="008A2631">
        <w:rPr>
          <w:rFonts w:ascii="Arial" w:eastAsia="Times New Roman" w:hAnsi="Arial" w:cs="Arial"/>
          <w:color w:val="000000"/>
          <w:rtl/>
        </w:rPr>
        <w:t xml:space="preserve">من يتعمد في غير الصورة المبيّنة </w:t>
      </w:r>
      <w:r w:rsidR="00A45A85" w:rsidRPr="008A2631">
        <w:rPr>
          <w:rFonts w:ascii="Arial" w:eastAsia="Times New Roman" w:hAnsi="Arial" w:cs="Arial"/>
          <w:color w:val="000000"/>
          <w:rtl/>
        </w:rPr>
        <w:t xml:space="preserve">بالفصل 137 من هذه المجلة ودون استعمال مادة متفجرة هدم </w:t>
      </w:r>
      <w:proofErr w:type="gramStart"/>
      <w:r w:rsidR="00A45A85" w:rsidRPr="008A2631">
        <w:rPr>
          <w:rFonts w:ascii="Arial" w:eastAsia="Times New Roman" w:hAnsi="Arial" w:cs="Arial"/>
          <w:color w:val="000000"/>
          <w:rtl/>
        </w:rPr>
        <w:t>كـل</w:t>
      </w:r>
      <w:proofErr w:type="gramEnd"/>
      <w:r w:rsidR="00A45A85" w:rsidRPr="008A2631">
        <w:rPr>
          <w:rFonts w:ascii="Arial" w:eastAsia="Times New Roman" w:hAnsi="Arial" w:cs="Arial"/>
          <w:color w:val="000000"/>
          <w:rtl/>
        </w:rPr>
        <w:t xml:space="preserve"> أو بعض مبان أو سدود أو جسور أو </w:t>
      </w:r>
      <w:r w:rsidRPr="008A2631">
        <w:rPr>
          <w:rFonts w:ascii="Arial" w:eastAsia="Times New Roman" w:hAnsi="Arial" w:cs="Arial"/>
          <w:color w:val="000000"/>
          <w:rtl/>
        </w:rPr>
        <w:t xml:space="preserve">طرقات </w:t>
      </w:r>
      <w:r w:rsidR="00A45A85" w:rsidRPr="008A2631">
        <w:rPr>
          <w:rFonts w:ascii="Arial" w:eastAsia="Times New Roman" w:hAnsi="Arial" w:cs="Arial"/>
          <w:color w:val="000000"/>
          <w:rtl/>
        </w:rPr>
        <w:t>معبدة أو طرقات مصنفة عمومية أو حواجز أو غير ذلك من المباني المعدّة لن</w:t>
      </w:r>
      <w:r w:rsidRPr="008A2631">
        <w:rPr>
          <w:rFonts w:ascii="Arial" w:eastAsia="Times New Roman" w:hAnsi="Arial" w:cs="Arial"/>
          <w:color w:val="000000"/>
          <w:rtl/>
        </w:rPr>
        <w:t xml:space="preserve">جدة العموم من الكوارث أو الآلات </w:t>
      </w:r>
      <w:r w:rsidR="00A45A85" w:rsidRPr="008A2631">
        <w:rPr>
          <w:rFonts w:ascii="Arial" w:eastAsia="Times New Roman" w:hAnsi="Arial" w:cs="Arial"/>
          <w:color w:val="000000"/>
          <w:rtl/>
        </w:rPr>
        <w:t xml:space="preserve">المعدّة للإنذار أو الإشارات المعدّة للمصالح العمومية أو قنوات المياه أو الغاز أو </w:t>
      </w:r>
      <w:r w:rsidRPr="008A2631">
        <w:rPr>
          <w:rFonts w:ascii="Arial" w:eastAsia="Times New Roman" w:hAnsi="Arial" w:cs="Arial"/>
          <w:color w:val="000000"/>
          <w:rtl/>
        </w:rPr>
        <w:t xml:space="preserve">الخطوط الكهربائية أو غير ذلك من </w:t>
      </w:r>
      <w:r w:rsidR="00A45A85" w:rsidRPr="008A2631">
        <w:rPr>
          <w:rFonts w:ascii="Arial" w:eastAsia="Times New Roman" w:hAnsi="Arial" w:cs="Arial"/>
          <w:color w:val="000000"/>
          <w:rtl/>
        </w:rPr>
        <w:t>المنشآت المعدّة للري أو للتنوير</w:t>
      </w:r>
      <w:r w:rsidR="00A45A85" w:rsidRPr="008A2631">
        <w:rPr>
          <w:rFonts w:ascii="Arial" w:eastAsia="Times New Roman" w:hAnsi="Arial" w:cs="Arial"/>
          <w:color w:val="000000"/>
        </w:rPr>
        <w:t>.</w:t>
      </w:r>
    </w:p>
    <w:p w14:paraId="192C6218"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ويحطّ في العقاب المستوجب إلى نصفه إذا لم ينتج عن ذلك سوى إفسادها</w:t>
      </w:r>
      <w:r w:rsidRPr="008A2631">
        <w:rPr>
          <w:rFonts w:ascii="Arial" w:eastAsia="Times New Roman" w:hAnsi="Arial" w:cs="Arial"/>
          <w:color w:val="000000"/>
        </w:rPr>
        <w:t>.</w:t>
      </w:r>
    </w:p>
    <w:p w14:paraId="56BBF75A"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والمحاولة موجبة للعقاب</w:t>
      </w:r>
      <w:r w:rsidRPr="008A2631">
        <w:rPr>
          <w:rFonts w:ascii="Arial" w:eastAsia="Times New Roman" w:hAnsi="Arial" w:cs="Arial"/>
          <w:color w:val="000000"/>
        </w:rPr>
        <w:t>.</w:t>
      </w:r>
    </w:p>
    <w:p w14:paraId="040D2039" w14:textId="77777777" w:rsidR="00A45A85" w:rsidRPr="008A2631" w:rsidRDefault="00AA733E" w:rsidP="00AA733E">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الثالث عشر – </w:t>
      </w:r>
      <w:r w:rsidR="00A45A85" w:rsidRPr="008A2631">
        <w:rPr>
          <w:rFonts w:ascii="Arial" w:eastAsia="Times New Roman" w:hAnsi="Arial" w:cs="Arial"/>
          <w:b/>
          <w:bCs/>
          <w:color w:val="000000"/>
          <w:rtl/>
        </w:rPr>
        <w:t>في التعرّض لممارسة الشعائر الدينية</w:t>
      </w:r>
    </w:p>
    <w:p w14:paraId="0699ED19"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165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ستة أشهر وبخطية قدرها </w:t>
      </w:r>
      <w:proofErr w:type="gramStart"/>
      <w:r w:rsidR="00A45A85" w:rsidRPr="008A2631">
        <w:rPr>
          <w:rFonts w:ascii="Arial" w:eastAsia="Times New Roman" w:hAnsi="Arial" w:cs="Arial"/>
          <w:color w:val="000000"/>
          <w:rtl/>
        </w:rPr>
        <w:t>مائة</w:t>
      </w:r>
      <w:proofErr w:type="gramEnd"/>
      <w:r w:rsidR="00A45A85" w:rsidRPr="008A2631">
        <w:rPr>
          <w:rFonts w:ascii="Arial" w:eastAsia="Times New Roman" w:hAnsi="Arial" w:cs="Arial"/>
          <w:color w:val="000000"/>
          <w:rtl/>
        </w:rPr>
        <w:t xml:space="preserve"> وعشرون دينارا، دو</w:t>
      </w:r>
      <w:r w:rsidRPr="008A2631">
        <w:rPr>
          <w:rFonts w:ascii="Arial" w:eastAsia="Times New Roman" w:hAnsi="Arial" w:cs="Arial"/>
          <w:color w:val="000000"/>
          <w:rtl/>
        </w:rPr>
        <w:t xml:space="preserve">ن أن يمنع ذلك من تطبيق العقوبات </w:t>
      </w:r>
      <w:r w:rsidR="00A45A85" w:rsidRPr="008A2631">
        <w:rPr>
          <w:rFonts w:ascii="Arial" w:eastAsia="Times New Roman" w:hAnsi="Arial" w:cs="Arial"/>
          <w:color w:val="000000"/>
          <w:rtl/>
        </w:rPr>
        <w:t>الأشد المستوجبة لأجل هضم الجانب أو الضرب أو التهديد، كل من يتعرّ</w:t>
      </w:r>
      <w:r w:rsidRPr="008A2631">
        <w:rPr>
          <w:rFonts w:ascii="Arial" w:eastAsia="Times New Roman" w:hAnsi="Arial" w:cs="Arial"/>
          <w:color w:val="000000"/>
          <w:rtl/>
        </w:rPr>
        <w:t xml:space="preserve">ض لممارسة الشعائر أو الاحتفالات </w:t>
      </w:r>
      <w:r w:rsidR="00A45A85" w:rsidRPr="008A2631">
        <w:rPr>
          <w:rFonts w:ascii="Arial" w:eastAsia="Times New Roman" w:hAnsi="Arial" w:cs="Arial"/>
          <w:color w:val="000000"/>
          <w:rtl/>
        </w:rPr>
        <w:t>الدينية أو يثير بها تشويشا</w:t>
      </w:r>
      <w:r w:rsidR="00A45A85" w:rsidRPr="008A2631">
        <w:rPr>
          <w:rFonts w:ascii="Arial" w:eastAsia="Times New Roman" w:hAnsi="Arial" w:cs="Arial"/>
          <w:color w:val="000000"/>
        </w:rPr>
        <w:t>.</w:t>
      </w:r>
    </w:p>
    <w:p w14:paraId="5A298902"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ثلاثة أشهر الإنسان الذي لا سلطة قانونية له على غي</w:t>
      </w:r>
      <w:r w:rsidRPr="008A2631">
        <w:rPr>
          <w:rFonts w:ascii="Arial" w:eastAsia="Times New Roman" w:hAnsi="Arial" w:cs="Arial"/>
          <w:color w:val="000000"/>
          <w:rtl/>
        </w:rPr>
        <w:t xml:space="preserve">ره ويجبره بالعنف أو التهديد على </w:t>
      </w:r>
      <w:r w:rsidR="00A45A85" w:rsidRPr="008A2631">
        <w:rPr>
          <w:rFonts w:ascii="Arial" w:eastAsia="Times New Roman" w:hAnsi="Arial" w:cs="Arial"/>
          <w:color w:val="000000"/>
          <w:rtl/>
        </w:rPr>
        <w:t>مباشرة ديانة أو على تركها</w:t>
      </w:r>
      <w:r w:rsidR="00A45A85" w:rsidRPr="008A2631">
        <w:rPr>
          <w:rFonts w:ascii="Arial" w:eastAsia="Times New Roman" w:hAnsi="Arial" w:cs="Arial"/>
          <w:color w:val="000000"/>
        </w:rPr>
        <w:t>.</w:t>
      </w:r>
    </w:p>
    <w:p w14:paraId="067A0306" w14:textId="77777777" w:rsidR="00A45A85" w:rsidRPr="008A2631" w:rsidRDefault="00A45A85" w:rsidP="00AA733E">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القسم ال</w:t>
      </w:r>
      <w:r w:rsidR="00AA733E" w:rsidRPr="008A2631">
        <w:rPr>
          <w:rFonts w:ascii="Arial" w:eastAsia="Times New Roman" w:hAnsi="Arial" w:cs="Arial"/>
          <w:b/>
          <w:bCs/>
          <w:color w:val="000000"/>
          <w:rtl/>
        </w:rPr>
        <w:t xml:space="preserve">رابع عشر – </w:t>
      </w:r>
      <w:r w:rsidRPr="008A2631">
        <w:rPr>
          <w:rFonts w:ascii="Arial" w:eastAsia="Times New Roman" w:hAnsi="Arial" w:cs="Arial"/>
          <w:b/>
          <w:bCs/>
          <w:color w:val="000000"/>
          <w:rtl/>
        </w:rPr>
        <w:t>في الجرائم المتعلقة بالقبور</w:t>
      </w:r>
    </w:p>
    <w:p w14:paraId="11D2A2DF"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167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عامين وبخطية قدرها ثمانية وأربعون دينارا كل من يهتك حرمة قبر</w:t>
      </w:r>
      <w:r w:rsidR="00A45A85" w:rsidRPr="008A2631">
        <w:rPr>
          <w:rFonts w:ascii="Arial" w:eastAsia="Times New Roman" w:hAnsi="Arial" w:cs="Arial"/>
          <w:color w:val="000000"/>
        </w:rPr>
        <w:t>.</w:t>
      </w:r>
    </w:p>
    <w:p w14:paraId="58BF067F"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ستة أشهر وبخطية قدرها أربعة وعشرون دينارا كل</w:t>
      </w:r>
      <w:r w:rsidRPr="008A2631">
        <w:rPr>
          <w:rFonts w:ascii="Arial" w:eastAsia="Times New Roman" w:hAnsi="Arial" w:cs="Arial"/>
          <w:color w:val="000000"/>
          <w:rtl/>
        </w:rPr>
        <w:t xml:space="preserve"> من يهدم أو يفسد أو يلوّث هيكلا </w:t>
      </w:r>
      <w:r w:rsidR="00A45A85" w:rsidRPr="008A2631">
        <w:rPr>
          <w:rFonts w:ascii="Arial" w:eastAsia="Times New Roman" w:hAnsi="Arial" w:cs="Arial"/>
          <w:color w:val="000000"/>
          <w:rtl/>
        </w:rPr>
        <w:t>أقيم بمقبرة</w:t>
      </w:r>
      <w:r w:rsidR="00A45A85" w:rsidRPr="008A2631">
        <w:rPr>
          <w:rFonts w:ascii="Arial" w:eastAsia="Times New Roman" w:hAnsi="Arial" w:cs="Arial"/>
          <w:color w:val="000000"/>
        </w:rPr>
        <w:t>.</w:t>
      </w:r>
    </w:p>
    <w:p w14:paraId="33692CE6"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169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عام وبخطية قدرها ثمانية وأربعون دينارا كل من </w:t>
      </w:r>
      <w:r w:rsidRPr="008A2631">
        <w:rPr>
          <w:rFonts w:ascii="Arial" w:eastAsia="Times New Roman" w:hAnsi="Arial" w:cs="Arial"/>
          <w:color w:val="000000"/>
          <w:rtl/>
        </w:rPr>
        <w:t xml:space="preserve">يخرج جثة أو يرفعها أو ينقلها أو </w:t>
      </w:r>
      <w:r w:rsidR="00A45A85" w:rsidRPr="008A2631">
        <w:rPr>
          <w:rFonts w:ascii="Arial" w:eastAsia="Times New Roman" w:hAnsi="Arial" w:cs="Arial"/>
          <w:color w:val="000000"/>
          <w:rtl/>
        </w:rPr>
        <w:t>يحملها بعد استخراجها خلافا للقوانين</w:t>
      </w:r>
      <w:r w:rsidR="00A45A85" w:rsidRPr="008A2631">
        <w:rPr>
          <w:rFonts w:ascii="Arial" w:eastAsia="Times New Roman" w:hAnsi="Arial" w:cs="Arial"/>
          <w:color w:val="000000"/>
        </w:rPr>
        <w:t>.</w:t>
      </w:r>
    </w:p>
    <w:p w14:paraId="64EC4992" w14:textId="77777777" w:rsidR="00A45A85" w:rsidRPr="008A2631" w:rsidRDefault="00AA733E"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ستة أشهر وبخطية قدرها اثنان وسبعون دينارا كل من ينقل أو يواري خفية أو يخفي أو يتلف</w:t>
      </w:r>
    </w:p>
    <w:p w14:paraId="57CF53F5"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جثة بقصد إخفاء موت صاحبها</w:t>
      </w:r>
      <w:r w:rsidRPr="008A2631">
        <w:rPr>
          <w:rFonts w:ascii="Arial" w:eastAsia="Times New Roman" w:hAnsi="Arial" w:cs="Arial"/>
          <w:color w:val="000000"/>
        </w:rPr>
        <w:t>.</w:t>
      </w:r>
    </w:p>
    <w:p w14:paraId="47D4C9C0"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ويرفع العقاب بالسجن إلى عامين إذا تعلق الأمر بجثة قتيل دون أن ي</w:t>
      </w:r>
      <w:r w:rsidR="00AA733E" w:rsidRPr="008A2631">
        <w:rPr>
          <w:rFonts w:ascii="Arial" w:eastAsia="Times New Roman" w:hAnsi="Arial" w:cs="Arial"/>
          <w:color w:val="000000"/>
          <w:rtl/>
        </w:rPr>
        <w:t xml:space="preserve">منع ذلك من تطبيق قواعد المشاركة </w:t>
      </w:r>
      <w:r w:rsidRPr="008A2631">
        <w:rPr>
          <w:rFonts w:ascii="Arial" w:eastAsia="Times New Roman" w:hAnsi="Arial" w:cs="Arial"/>
          <w:color w:val="000000"/>
          <w:rtl/>
        </w:rPr>
        <w:t>عند الاقتضاء</w:t>
      </w:r>
      <w:r w:rsidRPr="008A2631">
        <w:rPr>
          <w:rFonts w:ascii="Arial" w:eastAsia="Times New Roman" w:hAnsi="Arial" w:cs="Arial"/>
          <w:color w:val="000000"/>
        </w:rPr>
        <w:t>.</w:t>
      </w:r>
    </w:p>
    <w:p w14:paraId="494CAC3B" w14:textId="77777777" w:rsidR="00A45A85" w:rsidRPr="008A2631" w:rsidRDefault="00AA733E" w:rsidP="00AA733E">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الخامس عشر – </w:t>
      </w:r>
      <w:r w:rsidR="00A45A85" w:rsidRPr="008A2631">
        <w:rPr>
          <w:rFonts w:ascii="Arial" w:eastAsia="Times New Roman" w:hAnsi="Arial" w:cs="Arial"/>
          <w:b/>
          <w:bCs/>
          <w:color w:val="000000"/>
          <w:rtl/>
        </w:rPr>
        <w:t>فـي التكفّـف</w:t>
      </w:r>
    </w:p>
    <w:p w14:paraId="1D783957"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171</w:t>
      </w:r>
      <w:r w:rsidR="00AA733E" w:rsidRPr="008A2631">
        <w:rPr>
          <w:rFonts w:ascii="Arial" w:eastAsia="Times New Roman" w:hAnsi="Arial" w:cs="Arial"/>
          <w:b/>
          <w:bCs/>
          <w:color w:val="000000"/>
          <w:rtl/>
        </w:rPr>
        <w:t xml:space="preserve"> –</w:t>
      </w:r>
      <w:r w:rsidR="00AA733E"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ستّة أشهر الإنسان الذي يوهم بنفسه سقوطا بدنيا أو قروحا بقصد الحصول على</w:t>
      </w:r>
      <w:r w:rsidR="00AA733E" w:rsidRPr="008A2631">
        <w:rPr>
          <w:rFonts w:ascii="Arial" w:eastAsia="Times New Roman" w:hAnsi="Arial" w:cs="Arial"/>
          <w:color w:val="000000"/>
          <w:rtl/>
        </w:rPr>
        <w:t xml:space="preserve"> </w:t>
      </w:r>
      <w:r w:rsidRPr="008A2631">
        <w:rPr>
          <w:rFonts w:ascii="Arial" w:eastAsia="Times New Roman" w:hAnsi="Arial" w:cs="Arial"/>
          <w:color w:val="000000"/>
          <w:rtl/>
        </w:rPr>
        <w:t>الصدقة</w:t>
      </w:r>
      <w:r w:rsidRPr="008A2631">
        <w:rPr>
          <w:rFonts w:ascii="Arial" w:eastAsia="Times New Roman" w:hAnsi="Arial" w:cs="Arial"/>
          <w:color w:val="000000"/>
        </w:rPr>
        <w:t>.</w:t>
      </w:r>
    </w:p>
    <w:p w14:paraId="283C7348"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ويرفع العقاب إلى عام لمن يأتي</w:t>
      </w:r>
      <w:r w:rsidRPr="008A2631">
        <w:rPr>
          <w:rFonts w:ascii="Arial" w:eastAsia="Times New Roman" w:hAnsi="Arial" w:cs="Arial"/>
          <w:color w:val="000000"/>
        </w:rPr>
        <w:t xml:space="preserve"> :</w:t>
      </w:r>
    </w:p>
    <w:p w14:paraId="321F5F3C"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لمن يركن بالقصد المذكور للتهديد أو يدخل لمسكن بدون إذن صاحبه،</w:t>
      </w:r>
    </w:p>
    <w:p w14:paraId="78953E9C"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ثانيا : لن يوجد </w:t>
      </w:r>
      <w:proofErr w:type="spellStart"/>
      <w:r w:rsidRPr="008A2631">
        <w:rPr>
          <w:rFonts w:ascii="Arial" w:eastAsia="Times New Roman" w:hAnsi="Arial" w:cs="Arial"/>
          <w:color w:val="000000"/>
          <w:rtl/>
        </w:rPr>
        <w:t>متكففا</w:t>
      </w:r>
      <w:proofErr w:type="spellEnd"/>
      <w:r w:rsidRPr="008A2631">
        <w:rPr>
          <w:rFonts w:ascii="Arial" w:eastAsia="Times New Roman" w:hAnsi="Arial" w:cs="Arial"/>
          <w:color w:val="000000"/>
          <w:rtl/>
        </w:rPr>
        <w:t xml:space="preserve"> وهو حامل لأسلحة أو </w:t>
      </w:r>
      <w:proofErr w:type="spellStart"/>
      <w:r w:rsidRPr="008A2631">
        <w:rPr>
          <w:rFonts w:ascii="Arial" w:eastAsia="Times New Roman" w:hAnsi="Arial" w:cs="Arial"/>
          <w:color w:val="000000"/>
          <w:rtl/>
        </w:rPr>
        <w:t>ءالات</w:t>
      </w:r>
      <w:proofErr w:type="spellEnd"/>
      <w:r w:rsidRPr="008A2631">
        <w:rPr>
          <w:rFonts w:ascii="Arial" w:eastAsia="Times New Roman" w:hAnsi="Arial" w:cs="Arial"/>
          <w:color w:val="000000"/>
          <w:rtl/>
        </w:rPr>
        <w:t xml:space="preserve"> طبيعتها قا</w:t>
      </w:r>
      <w:r w:rsidR="00AA733E" w:rsidRPr="008A2631">
        <w:rPr>
          <w:rFonts w:ascii="Arial" w:eastAsia="Times New Roman" w:hAnsi="Arial" w:cs="Arial"/>
          <w:color w:val="000000"/>
          <w:rtl/>
        </w:rPr>
        <w:t xml:space="preserve">ضية بالحصول على الوسائل الموصلة </w:t>
      </w:r>
      <w:r w:rsidRPr="008A2631">
        <w:rPr>
          <w:rFonts w:ascii="Arial" w:eastAsia="Times New Roman" w:hAnsi="Arial" w:cs="Arial"/>
          <w:color w:val="000000"/>
          <w:rtl/>
        </w:rPr>
        <w:t>لارتكاب السرقات،</w:t>
      </w:r>
    </w:p>
    <w:p w14:paraId="108FE142" w14:textId="77777777" w:rsidR="00A45A85" w:rsidRPr="00FD0739" w:rsidRDefault="00A45A85" w:rsidP="00FD0739">
      <w:pPr>
        <w:shd w:val="clear" w:color="auto" w:fill="FFFFFF"/>
        <w:bidi/>
        <w:spacing w:before="100" w:beforeAutospacing="1" w:after="0" w:line="240" w:lineRule="auto"/>
        <w:ind w:left="284"/>
        <w:jc w:val="both"/>
        <w:rPr>
          <w:rFonts w:ascii="Arial" w:eastAsia="Times New Roman" w:hAnsi="Arial" w:cs="Arial"/>
          <w:b/>
          <w:bCs/>
          <w:color w:val="000000"/>
          <w:rtl/>
        </w:rPr>
      </w:pPr>
      <w:r w:rsidRPr="00FD0739">
        <w:rPr>
          <w:rFonts w:ascii="Arial" w:eastAsia="Times New Roman" w:hAnsi="Arial" w:cs="Arial"/>
          <w:color w:val="000000"/>
          <w:rtl/>
        </w:rPr>
        <w:lastRenderedPageBreak/>
        <w:t>ثالثا:</w:t>
      </w:r>
      <w:r w:rsidRPr="00FD0739">
        <w:rPr>
          <w:rFonts w:ascii="Arial" w:eastAsia="Times New Roman" w:hAnsi="Arial" w:cs="Arial"/>
          <w:b/>
          <w:bCs/>
          <w:color w:val="000000"/>
          <w:rtl/>
        </w:rPr>
        <w:t xml:space="preserve"> </w:t>
      </w:r>
      <w:r w:rsidR="00FD0739" w:rsidRPr="00FD0739">
        <w:rPr>
          <w:rFonts w:ascii="Arial" w:eastAsia="Times New Roman" w:hAnsi="Arial" w:cs="Arial" w:hint="cs"/>
          <w:b/>
          <w:bCs/>
          <w:color w:val="000000"/>
          <w:rtl/>
        </w:rPr>
        <w:t xml:space="preserve">ألغي بمقتضى </w:t>
      </w:r>
      <w:hyperlink r:id="rId8" w:history="1">
        <w:r w:rsidR="00FD0739" w:rsidRPr="003A4012">
          <w:rPr>
            <w:rStyle w:val="Lienhypertexte"/>
            <w:rFonts w:ascii="Arial" w:eastAsia="Times New Roman" w:hAnsi="Arial" w:cs="Arial" w:hint="cs"/>
            <w:b/>
            <w:bCs/>
            <w:rtl/>
          </w:rPr>
          <w:t xml:space="preserve">القانون الأساسي عدد 61 لسنة 2016 المؤرخ في </w:t>
        </w:r>
        <w:r w:rsidR="00FD0739" w:rsidRPr="003A4012">
          <w:rPr>
            <w:rStyle w:val="Lienhypertexte"/>
            <w:rFonts w:ascii="Arial" w:eastAsia="Times New Roman" w:hAnsi="Arial" w:cs="Arial"/>
            <w:b/>
            <w:bCs/>
            <w:rtl/>
          </w:rPr>
          <w:t xml:space="preserve">3 </w:t>
        </w:r>
        <w:r w:rsidR="00FD0739" w:rsidRPr="003A4012">
          <w:rPr>
            <w:rStyle w:val="Lienhypertexte"/>
            <w:rFonts w:ascii="Arial" w:eastAsia="Times New Roman" w:hAnsi="Arial" w:cs="Arial" w:hint="cs"/>
            <w:b/>
            <w:bCs/>
            <w:rtl/>
          </w:rPr>
          <w:t>أوت</w:t>
        </w:r>
        <w:r w:rsidR="00FD0739" w:rsidRPr="003A4012">
          <w:rPr>
            <w:rStyle w:val="Lienhypertexte"/>
            <w:rFonts w:ascii="Arial" w:eastAsia="Times New Roman" w:hAnsi="Arial" w:cs="Arial"/>
            <w:b/>
            <w:bCs/>
            <w:rtl/>
          </w:rPr>
          <w:t xml:space="preserve"> 2016 </w:t>
        </w:r>
        <w:r w:rsidR="00FD0739" w:rsidRPr="003A4012">
          <w:rPr>
            <w:rStyle w:val="Lienhypertexte"/>
            <w:rFonts w:ascii="Arial" w:eastAsia="Times New Roman" w:hAnsi="Arial" w:cs="Arial" w:hint="cs"/>
            <w:b/>
            <w:bCs/>
            <w:rtl/>
          </w:rPr>
          <w:t>المتعلق</w:t>
        </w:r>
        <w:r w:rsidR="00FD0739" w:rsidRPr="003A4012">
          <w:rPr>
            <w:rStyle w:val="Lienhypertexte"/>
            <w:rFonts w:ascii="Arial" w:eastAsia="Times New Roman" w:hAnsi="Arial" w:cs="Arial"/>
            <w:b/>
            <w:bCs/>
            <w:rtl/>
          </w:rPr>
          <w:t xml:space="preserve"> </w:t>
        </w:r>
        <w:r w:rsidR="00FD0739" w:rsidRPr="003A4012">
          <w:rPr>
            <w:rStyle w:val="Lienhypertexte"/>
            <w:rFonts w:ascii="Arial" w:eastAsia="Times New Roman" w:hAnsi="Arial" w:cs="Arial" w:hint="cs"/>
            <w:b/>
            <w:bCs/>
            <w:rtl/>
          </w:rPr>
          <w:t>بمنع</w:t>
        </w:r>
        <w:r w:rsidR="00FD0739" w:rsidRPr="003A4012">
          <w:rPr>
            <w:rStyle w:val="Lienhypertexte"/>
            <w:rFonts w:ascii="Arial" w:eastAsia="Times New Roman" w:hAnsi="Arial" w:cs="Arial"/>
            <w:b/>
            <w:bCs/>
            <w:rtl/>
          </w:rPr>
          <w:t xml:space="preserve"> </w:t>
        </w:r>
        <w:r w:rsidR="00FD0739" w:rsidRPr="003A4012">
          <w:rPr>
            <w:rStyle w:val="Lienhypertexte"/>
            <w:rFonts w:ascii="Arial" w:eastAsia="Times New Roman" w:hAnsi="Arial" w:cs="Arial" w:hint="cs"/>
            <w:b/>
            <w:bCs/>
            <w:rtl/>
          </w:rPr>
          <w:t>الإتجار</w:t>
        </w:r>
        <w:r w:rsidR="00FD0739" w:rsidRPr="003A4012">
          <w:rPr>
            <w:rStyle w:val="Lienhypertexte"/>
            <w:rFonts w:ascii="Arial" w:eastAsia="Times New Roman" w:hAnsi="Arial" w:cs="Arial"/>
            <w:b/>
            <w:bCs/>
            <w:rtl/>
          </w:rPr>
          <w:t xml:space="preserve"> </w:t>
        </w:r>
        <w:r w:rsidR="00FD0739" w:rsidRPr="003A4012">
          <w:rPr>
            <w:rStyle w:val="Lienhypertexte"/>
            <w:rFonts w:ascii="Arial" w:eastAsia="Times New Roman" w:hAnsi="Arial" w:cs="Arial" w:hint="cs"/>
            <w:b/>
            <w:bCs/>
            <w:rtl/>
          </w:rPr>
          <w:t>بالأشخاص</w:t>
        </w:r>
        <w:r w:rsidR="00FD0739" w:rsidRPr="003A4012">
          <w:rPr>
            <w:rStyle w:val="Lienhypertexte"/>
            <w:rFonts w:ascii="Arial" w:eastAsia="Times New Roman" w:hAnsi="Arial" w:cs="Arial"/>
            <w:b/>
            <w:bCs/>
            <w:rtl/>
          </w:rPr>
          <w:t xml:space="preserve"> </w:t>
        </w:r>
        <w:r w:rsidR="00FD0739" w:rsidRPr="003A4012">
          <w:rPr>
            <w:rStyle w:val="Lienhypertexte"/>
            <w:rFonts w:ascii="Arial" w:eastAsia="Times New Roman" w:hAnsi="Arial" w:cs="Arial" w:hint="cs"/>
            <w:b/>
            <w:bCs/>
            <w:rtl/>
          </w:rPr>
          <w:t>ومكافحته</w:t>
        </w:r>
      </w:hyperlink>
      <w:r w:rsidR="00FD0739">
        <w:rPr>
          <w:rFonts w:ascii="Arial" w:eastAsia="Times New Roman" w:hAnsi="Arial" w:cs="Arial" w:hint="cs"/>
          <w:b/>
          <w:bCs/>
          <w:color w:val="000000"/>
          <w:rtl/>
        </w:rPr>
        <w:t>.</w:t>
      </w:r>
    </w:p>
    <w:p w14:paraId="7AC15ABE" w14:textId="77777777" w:rsidR="00A45A85" w:rsidRPr="008A2631" w:rsidRDefault="00A45A85" w:rsidP="00AA733E">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 xml:space="preserve">رابعا: لمن يتكفف وهو حامل شهادات </w:t>
      </w:r>
      <w:proofErr w:type="spellStart"/>
      <w:r w:rsidRPr="008A2631">
        <w:rPr>
          <w:rFonts w:ascii="Arial" w:eastAsia="Times New Roman" w:hAnsi="Arial" w:cs="Arial"/>
          <w:color w:val="000000"/>
          <w:rtl/>
        </w:rPr>
        <w:t>مدلّسة</w:t>
      </w:r>
      <w:proofErr w:type="spellEnd"/>
      <w:r w:rsidRPr="008A2631">
        <w:rPr>
          <w:rFonts w:ascii="Arial" w:eastAsia="Times New Roman" w:hAnsi="Arial" w:cs="Arial"/>
          <w:color w:val="000000"/>
          <w:rtl/>
        </w:rPr>
        <w:t xml:space="preserve"> أو غير ذلك من ا</w:t>
      </w:r>
      <w:r w:rsidR="00AA733E" w:rsidRPr="008A2631">
        <w:rPr>
          <w:rFonts w:ascii="Arial" w:eastAsia="Times New Roman" w:hAnsi="Arial" w:cs="Arial"/>
          <w:color w:val="000000"/>
          <w:rtl/>
        </w:rPr>
        <w:t xml:space="preserve">لأوراق </w:t>
      </w:r>
      <w:proofErr w:type="spellStart"/>
      <w:r w:rsidR="00AA733E" w:rsidRPr="008A2631">
        <w:rPr>
          <w:rFonts w:ascii="Arial" w:eastAsia="Times New Roman" w:hAnsi="Arial" w:cs="Arial"/>
          <w:color w:val="000000"/>
          <w:rtl/>
        </w:rPr>
        <w:t>المدلّسة</w:t>
      </w:r>
      <w:proofErr w:type="spellEnd"/>
      <w:r w:rsidR="00AA733E" w:rsidRPr="008A2631">
        <w:rPr>
          <w:rFonts w:ascii="Arial" w:eastAsia="Times New Roman" w:hAnsi="Arial" w:cs="Arial"/>
          <w:color w:val="000000"/>
          <w:rtl/>
        </w:rPr>
        <w:t xml:space="preserve"> المعدّة للتعريف </w:t>
      </w:r>
      <w:r w:rsidRPr="008A2631">
        <w:rPr>
          <w:rFonts w:ascii="Arial" w:eastAsia="Times New Roman" w:hAnsi="Arial" w:cs="Arial"/>
          <w:color w:val="000000"/>
          <w:rtl/>
        </w:rPr>
        <w:t>بالأشخاص</w:t>
      </w:r>
      <w:r w:rsidRPr="008A2631">
        <w:rPr>
          <w:rFonts w:ascii="Arial" w:eastAsia="Times New Roman" w:hAnsi="Arial" w:cs="Arial"/>
          <w:color w:val="000000"/>
        </w:rPr>
        <w:t>.</w:t>
      </w:r>
    </w:p>
    <w:p w14:paraId="66C32CF2" w14:textId="77777777" w:rsidR="00A45A85" w:rsidRPr="008A2631" w:rsidRDefault="00A45A85" w:rsidP="00AA733E">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القسم الساد</w:t>
      </w:r>
      <w:r w:rsidR="00AA733E" w:rsidRPr="008A2631">
        <w:rPr>
          <w:rFonts w:ascii="Arial" w:eastAsia="Times New Roman" w:hAnsi="Arial" w:cs="Arial"/>
          <w:b/>
          <w:bCs/>
          <w:color w:val="000000"/>
          <w:rtl/>
        </w:rPr>
        <w:t xml:space="preserve">س عشر – </w:t>
      </w:r>
      <w:r w:rsidRPr="008A2631">
        <w:rPr>
          <w:rFonts w:ascii="Arial" w:eastAsia="Times New Roman" w:hAnsi="Arial" w:cs="Arial"/>
          <w:b/>
          <w:bCs/>
          <w:color w:val="000000"/>
          <w:rtl/>
        </w:rPr>
        <w:t>فـي الـزور</w:t>
      </w:r>
    </w:p>
    <w:p w14:paraId="68A03EEA"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AA733E" w:rsidRPr="008A2631">
        <w:rPr>
          <w:rFonts w:ascii="Arial" w:eastAsia="Times New Roman" w:hAnsi="Arial" w:cs="Arial"/>
          <w:b/>
          <w:bCs/>
          <w:color w:val="000000"/>
          <w:rtl/>
        </w:rPr>
        <w:t xml:space="preserve">172 (جديد) </w:t>
      </w:r>
      <w:proofErr w:type="gramStart"/>
      <w:r w:rsidR="00AA733E"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89 لسنة 1999 المؤرخ في 2 أوت 1999</w:t>
      </w:r>
      <w:r w:rsidR="00AA733E" w:rsidRPr="008A2631">
        <w:rPr>
          <w:rFonts w:ascii="Arial" w:eastAsia="Times New Roman" w:hAnsi="Arial" w:cs="Arial"/>
          <w:b/>
          <w:bCs/>
          <w:color w:val="000000"/>
          <w:rtl/>
        </w:rPr>
        <w:t xml:space="preserve"> –</w:t>
      </w:r>
      <w:r w:rsidR="00AA733E" w:rsidRPr="008A2631">
        <w:rPr>
          <w:rFonts w:ascii="Arial" w:eastAsia="Times New Roman" w:hAnsi="Arial" w:cs="Arial"/>
          <w:color w:val="000000"/>
          <w:rtl/>
        </w:rPr>
        <w:t xml:space="preserve">  </w:t>
      </w:r>
      <w:r w:rsidRPr="008A2631">
        <w:rPr>
          <w:rFonts w:ascii="Arial" w:eastAsia="Times New Roman" w:hAnsi="Arial" w:cs="Arial"/>
          <w:color w:val="000000"/>
          <w:rtl/>
        </w:rPr>
        <w:t xml:space="preserve">يعاقب بالسجن بقية العمر وبخطية قدرها ألف دينار كل موظف عمومي </w:t>
      </w:r>
      <w:r w:rsidR="00BC72C8" w:rsidRPr="008A2631">
        <w:rPr>
          <w:rFonts w:ascii="Arial" w:eastAsia="Times New Roman" w:hAnsi="Arial" w:cs="Arial"/>
          <w:color w:val="000000"/>
          <w:rtl/>
        </w:rPr>
        <w:t xml:space="preserve">أو شبهه وكل عدل يرتكب في مباشرة </w:t>
      </w:r>
      <w:r w:rsidRPr="008A2631">
        <w:rPr>
          <w:rFonts w:ascii="Arial" w:eastAsia="Times New Roman" w:hAnsi="Arial" w:cs="Arial"/>
          <w:color w:val="000000"/>
          <w:rtl/>
        </w:rPr>
        <w:t>وظيفه زورا من شأنه إحداث ضرر عام أو خاص وذلك في الصور التالية</w:t>
      </w:r>
      <w:r w:rsidRPr="008A2631">
        <w:rPr>
          <w:rFonts w:ascii="Arial" w:eastAsia="Times New Roman" w:hAnsi="Arial" w:cs="Arial"/>
          <w:color w:val="000000"/>
        </w:rPr>
        <w:t xml:space="preserve"> :</w:t>
      </w:r>
    </w:p>
    <w:p w14:paraId="669A92A3" w14:textId="77777777" w:rsidR="00A45A85" w:rsidRPr="008A2631" w:rsidRDefault="00A45A85" w:rsidP="000352DF">
      <w:pPr>
        <w:pStyle w:val="Paragraphedeliste"/>
        <w:numPr>
          <w:ilvl w:val="0"/>
          <w:numId w:val="18"/>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 xml:space="preserve">بصنع </w:t>
      </w:r>
      <w:proofErr w:type="gramStart"/>
      <w:r w:rsidRPr="008A2631">
        <w:rPr>
          <w:rFonts w:ascii="Arial" w:eastAsia="Times New Roman" w:hAnsi="Arial" w:cs="Arial"/>
          <w:color w:val="000000"/>
          <w:rtl/>
        </w:rPr>
        <w:t>كل</w:t>
      </w:r>
      <w:proofErr w:type="gramEnd"/>
      <w:r w:rsidRPr="008A2631">
        <w:rPr>
          <w:rFonts w:ascii="Arial" w:eastAsia="Times New Roman" w:hAnsi="Arial" w:cs="Arial"/>
          <w:color w:val="000000"/>
          <w:rtl/>
        </w:rPr>
        <w:t xml:space="preserve"> أو بعض كتب أو عقد مكذوب أو بتغيير أو تبديل أصل </w:t>
      </w:r>
      <w:r w:rsidR="00BC72C8" w:rsidRPr="008A2631">
        <w:rPr>
          <w:rFonts w:ascii="Arial" w:eastAsia="Times New Roman" w:hAnsi="Arial" w:cs="Arial"/>
          <w:color w:val="000000"/>
          <w:rtl/>
        </w:rPr>
        <w:t xml:space="preserve">كتب بأي وسيلة كانت سواء كان ذلك </w:t>
      </w:r>
      <w:r w:rsidRPr="008A2631">
        <w:rPr>
          <w:rFonts w:ascii="Arial" w:eastAsia="Times New Roman" w:hAnsi="Arial" w:cs="Arial"/>
          <w:color w:val="000000"/>
          <w:rtl/>
        </w:rPr>
        <w:t>بوضع علامة طابع مدلس به أو إمضاء مدلس أو كان بالشهادة زورا بمعرفة الأشخاص وحالتهم</w:t>
      </w:r>
      <w:r w:rsidRPr="008A2631">
        <w:rPr>
          <w:rFonts w:ascii="Arial" w:eastAsia="Times New Roman" w:hAnsi="Arial" w:cs="Arial"/>
          <w:color w:val="000000"/>
        </w:rPr>
        <w:t>.</w:t>
      </w:r>
    </w:p>
    <w:p w14:paraId="52F86C2D" w14:textId="77777777" w:rsidR="00A45A85" w:rsidRPr="008A2631" w:rsidRDefault="00A45A85" w:rsidP="000352DF">
      <w:pPr>
        <w:pStyle w:val="Paragraphedeliste"/>
        <w:numPr>
          <w:ilvl w:val="0"/>
          <w:numId w:val="18"/>
        </w:numPr>
        <w:shd w:val="clear" w:color="auto" w:fill="FFFFFF"/>
        <w:bidi/>
        <w:spacing w:before="100" w:beforeAutospacing="1" w:after="0" w:line="240" w:lineRule="auto"/>
        <w:ind w:left="927"/>
        <w:jc w:val="both"/>
        <w:rPr>
          <w:rFonts w:ascii="Arial" w:eastAsia="Times New Roman" w:hAnsi="Arial" w:cs="Arial"/>
          <w:color w:val="000000"/>
          <w:rtl/>
        </w:rPr>
      </w:pPr>
      <w:r w:rsidRPr="008A2631">
        <w:rPr>
          <w:rFonts w:ascii="Arial" w:eastAsia="Times New Roman" w:hAnsi="Arial" w:cs="Arial"/>
          <w:color w:val="000000"/>
          <w:rtl/>
        </w:rPr>
        <w:t>بصنع وثيقة مكذوبة أو تغيير متعمّد للحقيقة بأي وسيلة كانت في كل</w:t>
      </w:r>
      <w:r w:rsidR="00BC72C8" w:rsidRPr="008A2631">
        <w:rPr>
          <w:rFonts w:ascii="Arial" w:eastAsia="Times New Roman" w:hAnsi="Arial" w:cs="Arial"/>
          <w:color w:val="000000"/>
          <w:rtl/>
        </w:rPr>
        <w:t xml:space="preserve"> سند سواء كان ماديا أو غير مادي </w:t>
      </w:r>
      <w:r w:rsidRPr="008A2631">
        <w:rPr>
          <w:rFonts w:ascii="Arial" w:eastAsia="Times New Roman" w:hAnsi="Arial" w:cs="Arial"/>
          <w:color w:val="000000"/>
          <w:rtl/>
        </w:rPr>
        <w:t>من وثيقة معلوماتية أو إلكترونية وميكروفيلم وميكروفيش ويكون موضوع</w:t>
      </w:r>
      <w:r w:rsidR="00BC72C8" w:rsidRPr="008A2631">
        <w:rPr>
          <w:rFonts w:ascii="Arial" w:eastAsia="Times New Roman" w:hAnsi="Arial" w:cs="Arial"/>
          <w:color w:val="000000"/>
          <w:rtl/>
        </w:rPr>
        <w:t xml:space="preserve">ه إثبات حق أو واقعة منتجة لآثار </w:t>
      </w:r>
      <w:r w:rsidRPr="008A2631">
        <w:rPr>
          <w:rFonts w:ascii="Arial" w:eastAsia="Times New Roman" w:hAnsi="Arial" w:cs="Arial"/>
          <w:color w:val="000000"/>
          <w:rtl/>
        </w:rPr>
        <w:t>قانونية</w:t>
      </w:r>
      <w:r w:rsidRPr="008A2631">
        <w:rPr>
          <w:rFonts w:ascii="Arial" w:eastAsia="Times New Roman" w:hAnsi="Arial" w:cs="Arial"/>
          <w:color w:val="000000"/>
        </w:rPr>
        <w:t>.</w:t>
      </w:r>
    </w:p>
    <w:p w14:paraId="1F5AE8F2"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w:t>
      </w:r>
      <w:r w:rsidR="00BC72C8" w:rsidRPr="008A2631">
        <w:rPr>
          <w:rFonts w:ascii="Arial" w:eastAsia="Times New Roman" w:hAnsi="Arial" w:cs="Arial"/>
          <w:b/>
          <w:bCs/>
          <w:color w:val="000000"/>
          <w:rtl/>
        </w:rPr>
        <w:t xml:space="preserve">لفصل 173 – </w:t>
      </w:r>
      <w:r w:rsidRPr="008A2631">
        <w:rPr>
          <w:rFonts w:ascii="Arial" w:eastAsia="Times New Roman" w:hAnsi="Arial" w:cs="Arial"/>
          <w:color w:val="000000"/>
          <w:rtl/>
        </w:rPr>
        <w:t>يعاقب بالعقوبات المقرّرة بالفصل 172 من هذه المجلة الموظف العمو</w:t>
      </w:r>
      <w:r w:rsidR="00BC72C8" w:rsidRPr="008A2631">
        <w:rPr>
          <w:rFonts w:ascii="Arial" w:eastAsia="Times New Roman" w:hAnsi="Arial" w:cs="Arial"/>
          <w:color w:val="000000"/>
          <w:rtl/>
        </w:rPr>
        <w:t xml:space="preserve">مي أو شبهه أو العدل الذي يتعمّد </w:t>
      </w:r>
      <w:r w:rsidRPr="008A2631">
        <w:rPr>
          <w:rFonts w:ascii="Arial" w:eastAsia="Times New Roman" w:hAnsi="Arial" w:cs="Arial"/>
          <w:color w:val="000000"/>
          <w:rtl/>
        </w:rPr>
        <w:t>بمناسبة تحريره لعقود من علائق وظيفته إلى تحريف مادتها أو موضو</w:t>
      </w:r>
      <w:r w:rsidR="00BC72C8" w:rsidRPr="008A2631">
        <w:rPr>
          <w:rFonts w:ascii="Arial" w:eastAsia="Times New Roman" w:hAnsi="Arial" w:cs="Arial"/>
          <w:color w:val="000000"/>
          <w:rtl/>
        </w:rPr>
        <w:t xml:space="preserve">عها وذلك إما بتضمين اتفاقات غير </w:t>
      </w:r>
      <w:r w:rsidRPr="008A2631">
        <w:rPr>
          <w:rFonts w:ascii="Arial" w:eastAsia="Times New Roman" w:hAnsi="Arial" w:cs="Arial"/>
          <w:color w:val="000000"/>
          <w:rtl/>
        </w:rPr>
        <w:t>التي حدّدها أو أملاها الطرفان أو بمعاينة وقائع مكذوبة على أساس أن</w:t>
      </w:r>
      <w:r w:rsidR="00BC72C8" w:rsidRPr="008A2631">
        <w:rPr>
          <w:rFonts w:ascii="Arial" w:eastAsia="Times New Roman" w:hAnsi="Arial" w:cs="Arial"/>
          <w:color w:val="000000"/>
          <w:rtl/>
        </w:rPr>
        <w:t xml:space="preserve">ها صحيحة وتمت بمحضره أو على أنه </w:t>
      </w:r>
      <w:r w:rsidRPr="008A2631">
        <w:rPr>
          <w:rFonts w:ascii="Arial" w:eastAsia="Times New Roman" w:hAnsi="Arial" w:cs="Arial"/>
          <w:color w:val="000000"/>
          <w:rtl/>
        </w:rPr>
        <w:t>تم الاعتراف بها والحال أنه لم يقع الاعتراف بها أو بتعمد عدم تضمين ما تلقاه من تصريحات</w:t>
      </w:r>
      <w:r w:rsidRPr="008A2631">
        <w:rPr>
          <w:rFonts w:ascii="Arial" w:eastAsia="Times New Roman" w:hAnsi="Arial" w:cs="Arial"/>
          <w:color w:val="000000"/>
        </w:rPr>
        <w:t>.</w:t>
      </w:r>
    </w:p>
    <w:p w14:paraId="7DA74348"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174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بالعقوبات المذكورة الموظف العمومي أو شبهه أو العدل ال</w:t>
      </w:r>
      <w:r w:rsidRPr="008A2631">
        <w:rPr>
          <w:rFonts w:ascii="Arial" w:eastAsia="Times New Roman" w:hAnsi="Arial" w:cs="Arial"/>
          <w:color w:val="000000"/>
          <w:rtl/>
        </w:rPr>
        <w:t xml:space="preserve">ذي يسلم في صورة قانونية نسخة من </w:t>
      </w:r>
      <w:r w:rsidR="00A45A85" w:rsidRPr="008A2631">
        <w:rPr>
          <w:rFonts w:ascii="Arial" w:eastAsia="Times New Roman" w:hAnsi="Arial" w:cs="Arial"/>
          <w:color w:val="000000"/>
          <w:rtl/>
        </w:rPr>
        <w:t>عقد موهوم لا وجود له أو نسخة مخالفة لأصلها خيانة منه</w:t>
      </w:r>
      <w:r w:rsidR="00A45A85" w:rsidRPr="008A2631">
        <w:rPr>
          <w:rFonts w:ascii="Arial" w:eastAsia="Times New Roman" w:hAnsi="Arial" w:cs="Arial"/>
          <w:color w:val="000000"/>
        </w:rPr>
        <w:t>.</w:t>
      </w:r>
    </w:p>
    <w:p w14:paraId="14CD2A47"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175</w:t>
      </w:r>
      <w:r w:rsidR="00BC72C8" w:rsidRPr="008A2631">
        <w:rPr>
          <w:rFonts w:ascii="Arial" w:eastAsia="Times New Roman" w:hAnsi="Arial" w:cs="Arial"/>
          <w:b/>
          <w:bCs/>
          <w:color w:val="000000"/>
          <w:rtl/>
        </w:rPr>
        <w:t xml:space="preserve">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w:t>
      </w:r>
      <w:r w:rsidR="00BC72C8"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عشر عاما وبخطية قدرها ثلاثمائة دينار كل إ</w:t>
      </w:r>
      <w:r w:rsidR="00BC72C8" w:rsidRPr="008A2631">
        <w:rPr>
          <w:rFonts w:ascii="Arial" w:eastAsia="Times New Roman" w:hAnsi="Arial" w:cs="Arial"/>
          <w:color w:val="000000"/>
          <w:rtl/>
        </w:rPr>
        <w:t xml:space="preserve">نسان غير من ذكر ارتكب زورا </w:t>
      </w:r>
      <w:r w:rsidRPr="008A2631">
        <w:rPr>
          <w:rFonts w:ascii="Arial" w:eastAsia="Times New Roman" w:hAnsi="Arial" w:cs="Arial"/>
          <w:color w:val="000000"/>
          <w:rtl/>
        </w:rPr>
        <w:t>بإحدى الوسائل المقررة بالفصل 172 من هذه المجلة</w:t>
      </w:r>
      <w:r w:rsidRPr="008A2631">
        <w:rPr>
          <w:rFonts w:ascii="Arial" w:eastAsia="Times New Roman" w:hAnsi="Arial" w:cs="Arial"/>
          <w:color w:val="000000"/>
        </w:rPr>
        <w:t>.</w:t>
      </w:r>
    </w:p>
    <w:p w14:paraId="1DDBA8DB"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176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كل من يتعمد إبقاء رسم مدلس عنده يعاقب بمجرد إبقاء ما ذكر بيده بالسجن مدة عشرة أعوام</w:t>
      </w:r>
      <w:r w:rsidR="00A45A85" w:rsidRPr="008A2631">
        <w:rPr>
          <w:rFonts w:ascii="Arial" w:eastAsia="Times New Roman" w:hAnsi="Arial" w:cs="Arial"/>
          <w:color w:val="000000"/>
        </w:rPr>
        <w:t>.</w:t>
      </w:r>
    </w:p>
    <w:p w14:paraId="0EE9A2D7"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177</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كل من يتعمد استعمال زور يعاقب بالعقوبات المقرّرة للزور بحسب الفروق المبيّنة بالفصول المتقدّمة</w:t>
      </w:r>
      <w:r w:rsidR="00A45A85" w:rsidRPr="008A2631">
        <w:rPr>
          <w:rFonts w:ascii="Arial" w:eastAsia="Times New Roman" w:hAnsi="Arial" w:cs="Arial"/>
          <w:color w:val="000000"/>
        </w:rPr>
        <w:t>.</w:t>
      </w:r>
    </w:p>
    <w:p w14:paraId="3418DE4F"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178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يتحتم في كل الصور المقرّرة بهذا القسم الحكم بالعقوبات التكميلية المقرّرة بالفصل 5</w:t>
      </w:r>
      <w:r w:rsidR="00A45A85" w:rsidRPr="008A2631">
        <w:rPr>
          <w:rFonts w:ascii="Arial" w:eastAsia="Times New Roman" w:hAnsi="Arial" w:cs="Arial"/>
          <w:color w:val="000000"/>
        </w:rPr>
        <w:t>.</w:t>
      </w:r>
    </w:p>
    <w:p w14:paraId="39154C20" w14:textId="77777777" w:rsidR="00A45A85" w:rsidRPr="008A2631" w:rsidRDefault="00BC72C8" w:rsidP="00BC72C8">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السابع عشر – </w:t>
      </w:r>
      <w:r w:rsidR="00A45A85" w:rsidRPr="008A2631">
        <w:rPr>
          <w:rFonts w:ascii="Arial" w:eastAsia="Times New Roman" w:hAnsi="Arial" w:cs="Arial"/>
          <w:b/>
          <w:bCs/>
          <w:color w:val="000000"/>
          <w:rtl/>
        </w:rPr>
        <w:t>في تقليد طابع واستعماله بغير وجه قانوني</w:t>
      </w:r>
    </w:p>
    <w:p w14:paraId="01162FC9"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الفصل 179</w:t>
      </w:r>
      <w:r w:rsidR="00BC72C8" w:rsidRPr="008A2631">
        <w:rPr>
          <w:rFonts w:ascii="Arial" w:eastAsia="Times New Roman" w:hAnsi="Arial" w:cs="Arial"/>
          <w:b/>
          <w:bCs/>
          <w:color w:val="000000"/>
          <w:rtl/>
        </w:rPr>
        <w:t xml:space="preserve">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بقية العمر كل من يقلّد طابعا للسلط العمومية أو يقلّد أو يدلّس رقاعا مالية أو غيرها من</w:t>
      </w:r>
      <w:r w:rsidR="00BC72C8" w:rsidRPr="008A2631">
        <w:rPr>
          <w:rFonts w:ascii="Arial" w:eastAsia="Times New Roman" w:hAnsi="Arial" w:cs="Arial"/>
          <w:b/>
          <w:bCs/>
          <w:color w:val="000000"/>
          <w:rtl/>
        </w:rPr>
        <w:t xml:space="preserve"> </w:t>
      </w:r>
      <w:r w:rsidRPr="008A2631">
        <w:rPr>
          <w:rFonts w:ascii="Arial" w:eastAsia="Times New Roman" w:hAnsi="Arial" w:cs="Arial"/>
          <w:color w:val="000000"/>
          <w:rtl/>
        </w:rPr>
        <w:t>الرقاع التي وضعتها الخزينة المالية أو الصناديق العمومية</w:t>
      </w:r>
      <w:r w:rsidRPr="008A2631">
        <w:rPr>
          <w:rFonts w:ascii="Arial" w:eastAsia="Times New Roman" w:hAnsi="Arial" w:cs="Arial"/>
          <w:color w:val="000000"/>
        </w:rPr>
        <w:t>.</w:t>
      </w:r>
    </w:p>
    <w:p w14:paraId="4B33E26C"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وبمثل ذلك يعاقب كل من يتعمد استعمال طابع السلط العمومية أو الرقاع ال</w:t>
      </w:r>
      <w:r w:rsidR="00BC72C8" w:rsidRPr="008A2631">
        <w:rPr>
          <w:rFonts w:ascii="Arial" w:eastAsia="Times New Roman" w:hAnsi="Arial" w:cs="Arial"/>
          <w:color w:val="000000"/>
          <w:rtl/>
        </w:rPr>
        <w:t xml:space="preserve">مالية </w:t>
      </w:r>
      <w:proofErr w:type="spellStart"/>
      <w:r w:rsidR="00BC72C8" w:rsidRPr="008A2631">
        <w:rPr>
          <w:rFonts w:ascii="Arial" w:eastAsia="Times New Roman" w:hAnsi="Arial" w:cs="Arial"/>
          <w:color w:val="000000"/>
          <w:rtl/>
        </w:rPr>
        <w:t>المدلسة</w:t>
      </w:r>
      <w:proofErr w:type="spellEnd"/>
      <w:r w:rsidR="00BC72C8" w:rsidRPr="008A2631">
        <w:rPr>
          <w:rFonts w:ascii="Arial" w:eastAsia="Times New Roman" w:hAnsi="Arial" w:cs="Arial"/>
          <w:color w:val="000000"/>
          <w:rtl/>
        </w:rPr>
        <w:t xml:space="preserve"> أو إدخالها للتراب </w:t>
      </w:r>
      <w:r w:rsidRPr="008A2631">
        <w:rPr>
          <w:rFonts w:ascii="Arial" w:eastAsia="Times New Roman" w:hAnsi="Arial" w:cs="Arial"/>
          <w:color w:val="000000"/>
          <w:rtl/>
        </w:rPr>
        <w:t>التونسي</w:t>
      </w:r>
      <w:r w:rsidRPr="008A2631">
        <w:rPr>
          <w:rFonts w:ascii="Arial" w:eastAsia="Times New Roman" w:hAnsi="Arial" w:cs="Arial"/>
          <w:color w:val="000000"/>
        </w:rPr>
        <w:t>.</w:t>
      </w:r>
    </w:p>
    <w:p w14:paraId="2082301D"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ويتحتم زيادة على ما ذكر الحكم عليه بكل أو بعض العقوبات التكميلية المقرّرة بالفصل 5</w:t>
      </w:r>
      <w:r w:rsidRPr="008A2631">
        <w:rPr>
          <w:rFonts w:ascii="Arial" w:eastAsia="Times New Roman" w:hAnsi="Arial" w:cs="Arial"/>
          <w:color w:val="000000"/>
        </w:rPr>
        <w:t>.</w:t>
      </w:r>
    </w:p>
    <w:p w14:paraId="3D7C9689" w14:textId="77777777" w:rsidR="00BC72C8"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180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خمسة أعوام كل من قلّد أختاما أو طوابع أو</w:t>
      </w:r>
      <w:r w:rsidRPr="008A2631">
        <w:rPr>
          <w:rFonts w:ascii="Arial" w:eastAsia="Times New Roman" w:hAnsi="Arial" w:cs="Arial"/>
          <w:color w:val="000000"/>
          <w:rtl/>
        </w:rPr>
        <w:t xml:space="preserve"> علامات سلطة عمومية وكل من قلّد </w:t>
      </w:r>
      <w:r w:rsidR="00A45A85" w:rsidRPr="008A2631">
        <w:rPr>
          <w:rFonts w:ascii="Arial" w:eastAsia="Times New Roman" w:hAnsi="Arial" w:cs="Arial"/>
          <w:color w:val="000000"/>
          <w:rtl/>
        </w:rPr>
        <w:t>أختاما أو طوابع أو علامات معدّة لأن توضع باسم الدولة أو الـبلدية أو إدارة عمومية على</w:t>
      </w:r>
      <w:r w:rsidRPr="008A2631">
        <w:rPr>
          <w:rFonts w:ascii="Arial" w:eastAsia="Times New Roman" w:hAnsi="Arial" w:cs="Arial"/>
          <w:color w:val="000000"/>
          <w:rtl/>
        </w:rPr>
        <w:t xml:space="preserve"> مختلف أنواع </w:t>
      </w:r>
      <w:r w:rsidR="00A45A85" w:rsidRPr="008A2631">
        <w:rPr>
          <w:rFonts w:ascii="Arial" w:eastAsia="Times New Roman" w:hAnsi="Arial" w:cs="Arial"/>
          <w:color w:val="000000"/>
          <w:rtl/>
        </w:rPr>
        <w:t>المواد الغذائية أو البضائع أو تعمّد استعمال أختام أو طوابع أو علامات مقلّدة</w:t>
      </w:r>
      <w:r w:rsidR="00A45A85" w:rsidRPr="008A2631">
        <w:rPr>
          <w:rFonts w:ascii="Arial" w:eastAsia="Times New Roman" w:hAnsi="Arial" w:cs="Arial"/>
          <w:color w:val="000000"/>
        </w:rPr>
        <w:t>.</w:t>
      </w:r>
    </w:p>
    <w:p w14:paraId="6FA7E2FA"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181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خمسة أعوام وبخطية قدرها أربعمائة وثمانون دينارا من يأتي ذكره</w:t>
      </w:r>
      <w:r w:rsidR="00A45A85" w:rsidRPr="008A2631">
        <w:rPr>
          <w:rFonts w:ascii="Arial" w:eastAsia="Times New Roman" w:hAnsi="Arial" w:cs="Arial"/>
          <w:color w:val="000000"/>
        </w:rPr>
        <w:t xml:space="preserve"> :</w:t>
      </w:r>
    </w:p>
    <w:p w14:paraId="16BB8F87"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أولا : من يقلّد الطوابع غير القارّة أو غيرها من الطوابع الجبائية والطوابع الخاصة بالغابات،</w:t>
      </w:r>
    </w:p>
    <w:p w14:paraId="347DE784"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ثانيا : من يزيل علامة إبطال الطوابع الجبائية المستعملة بقصد إعادة استعمالها من جديد،</w:t>
      </w:r>
    </w:p>
    <w:p w14:paraId="5D2772A4"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ثالثا : من يستعمل الطوابع المقلّدة الخاصة بالغابات والطوابع الجبائية المقلّدة أو يستعمل من جديد الطوابع</w:t>
      </w:r>
    </w:p>
    <w:p w14:paraId="4D65E68D"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lastRenderedPageBreak/>
        <w:t>التي سبق استعمالها</w:t>
      </w:r>
      <w:r w:rsidRPr="008A2631">
        <w:rPr>
          <w:rFonts w:ascii="Arial" w:eastAsia="Times New Roman" w:hAnsi="Arial" w:cs="Arial"/>
          <w:color w:val="000000"/>
        </w:rPr>
        <w:t>.</w:t>
      </w:r>
    </w:p>
    <w:p w14:paraId="594A9B6B"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ويبقى تقليد العلامات المعدّة لختم مواد الذهب والفضة خاضعا للتشريع الجاري به العمل بشأنها</w:t>
      </w:r>
      <w:r w:rsidRPr="008A2631">
        <w:rPr>
          <w:rFonts w:ascii="Arial" w:eastAsia="Times New Roman" w:hAnsi="Arial" w:cs="Arial"/>
          <w:color w:val="000000"/>
        </w:rPr>
        <w:t>.</w:t>
      </w:r>
    </w:p>
    <w:p w14:paraId="1E393CCD"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BC72C8" w:rsidRPr="008A2631">
        <w:rPr>
          <w:rFonts w:ascii="Arial" w:eastAsia="Times New Roman" w:hAnsi="Arial" w:cs="Arial"/>
          <w:b/>
          <w:bCs/>
          <w:color w:val="000000"/>
          <w:rtl/>
        </w:rPr>
        <w:t xml:space="preserve">182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ستة أعوام كل من استعمل أو حاول أن يستعمل ف</w:t>
      </w:r>
      <w:r w:rsidR="00BC72C8" w:rsidRPr="008A2631">
        <w:rPr>
          <w:rFonts w:ascii="Arial" w:eastAsia="Times New Roman" w:hAnsi="Arial" w:cs="Arial"/>
          <w:color w:val="000000"/>
          <w:rtl/>
        </w:rPr>
        <w:t xml:space="preserve">يما هو مضر بحقوق أو مصالح الغير </w:t>
      </w:r>
      <w:r w:rsidRPr="008A2631">
        <w:rPr>
          <w:rFonts w:ascii="Arial" w:eastAsia="Times New Roman" w:hAnsi="Arial" w:cs="Arial"/>
          <w:color w:val="000000"/>
          <w:rtl/>
        </w:rPr>
        <w:t>ما تحصّل عليه من أختام أو طوابع أو علامات أصلية للسلطات الع</w:t>
      </w:r>
      <w:r w:rsidR="00BC72C8" w:rsidRPr="008A2631">
        <w:rPr>
          <w:rFonts w:ascii="Arial" w:eastAsia="Times New Roman" w:hAnsi="Arial" w:cs="Arial"/>
          <w:color w:val="000000"/>
          <w:rtl/>
        </w:rPr>
        <w:t xml:space="preserve">مومية معدّة لما ذكر بالفصول 179 </w:t>
      </w:r>
      <w:r w:rsidRPr="008A2631">
        <w:rPr>
          <w:rFonts w:ascii="Arial" w:eastAsia="Times New Roman" w:hAnsi="Arial" w:cs="Arial"/>
          <w:color w:val="000000"/>
          <w:rtl/>
        </w:rPr>
        <w:t>و180 و181 من هذه المجلة</w:t>
      </w:r>
      <w:r w:rsidRPr="008A2631">
        <w:rPr>
          <w:rFonts w:ascii="Arial" w:eastAsia="Times New Roman" w:hAnsi="Arial" w:cs="Arial"/>
          <w:color w:val="000000"/>
        </w:rPr>
        <w:t>.</w:t>
      </w:r>
    </w:p>
    <w:p w14:paraId="14DE51A7"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ويكون العقاب بالسجن مدة عامين إذا كانت الأختام المذكورة غير تابعة للسلطات العمومية</w:t>
      </w:r>
      <w:r w:rsidRPr="008A2631">
        <w:rPr>
          <w:rFonts w:ascii="Arial" w:eastAsia="Times New Roman" w:hAnsi="Arial" w:cs="Arial"/>
          <w:color w:val="000000"/>
        </w:rPr>
        <w:t>.</w:t>
      </w:r>
    </w:p>
    <w:p w14:paraId="2FEF2A97"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183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 xml:space="preserve">يعاقب بالسجن مدة ثلاثة أعوام وبخطية قدرها أربعمائة وثمانون دينارا من يتعمّد صنع أو </w:t>
      </w:r>
      <w:r w:rsidRPr="008A2631">
        <w:rPr>
          <w:rFonts w:ascii="Arial" w:eastAsia="Times New Roman" w:hAnsi="Arial" w:cs="Arial"/>
          <w:color w:val="000000"/>
          <w:rtl/>
        </w:rPr>
        <w:t xml:space="preserve">إعداد آلات أو </w:t>
      </w:r>
      <w:r w:rsidR="00A45A85" w:rsidRPr="008A2631">
        <w:rPr>
          <w:rFonts w:ascii="Arial" w:eastAsia="Times New Roman" w:hAnsi="Arial" w:cs="Arial"/>
          <w:color w:val="000000"/>
          <w:rtl/>
        </w:rPr>
        <w:t xml:space="preserve">أي مواد كانت معدّة </w:t>
      </w:r>
      <w:proofErr w:type="gramStart"/>
      <w:r w:rsidR="00A45A85" w:rsidRPr="008A2631">
        <w:rPr>
          <w:rFonts w:ascii="Arial" w:eastAsia="Times New Roman" w:hAnsi="Arial" w:cs="Arial"/>
          <w:color w:val="000000"/>
          <w:rtl/>
        </w:rPr>
        <w:t>لتقليد</w:t>
      </w:r>
      <w:proofErr w:type="gramEnd"/>
      <w:r w:rsidR="00A45A85" w:rsidRPr="008A2631">
        <w:rPr>
          <w:rFonts w:ascii="Arial" w:eastAsia="Times New Roman" w:hAnsi="Arial" w:cs="Arial"/>
          <w:color w:val="000000"/>
          <w:rtl/>
        </w:rPr>
        <w:t xml:space="preserve"> أو تغيير الوثائق أو الأختام أو الطوابع أو العلا</w:t>
      </w:r>
      <w:r w:rsidRPr="008A2631">
        <w:rPr>
          <w:rFonts w:ascii="Arial" w:eastAsia="Times New Roman" w:hAnsi="Arial" w:cs="Arial"/>
          <w:color w:val="000000"/>
          <w:rtl/>
        </w:rPr>
        <w:t xml:space="preserve">مات أو يتعمّد إبقاء ما ذكر لديه </w:t>
      </w:r>
      <w:r w:rsidR="00A45A85" w:rsidRPr="008A2631">
        <w:rPr>
          <w:rFonts w:ascii="Arial" w:eastAsia="Times New Roman" w:hAnsi="Arial" w:cs="Arial"/>
          <w:color w:val="000000"/>
          <w:rtl/>
        </w:rPr>
        <w:t>بقصد استعمالها لارتكاب التقليد أو التغيير</w:t>
      </w:r>
      <w:r w:rsidR="00A45A85" w:rsidRPr="008A2631">
        <w:rPr>
          <w:rFonts w:ascii="Arial" w:eastAsia="Times New Roman" w:hAnsi="Arial" w:cs="Arial"/>
          <w:color w:val="000000"/>
        </w:rPr>
        <w:t>.</w:t>
      </w:r>
    </w:p>
    <w:p w14:paraId="0541C22B"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184</w:t>
      </w:r>
      <w:r w:rsidRPr="008A2631">
        <w:rPr>
          <w:rFonts w:ascii="Arial" w:eastAsia="Times New Roman" w:hAnsi="Arial" w:cs="Arial"/>
          <w:color w:val="000000"/>
          <w:rtl/>
        </w:rPr>
        <w:t xml:space="preserve"> – </w:t>
      </w:r>
      <w:r w:rsidR="00A45A85" w:rsidRPr="008A2631">
        <w:rPr>
          <w:rFonts w:ascii="Arial" w:eastAsia="Times New Roman" w:hAnsi="Arial" w:cs="Arial"/>
          <w:color w:val="000000"/>
          <w:rtl/>
        </w:rPr>
        <w:t>للمحكمة في كل الصور المبيّنة بالفصول من 180 إلى 183 من هذه المجلة الحكم بكل أو بعض ا</w:t>
      </w:r>
      <w:r w:rsidRPr="008A2631">
        <w:rPr>
          <w:rFonts w:ascii="Arial" w:eastAsia="Times New Roman" w:hAnsi="Arial" w:cs="Arial"/>
          <w:color w:val="000000"/>
          <w:rtl/>
        </w:rPr>
        <w:t xml:space="preserve">لعقوبات </w:t>
      </w:r>
      <w:r w:rsidR="00A45A85" w:rsidRPr="008A2631">
        <w:rPr>
          <w:rFonts w:ascii="Arial" w:eastAsia="Times New Roman" w:hAnsi="Arial" w:cs="Arial"/>
          <w:color w:val="000000"/>
          <w:rtl/>
        </w:rPr>
        <w:t>التكميلية المقرّرة بالفصل 5 منها</w:t>
      </w:r>
      <w:r w:rsidR="00A45A85" w:rsidRPr="008A2631">
        <w:rPr>
          <w:rFonts w:ascii="Arial" w:eastAsia="Times New Roman" w:hAnsi="Arial" w:cs="Arial"/>
          <w:color w:val="000000"/>
        </w:rPr>
        <w:t>.</w:t>
      </w:r>
    </w:p>
    <w:p w14:paraId="46C2A0E5" w14:textId="77777777" w:rsidR="00A45A85" w:rsidRPr="008A2631" w:rsidRDefault="00BC72C8" w:rsidP="00BC72C8">
      <w:pPr>
        <w:shd w:val="clear" w:color="auto" w:fill="FFFFFF"/>
        <w:bidi/>
        <w:spacing w:before="100" w:beforeAutospacing="1" w:after="0" w:line="240" w:lineRule="auto"/>
        <w:ind w:left="284"/>
        <w:jc w:val="center"/>
        <w:rPr>
          <w:rFonts w:ascii="Arial" w:eastAsia="Times New Roman" w:hAnsi="Arial" w:cs="Arial"/>
          <w:b/>
          <w:bCs/>
          <w:color w:val="000000"/>
          <w:rtl/>
        </w:rPr>
      </w:pPr>
      <w:r w:rsidRPr="008A2631">
        <w:rPr>
          <w:rFonts w:ascii="Arial" w:eastAsia="Times New Roman" w:hAnsi="Arial" w:cs="Arial"/>
          <w:b/>
          <w:bCs/>
          <w:color w:val="000000"/>
          <w:rtl/>
        </w:rPr>
        <w:t xml:space="preserve">القسم الثامن عشر – </w:t>
      </w:r>
      <w:r w:rsidR="00A45A85" w:rsidRPr="008A2631">
        <w:rPr>
          <w:rFonts w:ascii="Arial" w:eastAsia="Times New Roman" w:hAnsi="Arial" w:cs="Arial"/>
          <w:b/>
          <w:bCs/>
          <w:color w:val="000000"/>
          <w:rtl/>
        </w:rPr>
        <w:t>في تدليس وتغيير العملة</w:t>
      </w:r>
    </w:p>
    <w:p w14:paraId="33A350A7"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BC72C8" w:rsidRPr="008A2631">
        <w:rPr>
          <w:rFonts w:ascii="Arial" w:eastAsia="Times New Roman" w:hAnsi="Arial" w:cs="Arial"/>
          <w:b/>
          <w:bCs/>
          <w:color w:val="000000"/>
          <w:rtl/>
        </w:rPr>
        <w:t xml:space="preserve">185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w:t>
      </w:r>
      <w:r w:rsidR="00BC72C8"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بقية العمر كل من يدلس أو يغيّر العملة الورقية الرائج</w:t>
      </w:r>
      <w:r w:rsidR="00BC72C8" w:rsidRPr="008A2631">
        <w:rPr>
          <w:rFonts w:ascii="Arial" w:eastAsia="Times New Roman" w:hAnsi="Arial" w:cs="Arial"/>
          <w:color w:val="000000"/>
          <w:rtl/>
        </w:rPr>
        <w:t xml:space="preserve">ة قانونا بالجمهورية التونسية أو </w:t>
      </w:r>
      <w:r w:rsidRPr="008A2631">
        <w:rPr>
          <w:rFonts w:ascii="Arial" w:eastAsia="Times New Roman" w:hAnsi="Arial" w:cs="Arial"/>
          <w:color w:val="000000"/>
          <w:rtl/>
        </w:rPr>
        <w:t xml:space="preserve">يشارك في وضع أو عرض تلك العملة </w:t>
      </w:r>
      <w:proofErr w:type="spellStart"/>
      <w:r w:rsidRPr="008A2631">
        <w:rPr>
          <w:rFonts w:ascii="Arial" w:eastAsia="Times New Roman" w:hAnsi="Arial" w:cs="Arial"/>
          <w:color w:val="000000"/>
          <w:rtl/>
        </w:rPr>
        <w:t>المدلسة</w:t>
      </w:r>
      <w:proofErr w:type="spellEnd"/>
      <w:r w:rsidRPr="008A2631">
        <w:rPr>
          <w:rFonts w:ascii="Arial" w:eastAsia="Times New Roman" w:hAnsi="Arial" w:cs="Arial"/>
          <w:color w:val="000000"/>
          <w:rtl/>
        </w:rPr>
        <w:t xml:space="preserve"> أو المغيرة أو في إدخالها إلى التراب التونسي</w:t>
      </w:r>
      <w:r w:rsidRPr="008A2631">
        <w:rPr>
          <w:rFonts w:ascii="Arial" w:eastAsia="Times New Roman" w:hAnsi="Arial" w:cs="Arial"/>
          <w:color w:val="000000"/>
        </w:rPr>
        <w:t>.</w:t>
      </w:r>
    </w:p>
    <w:p w14:paraId="1B59D9E2"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 xml:space="preserve">الفصل </w:t>
      </w:r>
      <w:r w:rsidR="00BC72C8" w:rsidRPr="008A2631">
        <w:rPr>
          <w:rFonts w:ascii="Arial" w:eastAsia="Times New Roman" w:hAnsi="Arial" w:cs="Arial"/>
          <w:b/>
          <w:bCs/>
          <w:color w:val="000000"/>
          <w:rtl/>
        </w:rPr>
        <w:t xml:space="preserve">186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w:t>
      </w:r>
      <w:r w:rsidR="00BC72C8" w:rsidRPr="008A2631">
        <w:rPr>
          <w:rFonts w:ascii="Arial" w:eastAsia="Times New Roman" w:hAnsi="Arial" w:cs="Arial"/>
          <w:color w:val="000000"/>
          <w:rtl/>
        </w:rPr>
        <w:t xml:space="preserve"> </w:t>
      </w:r>
      <w:r w:rsidRPr="008A2631">
        <w:rPr>
          <w:rFonts w:ascii="Arial" w:eastAsia="Times New Roman" w:hAnsi="Arial" w:cs="Arial"/>
          <w:color w:val="000000"/>
          <w:rtl/>
        </w:rPr>
        <w:t>يعاقب بالسجن مدة خمسة عشر عاما كل من يدلّس أو يغيّر العملة الم</w:t>
      </w:r>
      <w:r w:rsidR="00BC72C8" w:rsidRPr="008A2631">
        <w:rPr>
          <w:rFonts w:ascii="Arial" w:eastAsia="Times New Roman" w:hAnsi="Arial" w:cs="Arial"/>
          <w:color w:val="000000"/>
          <w:rtl/>
        </w:rPr>
        <w:t xml:space="preserve">عدنية الرائجة قانونا بالجمهورية </w:t>
      </w:r>
      <w:r w:rsidRPr="008A2631">
        <w:rPr>
          <w:rFonts w:ascii="Arial" w:eastAsia="Times New Roman" w:hAnsi="Arial" w:cs="Arial"/>
          <w:color w:val="000000"/>
          <w:rtl/>
        </w:rPr>
        <w:t>التونسية أو المقبولة بالصناديق العمومية أو يشارك في وضع أو عرض تلك ال</w:t>
      </w:r>
      <w:r w:rsidR="00BC72C8" w:rsidRPr="008A2631">
        <w:rPr>
          <w:rFonts w:ascii="Arial" w:eastAsia="Times New Roman" w:hAnsi="Arial" w:cs="Arial"/>
          <w:color w:val="000000"/>
          <w:rtl/>
        </w:rPr>
        <w:t xml:space="preserve">عملة </w:t>
      </w:r>
      <w:proofErr w:type="spellStart"/>
      <w:r w:rsidR="00BC72C8" w:rsidRPr="008A2631">
        <w:rPr>
          <w:rFonts w:ascii="Arial" w:eastAsia="Times New Roman" w:hAnsi="Arial" w:cs="Arial"/>
          <w:color w:val="000000"/>
          <w:rtl/>
        </w:rPr>
        <w:t>المدلّسة</w:t>
      </w:r>
      <w:proofErr w:type="spellEnd"/>
      <w:r w:rsidR="00BC72C8" w:rsidRPr="008A2631">
        <w:rPr>
          <w:rFonts w:ascii="Arial" w:eastAsia="Times New Roman" w:hAnsi="Arial" w:cs="Arial"/>
          <w:color w:val="000000"/>
          <w:rtl/>
        </w:rPr>
        <w:t xml:space="preserve"> أو المغيّرة أو في </w:t>
      </w:r>
      <w:r w:rsidRPr="008A2631">
        <w:rPr>
          <w:rFonts w:ascii="Arial" w:eastAsia="Times New Roman" w:hAnsi="Arial" w:cs="Arial"/>
          <w:color w:val="000000"/>
          <w:rtl/>
        </w:rPr>
        <w:t>إدخالها إلى التراب التونسي</w:t>
      </w:r>
      <w:r w:rsidRPr="008A2631">
        <w:rPr>
          <w:rFonts w:ascii="Arial" w:eastAsia="Times New Roman" w:hAnsi="Arial" w:cs="Arial"/>
          <w:color w:val="000000"/>
        </w:rPr>
        <w:t>.</w:t>
      </w:r>
    </w:p>
    <w:p w14:paraId="610863F4"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BC72C8" w:rsidRPr="008A2631">
        <w:rPr>
          <w:rFonts w:ascii="Arial" w:eastAsia="Times New Roman" w:hAnsi="Arial" w:cs="Arial"/>
          <w:b/>
          <w:bCs/>
          <w:color w:val="000000"/>
          <w:rtl/>
        </w:rPr>
        <w:t xml:space="preserve">187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مدة عشرين عاما كل من يدلّس أو يغيّر العملات الأجنبية أو يشارك في وضع أو عرض</w:t>
      </w:r>
      <w:r w:rsidR="00BC72C8"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أو إدخال عملات أجنبية </w:t>
      </w:r>
      <w:proofErr w:type="spellStart"/>
      <w:r w:rsidRPr="008A2631">
        <w:rPr>
          <w:rFonts w:ascii="Arial" w:eastAsia="Times New Roman" w:hAnsi="Arial" w:cs="Arial"/>
          <w:color w:val="000000"/>
          <w:rtl/>
        </w:rPr>
        <w:t>مدلّسة</w:t>
      </w:r>
      <w:proofErr w:type="spellEnd"/>
      <w:r w:rsidRPr="008A2631">
        <w:rPr>
          <w:rFonts w:ascii="Arial" w:eastAsia="Times New Roman" w:hAnsi="Arial" w:cs="Arial"/>
          <w:color w:val="000000"/>
          <w:rtl/>
        </w:rPr>
        <w:t xml:space="preserve"> أو مغيّرة</w:t>
      </w:r>
      <w:r w:rsidRPr="008A2631">
        <w:rPr>
          <w:rFonts w:ascii="Arial" w:eastAsia="Times New Roman" w:hAnsi="Arial" w:cs="Arial"/>
          <w:color w:val="000000"/>
        </w:rPr>
        <w:t>.</w:t>
      </w:r>
    </w:p>
    <w:p w14:paraId="19EF71F7" w14:textId="77777777" w:rsidR="00A45A85" w:rsidRPr="008A2631" w:rsidRDefault="00A45A85" w:rsidP="00BC72C8">
      <w:pPr>
        <w:shd w:val="clear" w:color="auto" w:fill="FFFFFF"/>
        <w:bidi/>
        <w:spacing w:before="100" w:beforeAutospacing="1" w:after="0" w:line="240" w:lineRule="auto"/>
        <w:ind w:left="284"/>
        <w:jc w:val="both"/>
        <w:rPr>
          <w:rFonts w:ascii="Arial" w:eastAsia="Times New Roman" w:hAnsi="Arial" w:cs="Arial"/>
          <w:b/>
          <w:bCs/>
          <w:color w:val="000000"/>
          <w:rtl/>
        </w:rPr>
      </w:pPr>
      <w:r w:rsidRPr="008A2631">
        <w:rPr>
          <w:rFonts w:ascii="Arial" w:eastAsia="Times New Roman" w:hAnsi="Arial" w:cs="Arial"/>
          <w:b/>
          <w:bCs/>
          <w:color w:val="000000"/>
          <w:rtl/>
        </w:rPr>
        <w:t xml:space="preserve">الفصل </w:t>
      </w:r>
      <w:r w:rsidR="00BC72C8" w:rsidRPr="008A2631">
        <w:rPr>
          <w:rFonts w:ascii="Arial" w:eastAsia="Times New Roman" w:hAnsi="Arial" w:cs="Arial"/>
          <w:b/>
          <w:bCs/>
          <w:color w:val="000000"/>
          <w:rtl/>
        </w:rPr>
        <w:t xml:space="preserve">188 (جديد) </w:t>
      </w:r>
      <w:proofErr w:type="gramStart"/>
      <w:r w:rsidR="00BC72C8" w:rsidRPr="008A2631">
        <w:rPr>
          <w:rFonts w:ascii="Arial" w:eastAsia="Times New Roman" w:hAnsi="Arial" w:cs="Arial"/>
          <w:b/>
          <w:bCs/>
          <w:color w:val="000000"/>
          <w:rtl/>
        </w:rPr>
        <w:t xml:space="preserve">– </w:t>
      </w:r>
      <w:r w:rsidRPr="008A2631">
        <w:rPr>
          <w:rFonts w:ascii="Arial" w:eastAsia="Times New Roman" w:hAnsi="Arial" w:cs="Arial"/>
          <w:b/>
          <w:bCs/>
          <w:color w:val="000000"/>
          <w:rtl/>
        </w:rPr>
        <w:t xml:space="preserve"> نقح</w:t>
      </w:r>
      <w:proofErr w:type="gramEnd"/>
      <w:r w:rsidRPr="008A2631">
        <w:rPr>
          <w:rFonts w:ascii="Arial" w:eastAsia="Times New Roman" w:hAnsi="Arial" w:cs="Arial"/>
          <w:b/>
          <w:bCs/>
          <w:color w:val="000000"/>
          <w:rtl/>
        </w:rPr>
        <w:t xml:space="preserve"> بالقانون عدد 23 لسنة 1989 المؤرخ في 27 فيفري 1989</w:t>
      </w:r>
      <w:r w:rsidR="00BC72C8" w:rsidRPr="008A2631">
        <w:rPr>
          <w:rFonts w:ascii="Arial" w:eastAsia="Times New Roman" w:hAnsi="Arial" w:cs="Arial"/>
          <w:b/>
          <w:bCs/>
          <w:color w:val="000000"/>
          <w:rtl/>
        </w:rPr>
        <w:t xml:space="preserve"> – </w:t>
      </w:r>
      <w:r w:rsidRPr="008A2631">
        <w:rPr>
          <w:rFonts w:ascii="Arial" w:eastAsia="Times New Roman" w:hAnsi="Arial" w:cs="Arial"/>
          <w:color w:val="000000"/>
          <w:rtl/>
        </w:rPr>
        <w:t>يعاقب بالسجن بقية العمر الأشخاص الذين يقلّدون أو يدلّسون رقاع البنوك الرائجة بالجمهورية التونسية أو</w:t>
      </w:r>
      <w:r w:rsidR="00BC72C8" w:rsidRPr="008A2631">
        <w:rPr>
          <w:rFonts w:ascii="Arial" w:eastAsia="Times New Roman" w:hAnsi="Arial" w:cs="Arial"/>
          <w:b/>
          <w:bCs/>
          <w:color w:val="000000"/>
          <w:rtl/>
        </w:rPr>
        <w:t xml:space="preserve"> </w:t>
      </w:r>
      <w:r w:rsidRPr="008A2631">
        <w:rPr>
          <w:rFonts w:ascii="Arial" w:eastAsia="Times New Roman" w:hAnsi="Arial" w:cs="Arial"/>
          <w:color w:val="000000"/>
          <w:rtl/>
        </w:rPr>
        <w:t xml:space="preserve">الذين يستعملون تلك الرقاع </w:t>
      </w:r>
      <w:proofErr w:type="spellStart"/>
      <w:r w:rsidRPr="008A2631">
        <w:rPr>
          <w:rFonts w:ascii="Arial" w:eastAsia="Times New Roman" w:hAnsi="Arial" w:cs="Arial"/>
          <w:color w:val="000000"/>
          <w:rtl/>
        </w:rPr>
        <w:t>المدلّسة</w:t>
      </w:r>
      <w:proofErr w:type="spellEnd"/>
      <w:r w:rsidRPr="008A2631">
        <w:rPr>
          <w:rFonts w:ascii="Arial" w:eastAsia="Times New Roman" w:hAnsi="Arial" w:cs="Arial"/>
          <w:color w:val="000000"/>
          <w:rtl/>
        </w:rPr>
        <w:t xml:space="preserve"> أو المفتعلة أو الذين يدخلونها إلى التراب التونسي</w:t>
      </w:r>
      <w:r w:rsidRPr="008A2631">
        <w:rPr>
          <w:rFonts w:ascii="Arial" w:eastAsia="Times New Roman" w:hAnsi="Arial" w:cs="Arial"/>
          <w:color w:val="000000"/>
        </w:rPr>
        <w:t>.</w:t>
      </w:r>
    </w:p>
    <w:p w14:paraId="11F3E0E8"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189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يتحتم العمل في الصور المقرّرة بالفصول من 185 إلى 188 بدخول الغا</w:t>
      </w:r>
      <w:r w:rsidRPr="008A2631">
        <w:rPr>
          <w:rFonts w:ascii="Arial" w:eastAsia="Times New Roman" w:hAnsi="Arial" w:cs="Arial"/>
          <w:color w:val="000000"/>
          <w:rtl/>
        </w:rPr>
        <w:t xml:space="preserve">ية بالعقوبات التكميلية المقرّرة </w:t>
      </w:r>
      <w:r w:rsidR="00A45A85" w:rsidRPr="008A2631">
        <w:rPr>
          <w:rFonts w:ascii="Arial" w:eastAsia="Times New Roman" w:hAnsi="Arial" w:cs="Arial"/>
          <w:color w:val="000000"/>
          <w:rtl/>
        </w:rPr>
        <w:t>بالفصل 5</w:t>
      </w:r>
      <w:r w:rsidR="00A45A85" w:rsidRPr="008A2631">
        <w:rPr>
          <w:rFonts w:ascii="Arial" w:eastAsia="Times New Roman" w:hAnsi="Arial" w:cs="Arial"/>
          <w:color w:val="000000"/>
        </w:rPr>
        <w:t>.</w:t>
      </w:r>
    </w:p>
    <w:p w14:paraId="5407E565" w14:textId="77777777" w:rsidR="00A45A85" w:rsidRPr="008A2631" w:rsidRDefault="00BC72C8" w:rsidP="00BC72C8">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b/>
          <w:bCs/>
          <w:color w:val="000000"/>
          <w:rtl/>
        </w:rPr>
        <w:t>الفصل 190 –</w:t>
      </w:r>
      <w:r w:rsidRPr="008A2631">
        <w:rPr>
          <w:rFonts w:ascii="Arial" w:eastAsia="Times New Roman" w:hAnsi="Arial" w:cs="Arial"/>
          <w:color w:val="000000"/>
          <w:rtl/>
        </w:rPr>
        <w:t xml:space="preserve"> </w:t>
      </w:r>
      <w:r w:rsidR="00A45A85" w:rsidRPr="008A2631">
        <w:rPr>
          <w:rFonts w:ascii="Arial" w:eastAsia="Times New Roman" w:hAnsi="Arial" w:cs="Arial"/>
          <w:color w:val="000000"/>
          <w:rtl/>
        </w:rPr>
        <w:t>يعاقب بالسجن مدة ثلاثة أعوام كل من يلوّن العملة الرائجة قانونا بالجمهورية التونسية أو العملات الأجنبية بقصد</w:t>
      </w:r>
    </w:p>
    <w:p w14:paraId="4DF8279C" w14:textId="77777777" w:rsidR="00A45A85" w:rsidRPr="008A2631" w:rsidRDefault="00A45A85" w:rsidP="00A45A85">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الغش في طبيعة المعدن أو الذي يصدرها أو يدخلها إلى التراب التونسي</w:t>
      </w:r>
      <w:r w:rsidRPr="008A2631">
        <w:rPr>
          <w:rFonts w:ascii="Arial" w:eastAsia="Times New Roman" w:hAnsi="Arial" w:cs="Arial"/>
          <w:color w:val="000000"/>
        </w:rPr>
        <w:t>.</w:t>
      </w:r>
    </w:p>
    <w:p w14:paraId="4414764B" w14:textId="77777777" w:rsidR="00A80D70" w:rsidRPr="008A2631" w:rsidRDefault="00A45A85" w:rsidP="00A80D70">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eastAsia="Times New Roman" w:hAnsi="Arial" w:cs="Arial"/>
          <w:color w:val="000000"/>
          <w:rtl/>
        </w:rPr>
        <w:t>ويستوجب نفس العقاب كل من يشارك في إصدار أو إدخال العملة الملوّنة.</w:t>
      </w:r>
    </w:p>
    <w:p w14:paraId="600B074B" w14:textId="77777777" w:rsidR="00A45A85" w:rsidRPr="008A2631" w:rsidRDefault="00BC72C8" w:rsidP="00A80D70">
      <w:pPr>
        <w:shd w:val="clear" w:color="auto" w:fill="FFFFFF"/>
        <w:bidi/>
        <w:spacing w:before="100" w:beforeAutospacing="1" w:after="0" w:line="240" w:lineRule="auto"/>
        <w:ind w:left="284"/>
        <w:jc w:val="both"/>
        <w:rPr>
          <w:rFonts w:ascii="Arial" w:eastAsia="Times New Roman" w:hAnsi="Arial" w:cs="Arial"/>
          <w:color w:val="000000"/>
          <w:rtl/>
        </w:rPr>
      </w:pPr>
      <w:r w:rsidRPr="008A2631">
        <w:rPr>
          <w:rFonts w:ascii="Arial" w:hAnsi="Arial" w:cs="Arial"/>
          <w:b/>
          <w:bCs/>
          <w:rtl/>
        </w:rPr>
        <w:t>الفصل 191</w:t>
      </w:r>
      <w:r w:rsidRPr="008A2631">
        <w:rPr>
          <w:rFonts w:ascii="Arial" w:hAnsi="Arial" w:cs="Arial"/>
          <w:rtl/>
        </w:rPr>
        <w:t xml:space="preserve"> – </w:t>
      </w:r>
      <w:r w:rsidR="00A45A85" w:rsidRPr="008A2631">
        <w:rPr>
          <w:rFonts w:ascii="Arial" w:hAnsi="Arial" w:cs="Arial"/>
          <w:rtl/>
        </w:rPr>
        <w:t>لا تنطبق الفصول من 185 إلى 190 من هذه المجلة على من يرجع لل</w:t>
      </w:r>
      <w:r w:rsidRPr="008A2631">
        <w:rPr>
          <w:rFonts w:ascii="Arial" w:hAnsi="Arial" w:cs="Arial"/>
          <w:rtl/>
        </w:rPr>
        <w:t xml:space="preserve">تداول قطعا من العملة </w:t>
      </w:r>
      <w:proofErr w:type="spellStart"/>
      <w:r w:rsidRPr="008A2631">
        <w:rPr>
          <w:rFonts w:ascii="Arial" w:hAnsi="Arial" w:cs="Arial"/>
          <w:rtl/>
        </w:rPr>
        <w:t>المدلسة</w:t>
      </w:r>
      <w:proofErr w:type="spellEnd"/>
      <w:r w:rsidRPr="008A2631">
        <w:rPr>
          <w:rFonts w:ascii="Arial" w:hAnsi="Arial" w:cs="Arial"/>
          <w:rtl/>
        </w:rPr>
        <w:t xml:space="preserve"> أو </w:t>
      </w:r>
      <w:r w:rsidR="00A45A85" w:rsidRPr="008A2631">
        <w:rPr>
          <w:rFonts w:ascii="Arial" w:hAnsi="Arial" w:cs="Arial"/>
          <w:rtl/>
        </w:rPr>
        <w:t>المغيرة أو الملونة قبضها بصفة كونها جيّدة</w:t>
      </w:r>
      <w:r w:rsidR="00A45A85" w:rsidRPr="008A2631">
        <w:rPr>
          <w:rFonts w:ascii="Arial" w:hAnsi="Arial" w:cs="Arial"/>
        </w:rPr>
        <w:t>.</w:t>
      </w:r>
    </w:p>
    <w:p w14:paraId="22239F3D" w14:textId="77777777" w:rsidR="00A45A85" w:rsidRPr="008A2631" w:rsidRDefault="00A45A85" w:rsidP="00BC72C8">
      <w:pPr>
        <w:bidi/>
        <w:spacing w:before="100" w:beforeAutospacing="1" w:after="0" w:line="240" w:lineRule="auto"/>
        <w:ind w:left="284"/>
        <w:jc w:val="both"/>
        <w:rPr>
          <w:rFonts w:ascii="Arial" w:hAnsi="Arial" w:cs="Arial"/>
          <w:rtl/>
        </w:rPr>
      </w:pPr>
      <w:r w:rsidRPr="008A2631">
        <w:rPr>
          <w:rFonts w:ascii="Arial" w:hAnsi="Arial" w:cs="Arial"/>
          <w:rtl/>
        </w:rPr>
        <w:t>إلا أنه يعاقب بخطية تساوي ست مرات قيمة القطع التي أرجعها للت</w:t>
      </w:r>
      <w:r w:rsidR="00BC72C8" w:rsidRPr="008A2631">
        <w:rPr>
          <w:rFonts w:ascii="Arial" w:hAnsi="Arial" w:cs="Arial"/>
          <w:rtl/>
        </w:rPr>
        <w:t xml:space="preserve">داول من يستعمل تلك القطع بعد أن </w:t>
      </w:r>
      <w:r w:rsidRPr="008A2631">
        <w:rPr>
          <w:rFonts w:ascii="Arial" w:hAnsi="Arial" w:cs="Arial"/>
          <w:rtl/>
        </w:rPr>
        <w:t>اختبر عيوبها بنفسه أو بواسطة</w:t>
      </w:r>
      <w:r w:rsidRPr="008A2631">
        <w:rPr>
          <w:rFonts w:ascii="Arial" w:hAnsi="Arial" w:cs="Arial"/>
        </w:rPr>
        <w:t>.</w:t>
      </w:r>
    </w:p>
    <w:p w14:paraId="4BA0BC94" w14:textId="77777777" w:rsidR="00A45A85" w:rsidRPr="008A2631" w:rsidRDefault="00BC72C8" w:rsidP="00BC72C8">
      <w:pPr>
        <w:bidi/>
        <w:spacing w:before="100" w:beforeAutospacing="1" w:after="0" w:line="240" w:lineRule="auto"/>
        <w:ind w:left="284"/>
        <w:jc w:val="both"/>
        <w:rPr>
          <w:rFonts w:ascii="Arial" w:hAnsi="Arial" w:cs="Arial"/>
          <w:rtl/>
        </w:rPr>
      </w:pPr>
      <w:r w:rsidRPr="008A2631">
        <w:rPr>
          <w:rFonts w:ascii="Arial" w:hAnsi="Arial" w:cs="Arial"/>
          <w:b/>
          <w:bCs/>
          <w:rtl/>
        </w:rPr>
        <w:t>الفصل 192 –</w:t>
      </w:r>
      <w:r w:rsidRPr="008A2631">
        <w:rPr>
          <w:rFonts w:ascii="Arial" w:hAnsi="Arial" w:cs="Arial"/>
          <w:rtl/>
        </w:rPr>
        <w:t xml:space="preserve"> </w:t>
      </w:r>
      <w:r w:rsidR="00A45A85" w:rsidRPr="008A2631">
        <w:rPr>
          <w:rFonts w:ascii="Arial" w:hAnsi="Arial" w:cs="Arial"/>
          <w:rtl/>
        </w:rPr>
        <w:t>يعفى مرتكبو الجرائم المبيّنة بالفصول من 185 إلى 188 من هذه المجلة من العقوبات المس</w:t>
      </w:r>
      <w:r w:rsidRPr="008A2631">
        <w:rPr>
          <w:rFonts w:ascii="Arial" w:hAnsi="Arial" w:cs="Arial"/>
          <w:rtl/>
        </w:rPr>
        <w:t xml:space="preserve">توجبة لها إذا </w:t>
      </w:r>
      <w:r w:rsidR="00A45A85" w:rsidRPr="008A2631">
        <w:rPr>
          <w:rFonts w:ascii="Arial" w:hAnsi="Arial" w:cs="Arial"/>
          <w:rtl/>
        </w:rPr>
        <w:t>عرّفوا بها وبفاعلـيها السلط قبل ارتكابها وقبل كل محاكمة أو إذا ساهموا و</w:t>
      </w:r>
      <w:r w:rsidRPr="008A2631">
        <w:rPr>
          <w:rFonts w:ascii="Arial" w:hAnsi="Arial" w:cs="Arial"/>
          <w:rtl/>
        </w:rPr>
        <w:t xml:space="preserve">لو بعد ابتداء المحاكمة في إلقاء </w:t>
      </w:r>
      <w:r w:rsidR="00A45A85" w:rsidRPr="008A2631">
        <w:rPr>
          <w:rFonts w:ascii="Arial" w:hAnsi="Arial" w:cs="Arial"/>
          <w:rtl/>
        </w:rPr>
        <w:t>القبض على بقية مرتكبيها</w:t>
      </w:r>
      <w:r w:rsidR="00A45A85" w:rsidRPr="008A2631">
        <w:rPr>
          <w:rFonts w:ascii="Arial" w:hAnsi="Arial" w:cs="Arial"/>
        </w:rPr>
        <w:t>.</w:t>
      </w:r>
    </w:p>
    <w:p w14:paraId="706F564D"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إلا أنه يمكن الحكم عليهم بالرغم من ذلك بمنع الإقامة أو وضعهم تحت المراقبة الإدارية</w:t>
      </w:r>
      <w:r w:rsidRPr="008A2631">
        <w:rPr>
          <w:rFonts w:ascii="Arial" w:hAnsi="Arial" w:cs="Arial"/>
        </w:rPr>
        <w:t>.</w:t>
      </w:r>
    </w:p>
    <w:p w14:paraId="7A4EAE52" w14:textId="77777777" w:rsidR="00A45A85" w:rsidRPr="008A2631" w:rsidRDefault="00BC72C8" w:rsidP="00BC72C8">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التاسع عشر – </w:t>
      </w:r>
      <w:r w:rsidR="00A45A85" w:rsidRPr="008A2631">
        <w:rPr>
          <w:rFonts w:ascii="Arial" w:hAnsi="Arial" w:cs="Arial"/>
          <w:b/>
          <w:bCs/>
          <w:rtl/>
        </w:rPr>
        <w:t xml:space="preserve">في افتعال واستعمال رخص السفر وغيرها من </w:t>
      </w:r>
      <w:proofErr w:type="spellStart"/>
      <w:r w:rsidR="00A45A85" w:rsidRPr="008A2631">
        <w:rPr>
          <w:rFonts w:ascii="Arial" w:hAnsi="Arial" w:cs="Arial"/>
          <w:b/>
          <w:bCs/>
          <w:rtl/>
        </w:rPr>
        <w:t>الكتايب</w:t>
      </w:r>
      <w:proofErr w:type="spellEnd"/>
    </w:p>
    <w:p w14:paraId="378284CA" w14:textId="77777777" w:rsidR="00A45A85" w:rsidRPr="008A2631" w:rsidRDefault="00A45A85" w:rsidP="00BC72C8">
      <w:pPr>
        <w:bidi/>
        <w:spacing w:before="100" w:beforeAutospacing="1" w:after="0" w:line="240" w:lineRule="auto"/>
        <w:ind w:left="284"/>
        <w:jc w:val="both"/>
        <w:rPr>
          <w:rFonts w:ascii="Arial" w:hAnsi="Arial" w:cs="Arial"/>
          <w:b/>
          <w:bCs/>
          <w:rtl/>
        </w:rPr>
      </w:pPr>
      <w:r w:rsidRPr="008A2631">
        <w:rPr>
          <w:rFonts w:ascii="Arial" w:hAnsi="Arial" w:cs="Arial"/>
          <w:b/>
          <w:bCs/>
          <w:rtl/>
        </w:rPr>
        <w:lastRenderedPageBreak/>
        <w:t xml:space="preserve">الفصل </w:t>
      </w:r>
      <w:r w:rsidR="00BC72C8" w:rsidRPr="008A2631">
        <w:rPr>
          <w:rFonts w:ascii="Arial" w:hAnsi="Arial" w:cs="Arial"/>
          <w:b/>
          <w:bCs/>
          <w:rtl/>
        </w:rPr>
        <w:t xml:space="preserve">193(جديد) </w:t>
      </w:r>
      <w:proofErr w:type="gramStart"/>
      <w:r w:rsidR="00BC72C8"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15 سبتمبر 1923</w:t>
      </w:r>
      <w:r w:rsidR="00BC72C8" w:rsidRPr="008A2631">
        <w:rPr>
          <w:rFonts w:ascii="Arial" w:hAnsi="Arial" w:cs="Arial"/>
          <w:b/>
          <w:bCs/>
          <w:rtl/>
        </w:rPr>
        <w:t xml:space="preserve"> –  </w:t>
      </w:r>
      <w:r w:rsidRPr="008A2631">
        <w:rPr>
          <w:rFonts w:ascii="Arial" w:hAnsi="Arial" w:cs="Arial"/>
          <w:rtl/>
        </w:rPr>
        <w:t xml:space="preserve">يعاقب بالسجن مدة خمسة أعوام زيادة على </w:t>
      </w:r>
      <w:proofErr w:type="spellStart"/>
      <w:r w:rsidRPr="008A2631">
        <w:rPr>
          <w:rFonts w:ascii="Arial" w:hAnsi="Arial" w:cs="Arial"/>
          <w:rtl/>
        </w:rPr>
        <w:t>التتبعات</w:t>
      </w:r>
      <w:proofErr w:type="spellEnd"/>
      <w:r w:rsidRPr="008A2631">
        <w:rPr>
          <w:rFonts w:ascii="Arial" w:hAnsi="Arial" w:cs="Arial"/>
          <w:rtl/>
        </w:rPr>
        <w:t xml:space="preserve"> التي يمكن إجراؤها عند الاقتضاء لأجل الزور كل</w:t>
      </w:r>
      <w:r w:rsidR="00BC72C8" w:rsidRPr="008A2631">
        <w:rPr>
          <w:rFonts w:ascii="Arial" w:hAnsi="Arial" w:cs="Arial"/>
          <w:b/>
          <w:bCs/>
          <w:rtl/>
        </w:rPr>
        <w:t xml:space="preserve"> </w:t>
      </w:r>
      <w:r w:rsidRPr="008A2631">
        <w:rPr>
          <w:rFonts w:ascii="Arial" w:hAnsi="Arial" w:cs="Arial"/>
          <w:rtl/>
        </w:rPr>
        <w:t>من تعمّد انتحال اسم الغير لنفسه في ظروف دعت أو كان من الممكن أن تدعو إلى ترسيم حكم بالعقاب</w:t>
      </w:r>
      <w:r w:rsidR="00BC72C8" w:rsidRPr="008A2631">
        <w:rPr>
          <w:rFonts w:ascii="Arial" w:hAnsi="Arial" w:cs="Arial"/>
          <w:b/>
          <w:bCs/>
          <w:rtl/>
        </w:rPr>
        <w:t xml:space="preserve"> </w:t>
      </w:r>
      <w:r w:rsidRPr="008A2631">
        <w:rPr>
          <w:rFonts w:ascii="Arial" w:hAnsi="Arial" w:cs="Arial"/>
          <w:rtl/>
        </w:rPr>
        <w:t>ببطاقات سوابق هذا الغير العدلية</w:t>
      </w:r>
      <w:r w:rsidRPr="008A2631">
        <w:rPr>
          <w:rFonts w:ascii="Arial" w:hAnsi="Arial" w:cs="Arial"/>
        </w:rPr>
        <w:t>.</w:t>
      </w:r>
    </w:p>
    <w:p w14:paraId="252CFCBF" w14:textId="77777777" w:rsidR="00A45A85" w:rsidRPr="008A2631" w:rsidRDefault="00A45A85" w:rsidP="00BC72C8">
      <w:pPr>
        <w:bidi/>
        <w:spacing w:before="100" w:beforeAutospacing="1" w:after="0" w:line="240" w:lineRule="auto"/>
        <w:ind w:left="284"/>
        <w:jc w:val="both"/>
        <w:rPr>
          <w:rFonts w:ascii="Arial" w:hAnsi="Arial" w:cs="Arial"/>
          <w:rtl/>
        </w:rPr>
      </w:pPr>
      <w:r w:rsidRPr="008A2631">
        <w:rPr>
          <w:rFonts w:ascii="Arial" w:hAnsi="Arial" w:cs="Arial"/>
          <w:rtl/>
        </w:rPr>
        <w:t>ويستوجب نفس العقاب المقرّر بالفقرة المتقدّمة كل من تسبب عمدا بتص</w:t>
      </w:r>
      <w:r w:rsidR="00BC72C8" w:rsidRPr="008A2631">
        <w:rPr>
          <w:rFonts w:ascii="Arial" w:hAnsi="Arial" w:cs="Arial"/>
          <w:rtl/>
        </w:rPr>
        <w:t xml:space="preserve">ريحات مزوّرة حول الحالة المدنية </w:t>
      </w:r>
      <w:r w:rsidRPr="008A2631">
        <w:rPr>
          <w:rFonts w:ascii="Arial" w:hAnsi="Arial" w:cs="Arial"/>
          <w:rtl/>
        </w:rPr>
        <w:t>لمتهم في ترسيم حكم بالعقاب بـبطاقات سوابق عدلية تخصّ غير هذا المتهم</w:t>
      </w:r>
      <w:r w:rsidRPr="008A2631">
        <w:rPr>
          <w:rFonts w:ascii="Arial" w:hAnsi="Arial" w:cs="Arial"/>
        </w:rPr>
        <w:t>.</w:t>
      </w:r>
    </w:p>
    <w:p w14:paraId="49E8EA2D"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ويعاقب بالسجن مدة ثلاثة أعوام</w:t>
      </w:r>
      <w:r w:rsidRPr="008A2631">
        <w:rPr>
          <w:rFonts w:ascii="Arial" w:hAnsi="Arial" w:cs="Arial"/>
        </w:rPr>
        <w:t>:</w:t>
      </w:r>
    </w:p>
    <w:p w14:paraId="076CA26F" w14:textId="77777777" w:rsidR="00A45A85" w:rsidRPr="008A2631" w:rsidRDefault="00A45A85" w:rsidP="00BC72C8">
      <w:pPr>
        <w:bidi/>
        <w:spacing w:before="100" w:beforeAutospacing="1" w:after="0" w:line="240" w:lineRule="auto"/>
        <w:ind w:left="284"/>
        <w:jc w:val="both"/>
        <w:rPr>
          <w:rFonts w:ascii="Arial" w:hAnsi="Arial" w:cs="Arial"/>
          <w:rtl/>
        </w:rPr>
      </w:pPr>
      <w:r w:rsidRPr="008A2631">
        <w:rPr>
          <w:rFonts w:ascii="Arial" w:hAnsi="Arial" w:cs="Arial"/>
          <w:rtl/>
        </w:rPr>
        <w:t>أولا : كل من يصطنع جواز سفر للخارج أو رخصة جولان داخل التراب التو</w:t>
      </w:r>
      <w:r w:rsidR="00BC72C8" w:rsidRPr="008A2631">
        <w:rPr>
          <w:rFonts w:ascii="Arial" w:hAnsi="Arial" w:cs="Arial"/>
          <w:rtl/>
        </w:rPr>
        <w:t xml:space="preserve">نسي أو مضمونا من بطاقات السوابق </w:t>
      </w:r>
      <w:r w:rsidRPr="008A2631">
        <w:rPr>
          <w:rFonts w:ascii="Arial" w:hAnsi="Arial" w:cs="Arial"/>
          <w:rtl/>
        </w:rPr>
        <w:t>العدلية أو رخصة في حمل السلاح أو غير ذلك من الرخص أو الشهادات الإدارية،</w:t>
      </w:r>
    </w:p>
    <w:p w14:paraId="6DA026E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كل من يفتعل تدليسا منه واحدة من تلك الأوراق التي هي صحيحة الأصل،</w:t>
      </w:r>
    </w:p>
    <w:p w14:paraId="34008C89"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ثالثا: كل من يستعمل تلك الأوراق المصطنعة أو المفتعلة</w:t>
      </w:r>
      <w:r w:rsidRPr="008A2631">
        <w:rPr>
          <w:rFonts w:ascii="Arial" w:hAnsi="Arial" w:cs="Arial"/>
        </w:rPr>
        <w:t>.</w:t>
      </w:r>
    </w:p>
    <w:p w14:paraId="141C34EB" w14:textId="77777777" w:rsidR="00A45A85" w:rsidRPr="008A2631" w:rsidRDefault="00A45A85" w:rsidP="00BC72C8">
      <w:pPr>
        <w:bidi/>
        <w:spacing w:before="100" w:beforeAutospacing="1" w:after="0" w:line="240" w:lineRule="auto"/>
        <w:ind w:left="284"/>
        <w:jc w:val="both"/>
        <w:rPr>
          <w:rFonts w:ascii="Arial" w:hAnsi="Arial" w:cs="Arial"/>
          <w:rtl/>
        </w:rPr>
      </w:pPr>
      <w:r w:rsidRPr="008A2631">
        <w:rPr>
          <w:rFonts w:ascii="Arial" w:hAnsi="Arial" w:cs="Arial"/>
          <w:b/>
          <w:bCs/>
          <w:rtl/>
        </w:rPr>
        <w:t>الفصل 194</w:t>
      </w:r>
      <w:r w:rsidR="00BC72C8" w:rsidRPr="008A2631">
        <w:rPr>
          <w:rFonts w:ascii="Arial" w:hAnsi="Arial" w:cs="Arial"/>
          <w:b/>
          <w:bCs/>
          <w:rtl/>
        </w:rPr>
        <w:t xml:space="preserve"> (جديد) </w:t>
      </w:r>
      <w:proofErr w:type="gramStart"/>
      <w:r w:rsidR="00BC72C8"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15 سبتمبر 1923 وبالأمر المؤرخ في 18 جانفي 1947</w:t>
      </w:r>
      <w:r w:rsidR="00BC72C8" w:rsidRPr="008A2631">
        <w:rPr>
          <w:rFonts w:ascii="Arial" w:hAnsi="Arial" w:cs="Arial"/>
          <w:b/>
          <w:bCs/>
          <w:rtl/>
        </w:rPr>
        <w:t xml:space="preserve"> –</w:t>
      </w:r>
      <w:r w:rsidR="00BC72C8" w:rsidRPr="008A2631">
        <w:rPr>
          <w:rFonts w:ascii="Arial" w:hAnsi="Arial" w:cs="Arial"/>
          <w:rtl/>
        </w:rPr>
        <w:t xml:space="preserve"> </w:t>
      </w:r>
      <w:r w:rsidRPr="008A2631">
        <w:rPr>
          <w:rFonts w:ascii="Arial" w:hAnsi="Arial" w:cs="Arial"/>
          <w:rtl/>
        </w:rPr>
        <w:t>يعاقب بالسجن من عام إلى ثلاثة أعوام</w:t>
      </w:r>
      <w:r w:rsidRPr="008A2631">
        <w:rPr>
          <w:rFonts w:ascii="Arial" w:hAnsi="Arial" w:cs="Arial"/>
        </w:rPr>
        <w:t xml:space="preserve"> :</w:t>
      </w:r>
    </w:p>
    <w:p w14:paraId="1926EA59" w14:textId="77777777" w:rsidR="00A45A85" w:rsidRPr="008A2631" w:rsidRDefault="00A45A85" w:rsidP="00A80D70">
      <w:pPr>
        <w:bidi/>
        <w:spacing w:before="100" w:beforeAutospacing="1" w:after="0" w:line="240" w:lineRule="auto"/>
        <w:ind w:left="284"/>
        <w:jc w:val="both"/>
        <w:rPr>
          <w:rFonts w:ascii="Arial" w:hAnsi="Arial" w:cs="Arial"/>
          <w:rtl/>
        </w:rPr>
      </w:pPr>
      <w:r w:rsidRPr="008A2631">
        <w:rPr>
          <w:rFonts w:ascii="Arial" w:hAnsi="Arial" w:cs="Arial"/>
          <w:rtl/>
        </w:rPr>
        <w:t xml:space="preserve">أولا : كل من انتحل لنفسه </w:t>
      </w:r>
      <w:proofErr w:type="spellStart"/>
      <w:r w:rsidRPr="008A2631">
        <w:rPr>
          <w:rFonts w:ascii="Arial" w:hAnsi="Arial" w:cs="Arial"/>
          <w:rtl/>
        </w:rPr>
        <w:t>إسما</w:t>
      </w:r>
      <w:proofErr w:type="spellEnd"/>
      <w:r w:rsidRPr="008A2631">
        <w:rPr>
          <w:rFonts w:ascii="Arial" w:hAnsi="Arial" w:cs="Arial"/>
          <w:rtl/>
        </w:rPr>
        <w:t xml:space="preserve"> مختلقا سعيا وراء الإحراز على إح</w:t>
      </w:r>
      <w:r w:rsidR="00A80D70" w:rsidRPr="008A2631">
        <w:rPr>
          <w:rFonts w:ascii="Arial" w:hAnsi="Arial" w:cs="Arial"/>
          <w:rtl/>
        </w:rPr>
        <w:t xml:space="preserve">دى الحجج المذكورة بالفصل 193 من </w:t>
      </w:r>
      <w:r w:rsidRPr="008A2631">
        <w:rPr>
          <w:rFonts w:ascii="Arial" w:hAnsi="Arial" w:cs="Arial"/>
          <w:rtl/>
        </w:rPr>
        <w:t xml:space="preserve">هذه المجلة أو شارك في تسليمها </w:t>
      </w:r>
      <w:proofErr w:type="spellStart"/>
      <w:r w:rsidRPr="008A2631">
        <w:rPr>
          <w:rFonts w:ascii="Arial" w:hAnsi="Arial" w:cs="Arial"/>
          <w:rtl/>
        </w:rPr>
        <w:t>بإسم</w:t>
      </w:r>
      <w:proofErr w:type="spellEnd"/>
      <w:r w:rsidRPr="008A2631">
        <w:rPr>
          <w:rFonts w:ascii="Arial" w:hAnsi="Arial" w:cs="Arial"/>
          <w:rtl/>
        </w:rPr>
        <w:t xml:space="preserve"> مختلق،</w:t>
      </w:r>
    </w:p>
    <w:p w14:paraId="04F91D0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 كل من استعمل أو حاول أن يستعمل واحدة من تلك الحجج وهي لغيره،</w:t>
      </w:r>
    </w:p>
    <w:p w14:paraId="63DBF820"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ثالثا : كل من انتحل لنفسه اسما مختلقا في ظروف دعت أو كان من الممكن أن تدعو إلى ترسيمه بمصلحة</w:t>
      </w:r>
    </w:p>
    <w:p w14:paraId="08CAC84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التعريف العدلي باسم غير اسمه</w:t>
      </w:r>
      <w:r w:rsidRPr="008A2631">
        <w:rPr>
          <w:rFonts w:ascii="Arial" w:hAnsi="Arial" w:cs="Arial"/>
        </w:rPr>
        <w:t>.</w:t>
      </w:r>
    </w:p>
    <w:p w14:paraId="66713D47"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BC72C8" w:rsidRPr="008A2631">
        <w:rPr>
          <w:rFonts w:ascii="Arial" w:hAnsi="Arial" w:cs="Arial"/>
          <w:b/>
          <w:bCs/>
          <w:rtl/>
        </w:rPr>
        <w:t>195</w:t>
      </w:r>
      <w:r w:rsidR="00BE2904" w:rsidRPr="008A2631">
        <w:rPr>
          <w:rFonts w:ascii="Arial" w:hAnsi="Arial" w:cs="Arial"/>
          <w:b/>
          <w:bCs/>
          <w:rtl/>
        </w:rPr>
        <w:t xml:space="preserve"> </w:t>
      </w:r>
      <w:r w:rsidR="00BC72C8" w:rsidRPr="008A2631">
        <w:rPr>
          <w:rFonts w:ascii="Arial" w:hAnsi="Arial" w:cs="Arial"/>
          <w:b/>
          <w:bCs/>
          <w:rtl/>
        </w:rPr>
        <w:t xml:space="preserve">(جديد) – </w:t>
      </w:r>
      <w:r w:rsidRPr="008A2631">
        <w:rPr>
          <w:rFonts w:ascii="Arial" w:hAnsi="Arial" w:cs="Arial"/>
          <w:b/>
          <w:bCs/>
          <w:rtl/>
        </w:rPr>
        <w:t>نقح بالأمر المؤرخ في 18 جانفي 1947</w:t>
      </w:r>
      <w:r w:rsidR="00BC72C8" w:rsidRPr="008A2631">
        <w:rPr>
          <w:rFonts w:ascii="Arial" w:hAnsi="Arial" w:cs="Arial"/>
          <w:b/>
          <w:bCs/>
          <w:rtl/>
        </w:rPr>
        <w:t xml:space="preserve"> </w:t>
      </w:r>
      <w:proofErr w:type="gramStart"/>
      <w:r w:rsidR="00BC72C8" w:rsidRPr="008A2631">
        <w:rPr>
          <w:rFonts w:ascii="Arial" w:hAnsi="Arial" w:cs="Arial"/>
          <w:b/>
          <w:bCs/>
          <w:rtl/>
        </w:rPr>
        <w:t>–</w:t>
      </w:r>
      <w:r w:rsidR="00BC72C8" w:rsidRPr="008A2631">
        <w:rPr>
          <w:rFonts w:ascii="Arial" w:hAnsi="Arial" w:cs="Arial"/>
          <w:rtl/>
        </w:rPr>
        <w:t xml:space="preserve">  </w:t>
      </w:r>
      <w:r w:rsidRPr="008A2631">
        <w:rPr>
          <w:rFonts w:ascii="Arial" w:hAnsi="Arial" w:cs="Arial"/>
          <w:rtl/>
        </w:rPr>
        <w:t>يعاقب</w:t>
      </w:r>
      <w:proofErr w:type="gramEnd"/>
      <w:r w:rsidRPr="008A2631">
        <w:rPr>
          <w:rFonts w:ascii="Arial" w:hAnsi="Arial" w:cs="Arial"/>
          <w:rtl/>
        </w:rPr>
        <w:t xml:space="preserve"> بالسجن من ستة أشهر إلى عام وبخطية قدرها مائة وعشرون د</w:t>
      </w:r>
      <w:r w:rsidR="0099322E" w:rsidRPr="008A2631">
        <w:rPr>
          <w:rFonts w:ascii="Arial" w:hAnsi="Arial" w:cs="Arial"/>
          <w:rtl/>
        </w:rPr>
        <w:t xml:space="preserve">ينارا الموظف العمومي الذي يسلّم </w:t>
      </w:r>
      <w:r w:rsidRPr="008A2631">
        <w:rPr>
          <w:rFonts w:ascii="Arial" w:hAnsi="Arial" w:cs="Arial"/>
          <w:rtl/>
        </w:rPr>
        <w:t>رخصة سفر للخارج أو رخصة جولان داخل التراب التونسي أو رخصة في</w:t>
      </w:r>
      <w:r w:rsidR="0099322E" w:rsidRPr="008A2631">
        <w:rPr>
          <w:rFonts w:ascii="Arial" w:hAnsi="Arial" w:cs="Arial"/>
          <w:rtl/>
        </w:rPr>
        <w:t xml:space="preserve"> حمل السلاح أو غير ذلك من </w:t>
      </w:r>
      <w:r w:rsidRPr="008A2631">
        <w:rPr>
          <w:rFonts w:ascii="Arial" w:hAnsi="Arial" w:cs="Arial"/>
          <w:rtl/>
        </w:rPr>
        <w:t>الرخص والشهادات لمن لا معرفة له به دون أن يسعى إلى التعريف به بواسطة شاهدين معروفين لديه</w:t>
      </w:r>
      <w:r w:rsidRPr="008A2631">
        <w:rPr>
          <w:rFonts w:ascii="Arial" w:hAnsi="Arial" w:cs="Arial"/>
        </w:rPr>
        <w:t>.</w:t>
      </w:r>
    </w:p>
    <w:p w14:paraId="2148BA91"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مدة ثلاثة أعوام وبخطية قدرها مائتان وأرب</w:t>
      </w:r>
      <w:r w:rsidR="0099322E" w:rsidRPr="008A2631">
        <w:rPr>
          <w:rFonts w:ascii="Arial" w:hAnsi="Arial" w:cs="Arial"/>
          <w:rtl/>
        </w:rPr>
        <w:t xml:space="preserve">عون دينارا إذا كان الموظف عالما </w:t>
      </w:r>
      <w:r w:rsidRPr="008A2631">
        <w:rPr>
          <w:rFonts w:ascii="Arial" w:hAnsi="Arial" w:cs="Arial"/>
          <w:rtl/>
        </w:rPr>
        <w:t>بإيهام الاسم</w:t>
      </w:r>
      <w:r w:rsidRPr="008A2631">
        <w:rPr>
          <w:rFonts w:ascii="Arial" w:hAnsi="Arial" w:cs="Arial"/>
        </w:rPr>
        <w:t>.</w:t>
      </w:r>
    </w:p>
    <w:p w14:paraId="7E2A041F"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196 –</w:t>
      </w:r>
      <w:r w:rsidRPr="008A2631">
        <w:rPr>
          <w:rFonts w:ascii="Arial" w:hAnsi="Arial" w:cs="Arial"/>
          <w:rtl/>
        </w:rPr>
        <w:t xml:space="preserve"> </w:t>
      </w:r>
      <w:r w:rsidR="00A45A85" w:rsidRPr="008A2631">
        <w:rPr>
          <w:rFonts w:ascii="Arial" w:hAnsi="Arial" w:cs="Arial"/>
          <w:rtl/>
        </w:rPr>
        <w:t>الإنسان الذي بقصد التخلص من أي خدمة عمومية كانت أو لا</w:t>
      </w:r>
      <w:r w:rsidRPr="008A2631">
        <w:rPr>
          <w:rFonts w:ascii="Arial" w:hAnsi="Arial" w:cs="Arial"/>
          <w:rtl/>
        </w:rPr>
        <w:t xml:space="preserve">ستخلاص غيره منها أو بقصد الحصول </w:t>
      </w:r>
      <w:r w:rsidR="00A45A85" w:rsidRPr="008A2631">
        <w:rPr>
          <w:rFonts w:ascii="Arial" w:hAnsi="Arial" w:cs="Arial"/>
          <w:rtl/>
        </w:rPr>
        <w:t xml:space="preserve">على إعانات أو غير ذلك من الفوائد يفتعل </w:t>
      </w:r>
      <w:proofErr w:type="spellStart"/>
      <w:r w:rsidR="00A45A85" w:rsidRPr="008A2631">
        <w:rPr>
          <w:rFonts w:ascii="Arial" w:hAnsi="Arial" w:cs="Arial"/>
          <w:rtl/>
        </w:rPr>
        <w:t>بإسم</w:t>
      </w:r>
      <w:proofErr w:type="spellEnd"/>
      <w:r w:rsidR="00A45A85" w:rsidRPr="008A2631">
        <w:rPr>
          <w:rFonts w:ascii="Arial" w:hAnsi="Arial" w:cs="Arial"/>
          <w:rtl/>
        </w:rPr>
        <w:t xml:space="preserve"> طبيب أو جراح شهاد</w:t>
      </w:r>
      <w:r w:rsidRPr="008A2631">
        <w:rPr>
          <w:rFonts w:ascii="Arial" w:hAnsi="Arial" w:cs="Arial"/>
          <w:rtl/>
        </w:rPr>
        <w:t xml:space="preserve">ة </w:t>
      </w:r>
      <w:proofErr w:type="spellStart"/>
      <w:r w:rsidRPr="008A2631">
        <w:rPr>
          <w:rFonts w:ascii="Arial" w:hAnsi="Arial" w:cs="Arial"/>
          <w:rtl/>
        </w:rPr>
        <w:t>مدلسة</w:t>
      </w:r>
      <w:proofErr w:type="spellEnd"/>
      <w:r w:rsidRPr="008A2631">
        <w:rPr>
          <w:rFonts w:ascii="Arial" w:hAnsi="Arial" w:cs="Arial"/>
          <w:rtl/>
        </w:rPr>
        <w:t xml:space="preserve"> بالسقوط أو بالمرض يعاقب </w:t>
      </w:r>
      <w:r w:rsidR="00A45A85" w:rsidRPr="008A2631">
        <w:rPr>
          <w:rFonts w:ascii="Arial" w:hAnsi="Arial" w:cs="Arial"/>
          <w:rtl/>
        </w:rPr>
        <w:t>بالسجن مدة ثلاثة أعوام</w:t>
      </w:r>
      <w:r w:rsidR="00A45A85" w:rsidRPr="008A2631">
        <w:rPr>
          <w:rFonts w:ascii="Arial" w:hAnsi="Arial" w:cs="Arial"/>
        </w:rPr>
        <w:t>.</w:t>
      </w:r>
    </w:p>
    <w:p w14:paraId="2CED02FD"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9322E" w:rsidRPr="008A2631">
        <w:rPr>
          <w:rFonts w:ascii="Arial" w:hAnsi="Arial" w:cs="Arial"/>
          <w:b/>
          <w:bCs/>
          <w:rtl/>
        </w:rPr>
        <w:t xml:space="preserve">197 (جديد) </w:t>
      </w:r>
      <w:proofErr w:type="gramStart"/>
      <w:r w:rsidR="0099322E"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33 لسنة 1998 المؤرخ في 23 ماي 1998</w:t>
      </w:r>
      <w:r w:rsidR="0099322E" w:rsidRPr="008A2631">
        <w:rPr>
          <w:rFonts w:ascii="Arial" w:hAnsi="Arial" w:cs="Arial"/>
          <w:rtl/>
        </w:rPr>
        <w:t xml:space="preserve"> –  </w:t>
      </w:r>
      <w:r w:rsidRPr="008A2631">
        <w:rPr>
          <w:rFonts w:ascii="Arial" w:hAnsi="Arial" w:cs="Arial"/>
          <w:rtl/>
        </w:rPr>
        <w:t>يعاقب بالسجن مدة عام وبخطية قدرها ألف دينار كل شخص يمارس مهنة طبية أو شبه طبية يدلي على</w:t>
      </w:r>
      <w:r w:rsidR="0099322E" w:rsidRPr="008A2631">
        <w:rPr>
          <w:rFonts w:ascii="Arial" w:hAnsi="Arial" w:cs="Arial"/>
          <w:rtl/>
        </w:rPr>
        <w:t xml:space="preserve"> </w:t>
      </w:r>
      <w:r w:rsidRPr="008A2631">
        <w:rPr>
          <w:rFonts w:ascii="Arial" w:hAnsi="Arial" w:cs="Arial"/>
          <w:rtl/>
        </w:rPr>
        <w:t>سبيل المجاملة بشهادة تتضمن وقائع غير صحيحة تتعلق بصحة</w:t>
      </w:r>
      <w:r w:rsidR="0099322E" w:rsidRPr="008A2631">
        <w:rPr>
          <w:rFonts w:ascii="Arial" w:hAnsi="Arial" w:cs="Arial"/>
          <w:rtl/>
        </w:rPr>
        <w:t xml:space="preserve"> شخص أو يخفي أو يشهد زورا بوجود </w:t>
      </w:r>
      <w:r w:rsidRPr="008A2631">
        <w:rPr>
          <w:rFonts w:ascii="Arial" w:hAnsi="Arial" w:cs="Arial"/>
          <w:rtl/>
        </w:rPr>
        <w:t>مرض أو عجز أو حمل غير حقيقي أو يذكر معلومات كاذبة حول مصدر مرض أو عجز أو سبب موت</w:t>
      </w:r>
      <w:r w:rsidRPr="008A2631">
        <w:rPr>
          <w:rFonts w:ascii="Arial" w:hAnsi="Arial" w:cs="Arial"/>
        </w:rPr>
        <w:t>.</w:t>
      </w:r>
    </w:p>
    <w:p w14:paraId="1B9862C7"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ويرفع العقاب إلى خمسة أعوام والخطية إلى خمسة آلاف دين</w:t>
      </w:r>
      <w:r w:rsidR="0099322E" w:rsidRPr="008A2631">
        <w:rPr>
          <w:rFonts w:ascii="Arial" w:hAnsi="Arial" w:cs="Arial"/>
          <w:rtl/>
        </w:rPr>
        <w:t xml:space="preserve">ار إذا طلب أو قبل الشخص في إطار </w:t>
      </w:r>
      <w:r w:rsidRPr="008A2631">
        <w:rPr>
          <w:rFonts w:ascii="Arial" w:hAnsi="Arial" w:cs="Arial"/>
          <w:rtl/>
        </w:rPr>
        <w:t xml:space="preserve">ممارسة المهنة </w:t>
      </w:r>
      <w:proofErr w:type="gramStart"/>
      <w:r w:rsidRPr="008A2631">
        <w:rPr>
          <w:rFonts w:ascii="Arial" w:hAnsi="Arial" w:cs="Arial"/>
          <w:rtl/>
        </w:rPr>
        <w:t>الطبية</w:t>
      </w:r>
      <w:proofErr w:type="gramEnd"/>
      <w:r w:rsidRPr="008A2631">
        <w:rPr>
          <w:rFonts w:ascii="Arial" w:hAnsi="Arial" w:cs="Arial"/>
          <w:rtl/>
        </w:rPr>
        <w:t xml:space="preserve"> أو شبه الطبية لنفسه أو لغيره مباشرة أو بواسطة </w:t>
      </w:r>
      <w:proofErr w:type="spellStart"/>
      <w:r w:rsidRPr="008A2631">
        <w:rPr>
          <w:rFonts w:ascii="Arial" w:hAnsi="Arial" w:cs="Arial"/>
          <w:rtl/>
        </w:rPr>
        <w:t>مب</w:t>
      </w:r>
      <w:r w:rsidR="0099322E" w:rsidRPr="008A2631">
        <w:rPr>
          <w:rFonts w:ascii="Arial" w:hAnsi="Arial" w:cs="Arial"/>
          <w:rtl/>
        </w:rPr>
        <w:t>ذولات</w:t>
      </w:r>
      <w:proofErr w:type="spellEnd"/>
      <w:r w:rsidR="0099322E" w:rsidRPr="008A2631">
        <w:rPr>
          <w:rFonts w:ascii="Arial" w:hAnsi="Arial" w:cs="Arial"/>
          <w:rtl/>
        </w:rPr>
        <w:t xml:space="preserve"> أو وعود أو عطايا أو هدايا </w:t>
      </w:r>
      <w:r w:rsidRPr="008A2631">
        <w:rPr>
          <w:rFonts w:ascii="Arial" w:hAnsi="Arial" w:cs="Arial"/>
          <w:rtl/>
        </w:rPr>
        <w:t>أو منافع مقابل إقامة شهادة تتضمن وقائع مادية غير صحيحة</w:t>
      </w:r>
      <w:r w:rsidRPr="008A2631">
        <w:rPr>
          <w:rFonts w:ascii="Arial" w:hAnsi="Arial" w:cs="Arial"/>
        </w:rPr>
        <w:t>.</w:t>
      </w:r>
    </w:p>
    <w:p w14:paraId="40122EFB"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198 –</w:t>
      </w:r>
      <w:r w:rsidRPr="008A2631">
        <w:rPr>
          <w:rFonts w:ascii="Arial" w:hAnsi="Arial" w:cs="Arial"/>
          <w:rtl/>
        </w:rPr>
        <w:t xml:space="preserve"> </w:t>
      </w:r>
      <w:r w:rsidR="00A45A85" w:rsidRPr="008A2631">
        <w:rPr>
          <w:rFonts w:ascii="Arial" w:hAnsi="Arial" w:cs="Arial"/>
          <w:rtl/>
        </w:rPr>
        <w:t>يعاقب بالسجن مدة ثلاثة أشهر صاحب النزل وغيره من المحلاّت المتعاطي</w:t>
      </w:r>
      <w:r w:rsidRPr="008A2631">
        <w:rPr>
          <w:rFonts w:ascii="Arial" w:hAnsi="Arial" w:cs="Arial"/>
          <w:rtl/>
        </w:rPr>
        <w:t xml:space="preserve">ة لهذا النشاط الذي يتعمّد تقييد </w:t>
      </w:r>
      <w:r w:rsidR="00A45A85" w:rsidRPr="008A2631">
        <w:rPr>
          <w:rFonts w:ascii="Arial" w:hAnsi="Arial" w:cs="Arial"/>
          <w:rtl/>
        </w:rPr>
        <w:t>النزلاء لديه بالدفتر الممسوك للغرض بأسماء مزوّرة أو موهومة</w:t>
      </w:r>
      <w:r w:rsidR="00A45A85" w:rsidRPr="008A2631">
        <w:rPr>
          <w:rFonts w:ascii="Arial" w:hAnsi="Arial" w:cs="Arial"/>
        </w:rPr>
        <w:t>.</w:t>
      </w:r>
    </w:p>
    <w:p w14:paraId="14A11FFD" w14:textId="77777777" w:rsidR="0099322E"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199 –</w:t>
      </w:r>
      <w:r w:rsidRPr="008A2631">
        <w:rPr>
          <w:rFonts w:ascii="Arial" w:hAnsi="Arial" w:cs="Arial"/>
          <w:rtl/>
        </w:rPr>
        <w:t xml:space="preserve"> </w:t>
      </w:r>
      <w:r w:rsidR="00A45A85" w:rsidRPr="008A2631">
        <w:rPr>
          <w:rFonts w:ascii="Arial" w:hAnsi="Arial" w:cs="Arial"/>
          <w:rtl/>
        </w:rPr>
        <w:t xml:space="preserve">يعاقب بالسجن مدة عامين كل من يفتعل باسم موظف عمومي شهادة </w:t>
      </w:r>
      <w:r w:rsidRPr="008A2631">
        <w:rPr>
          <w:rFonts w:ascii="Arial" w:hAnsi="Arial" w:cs="Arial"/>
          <w:rtl/>
        </w:rPr>
        <w:t xml:space="preserve">في حسن السيرة أو في الاحتياج أو </w:t>
      </w:r>
      <w:r w:rsidR="00A45A85" w:rsidRPr="008A2631">
        <w:rPr>
          <w:rFonts w:ascii="Arial" w:hAnsi="Arial" w:cs="Arial"/>
          <w:rtl/>
        </w:rPr>
        <w:t>غير ذلك من الشهادات التي من شأنها استجلاب رأفة الدولة أو أفراد ا</w:t>
      </w:r>
      <w:r w:rsidRPr="008A2631">
        <w:rPr>
          <w:rFonts w:ascii="Arial" w:hAnsi="Arial" w:cs="Arial"/>
          <w:rtl/>
        </w:rPr>
        <w:t xml:space="preserve">لناس أو الحصول على الاستخدام أو </w:t>
      </w:r>
      <w:r w:rsidR="00A45A85" w:rsidRPr="008A2631">
        <w:rPr>
          <w:rFonts w:ascii="Arial" w:hAnsi="Arial" w:cs="Arial"/>
          <w:rtl/>
        </w:rPr>
        <w:t>الاقتراض أو الإعانات</w:t>
      </w:r>
      <w:r w:rsidR="00A45A85" w:rsidRPr="008A2631">
        <w:rPr>
          <w:rFonts w:ascii="Arial" w:hAnsi="Arial" w:cs="Arial"/>
        </w:rPr>
        <w:t>.</w:t>
      </w:r>
    </w:p>
    <w:p w14:paraId="0454E75C"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وتنطبق نفس العقوبة</w:t>
      </w:r>
      <w:r w:rsidRPr="008A2631">
        <w:rPr>
          <w:rFonts w:ascii="Arial" w:hAnsi="Arial" w:cs="Arial"/>
        </w:rPr>
        <w:t xml:space="preserve"> :</w:t>
      </w:r>
    </w:p>
    <w:p w14:paraId="483C5B9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lastRenderedPageBreak/>
        <w:t xml:space="preserve">أولا : على من يتعمد استعمال شهادة </w:t>
      </w:r>
      <w:proofErr w:type="spellStart"/>
      <w:r w:rsidRPr="008A2631">
        <w:rPr>
          <w:rFonts w:ascii="Arial" w:hAnsi="Arial" w:cs="Arial"/>
          <w:rtl/>
        </w:rPr>
        <w:t>مدلسة</w:t>
      </w:r>
      <w:proofErr w:type="spellEnd"/>
      <w:r w:rsidRPr="008A2631">
        <w:rPr>
          <w:rFonts w:ascii="Arial" w:hAnsi="Arial" w:cs="Arial"/>
          <w:rtl/>
        </w:rPr>
        <w:t>،</w:t>
      </w:r>
    </w:p>
    <w:p w14:paraId="4E93496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 على من يدلس شهادة من هذا النوع أصلها صحيح</w:t>
      </w:r>
      <w:r w:rsidRPr="008A2631">
        <w:rPr>
          <w:rFonts w:ascii="Arial" w:hAnsi="Arial" w:cs="Arial"/>
        </w:rPr>
        <w:t>.</w:t>
      </w:r>
    </w:p>
    <w:p w14:paraId="03751865"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وإذا كان افتعال الشهادة باسم غير الموظف العمومي فالافتعال أو ال</w:t>
      </w:r>
      <w:r w:rsidR="0099322E" w:rsidRPr="008A2631">
        <w:rPr>
          <w:rFonts w:ascii="Arial" w:hAnsi="Arial" w:cs="Arial"/>
          <w:rtl/>
        </w:rPr>
        <w:t xml:space="preserve">استعمال يعاقب مرتكبه بالسجن مدة </w:t>
      </w:r>
      <w:r w:rsidRPr="008A2631">
        <w:rPr>
          <w:rFonts w:ascii="Arial" w:hAnsi="Arial" w:cs="Arial"/>
          <w:rtl/>
        </w:rPr>
        <w:t>ستة أشهر</w:t>
      </w:r>
      <w:r w:rsidRPr="008A2631">
        <w:rPr>
          <w:rFonts w:ascii="Arial" w:hAnsi="Arial" w:cs="Arial"/>
        </w:rPr>
        <w:t>.</w:t>
      </w:r>
    </w:p>
    <w:p w14:paraId="3E3591D7"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ويعاقب بالسجن من ستة أشهر إلى عامين وبخطية من أربعين إلى أر</w:t>
      </w:r>
      <w:r w:rsidR="0099322E" w:rsidRPr="008A2631">
        <w:rPr>
          <w:rFonts w:ascii="Arial" w:hAnsi="Arial" w:cs="Arial"/>
          <w:rtl/>
        </w:rPr>
        <w:t xml:space="preserve">بعمائة دينار أو بإحدى العقوبتين </w:t>
      </w:r>
      <w:r w:rsidRPr="008A2631">
        <w:rPr>
          <w:rFonts w:ascii="Arial" w:hAnsi="Arial" w:cs="Arial"/>
          <w:rtl/>
        </w:rPr>
        <w:t>فقط بقطع النظر عن تطبيق العقوبات الأشد المنصوص عليها بهذه المجل</w:t>
      </w:r>
      <w:r w:rsidR="0099322E" w:rsidRPr="008A2631">
        <w:rPr>
          <w:rFonts w:ascii="Arial" w:hAnsi="Arial" w:cs="Arial"/>
          <w:rtl/>
        </w:rPr>
        <w:t xml:space="preserve">ة وبالنصوص القانونية الخاصة عند </w:t>
      </w:r>
      <w:r w:rsidRPr="008A2631">
        <w:rPr>
          <w:rFonts w:ascii="Arial" w:hAnsi="Arial" w:cs="Arial"/>
          <w:rtl/>
        </w:rPr>
        <w:t>الاقتضاء</w:t>
      </w:r>
      <w:r w:rsidRPr="008A2631">
        <w:rPr>
          <w:rFonts w:ascii="Arial" w:hAnsi="Arial" w:cs="Arial"/>
        </w:rPr>
        <w:t>:</w:t>
      </w:r>
    </w:p>
    <w:p w14:paraId="2828B2F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كل من يتعمّد إقامة شهادة أو صك نصّ فيه على أمور غير حقيقية بصفة مادية،</w:t>
      </w:r>
    </w:p>
    <w:p w14:paraId="3C66304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كل من يدلّس أو يغيّر بأي كيفية كانت شهادة أو صكا أصلهما صحيح،</w:t>
      </w:r>
    </w:p>
    <w:p w14:paraId="3756F460"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ثالثا : كل من يستعمل عمدا شهادة أو صكا غير حقيقي أو مدلّسا</w:t>
      </w:r>
      <w:r w:rsidR="0099322E" w:rsidRPr="008A2631">
        <w:rPr>
          <w:rStyle w:val="Appelnotedebasdep"/>
          <w:rFonts w:ascii="Arial" w:hAnsi="Arial" w:cs="Arial"/>
          <w:rtl/>
        </w:rPr>
        <w:footnoteReference w:id="40"/>
      </w:r>
      <w:r w:rsidRPr="008A2631">
        <w:rPr>
          <w:rFonts w:ascii="Arial" w:hAnsi="Arial" w:cs="Arial"/>
          <w:rtl/>
        </w:rPr>
        <w:t xml:space="preserve"> </w:t>
      </w:r>
    </w:p>
    <w:p w14:paraId="06DC4AD7" w14:textId="12CD1E83" w:rsidR="00A45A85" w:rsidRPr="008A2631" w:rsidRDefault="00A45A85" w:rsidP="00801767">
      <w:pPr>
        <w:bidi/>
        <w:spacing w:before="100" w:beforeAutospacing="1" w:after="0" w:line="240" w:lineRule="auto"/>
        <w:ind w:left="284"/>
        <w:jc w:val="both"/>
        <w:rPr>
          <w:rFonts w:ascii="Arial" w:hAnsi="Arial" w:cs="Arial"/>
          <w:rtl/>
        </w:rPr>
      </w:pPr>
      <w:r w:rsidRPr="008A2631">
        <w:rPr>
          <w:rFonts w:ascii="Arial" w:hAnsi="Arial" w:cs="Arial"/>
          <w:b/>
          <w:bCs/>
          <w:rtl/>
        </w:rPr>
        <w:t>الفصل 199 مكرر</w:t>
      </w:r>
      <w:r w:rsidR="0099322E" w:rsidRPr="008A2631">
        <w:rPr>
          <w:rFonts w:ascii="Arial" w:hAnsi="Arial" w:cs="Arial"/>
          <w:b/>
          <w:bCs/>
          <w:rtl/>
        </w:rPr>
        <w:t xml:space="preserve"> – </w:t>
      </w:r>
      <w:r w:rsidR="00801767">
        <w:rPr>
          <w:rFonts w:ascii="Arial" w:hAnsi="Arial" w:cs="Arial" w:hint="cs"/>
          <w:b/>
          <w:bCs/>
          <w:rtl/>
        </w:rPr>
        <w:t>ألغي بمقتضى المرسوم عدد 54 لسنة 2022 المؤرخ في 13 سبتمبر 2022.</w:t>
      </w:r>
    </w:p>
    <w:p w14:paraId="097F15BF" w14:textId="4799AB9A" w:rsidR="00A45A85" w:rsidRPr="008A2631" w:rsidRDefault="0099322E" w:rsidP="00801767">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199 ثالثا – </w:t>
      </w:r>
      <w:r w:rsidR="00801767">
        <w:rPr>
          <w:rFonts w:ascii="Arial" w:hAnsi="Arial" w:cs="Arial" w:hint="cs"/>
          <w:b/>
          <w:bCs/>
          <w:rtl/>
        </w:rPr>
        <w:t>ألغي بمقتضى المرسوم عدد 54 لسنة 2022 المؤرخ في 13 سبتمبر 2022.</w:t>
      </w:r>
    </w:p>
    <w:p w14:paraId="6B71E879" w14:textId="77777777" w:rsidR="00A45A85" w:rsidRPr="008A2631" w:rsidRDefault="0099322E" w:rsidP="0099322E">
      <w:pPr>
        <w:bidi/>
        <w:spacing w:before="100" w:beforeAutospacing="1" w:after="0" w:line="240" w:lineRule="auto"/>
        <w:ind w:left="284"/>
        <w:jc w:val="both"/>
        <w:rPr>
          <w:rFonts w:ascii="Arial" w:hAnsi="Arial" w:cs="Arial"/>
          <w:rtl/>
        </w:rPr>
      </w:pPr>
      <w:r w:rsidRPr="00DF18A2">
        <w:rPr>
          <w:rFonts w:ascii="Arial" w:hAnsi="Arial" w:cs="Arial"/>
          <w:b/>
          <w:bCs/>
          <w:rtl/>
        </w:rPr>
        <w:t>الفصل 200</w:t>
      </w:r>
      <w:r w:rsidRPr="008A2631">
        <w:rPr>
          <w:rFonts w:ascii="Arial" w:hAnsi="Arial" w:cs="Arial"/>
          <w:rtl/>
        </w:rPr>
        <w:t xml:space="preserve"> – </w:t>
      </w:r>
      <w:r w:rsidR="00A45A85" w:rsidRPr="008A2631">
        <w:rPr>
          <w:rFonts w:ascii="Arial" w:hAnsi="Arial" w:cs="Arial"/>
          <w:rtl/>
        </w:rPr>
        <w:t>للحاكم في كل الصور المقرّرة بالقسم المتقدّم عدى ما بالفقرة الأولى من الفص</w:t>
      </w:r>
      <w:r w:rsidRPr="008A2631">
        <w:rPr>
          <w:rFonts w:ascii="Arial" w:hAnsi="Arial" w:cs="Arial"/>
          <w:rtl/>
        </w:rPr>
        <w:t xml:space="preserve">ل 195 الحكم بكل أو بعض العقوبات </w:t>
      </w:r>
      <w:r w:rsidR="00A45A85" w:rsidRPr="008A2631">
        <w:rPr>
          <w:rFonts w:ascii="Arial" w:hAnsi="Arial" w:cs="Arial"/>
          <w:rtl/>
        </w:rPr>
        <w:t>التكميلية المقرّرة بالفصل 5</w:t>
      </w:r>
      <w:r w:rsidR="00A45A85" w:rsidRPr="008A2631">
        <w:rPr>
          <w:rFonts w:ascii="Arial" w:hAnsi="Arial" w:cs="Arial"/>
        </w:rPr>
        <w:t>.</w:t>
      </w:r>
    </w:p>
    <w:p w14:paraId="0BF04A9E" w14:textId="77777777" w:rsidR="00A45A85" w:rsidRPr="008A2631" w:rsidRDefault="0099322E" w:rsidP="0099322E">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الجزء الثاني – </w:t>
      </w:r>
      <w:r w:rsidR="00A45A85" w:rsidRPr="008A2631">
        <w:rPr>
          <w:rFonts w:ascii="Arial" w:hAnsi="Arial" w:cs="Arial"/>
          <w:b/>
          <w:bCs/>
          <w:rtl/>
        </w:rPr>
        <w:t>في الاعتداء على الناس</w:t>
      </w:r>
    </w:p>
    <w:p w14:paraId="1C6B4F2A" w14:textId="77777777" w:rsidR="00A45A85" w:rsidRPr="008A2631" w:rsidRDefault="0099322E" w:rsidP="0099322E">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الباب الأول – </w:t>
      </w:r>
      <w:r w:rsidR="00A45A85" w:rsidRPr="008A2631">
        <w:rPr>
          <w:rFonts w:ascii="Arial" w:hAnsi="Arial" w:cs="Arial"/>
          <w:b/>
          <w:bCs/>
          <w:rtl/>
        </w:rPr>
        <w:t>في الاعتداء على الأشخاص</w:t>
      </w:r>
    </w:p>
    <w:p w14:paraId="5BC8C7D6" w14:textId="77777777" w:rsidR="00A45A85" w:rsidRPr="008A2631" w:rsidRDefault="0099322E" w:rsidP="0099322E">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القســم الأول – </w:t>
      </w:r>
      <w:r w:rsidR="00A45A85" w:rsidRPr="008A2631">
        <w:rPr>
          <w:rFonts w:ascii="Arial" w:hAnsi="Arial" w:cs="Arial"/>
          <w:b/>
          <w:bCs/>
          <w:rtl/>
        </w:rPr>
        <w:t>فــي قـتل النفــس</w:t>
      </w:r>
    </w:p>
    <w:p w14:paraId="40A744D1" w14:textId="77777777" w:rsidR="00A45A85" w:rsidRPr="008A2631" w:rsidRDefault="00A45A85" w:rsidP="0099322E">
      <w:pPr>
        <w:bidi/>
        <w:spacing w:before="100" w:beforeAutospacing="1" w:after="0" w:line="240" w:lineRule="auto"/>
        <w:ind w:left="284"/>
        <w:jc w:val="center"/>
        <w:rPr>
          <w:rFonts w:ascii="Arial" w:hAnsi="Arial" w:cs="Arial"/>
          <w:b/>
          <w:bCs/>
          <w:rtl/>
        </w:rPr>
      </w:pPr>
      <w:r w:rsidRPr="008A2631">
        <w:rPr>
          <w:rFonts w:ascii="Arial" w:hAnsi="Arial" w:cs="Arial"/>
          <w:b/>
          <w:bCs/>
          <w:rtl/>
        </w:rPr>
        <w:t>الفـرع الأول</w:t>
      </w:r>
      <w:r w:rsidR="0099322E" w:rsidRPr="008A2631">
        <w:rPr>
          <w:rFonts w:ascii="Arial" w:hAnsi="Arial" w:cs="Arial"/>
          <w:b/>
          <w:bCs/>
          <w:rtl/>
        </w:rPr>
        <w:t xml:space="preserve"> – </w:t>
      </w:r>
      <w:r w:rsidRPr="008A2631">
        <w:rPr>
          <w:rFonts w:ascii="Arial" w:hAnsi="Arial" w:cs="Arial"/>
          <w:b/>
          <w:bCs/>
          <w:rtl/>
        </w:rPr>
        <w:t>فـي القتـل العمـد</w:t>
      </w:r>
    </w:p>
    <w:p w14:paraId="6C07EB3A"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201 –</w:t>
      </w:r>
      <w:r w:rsidRPr="008A2631">
        <w:rPr>
          <w:rFonts w:ascii="Arial" w:hAnsi="Arial" w:cs="Arial"/>
          <w:rtl/>
        </w:rPr>
        <w:t xml:space="preserve"> </w:t>
      </w:r>
      <w:r w:rsidR="00A45A85" w:rsidRPr="008A2631">
        <w:rPr>
          <w:rFonts w:ascii="Arial" w:hAnsi="Arial" w:cs="Arial"/>
          <w:rtl/>
        </w:rPr>
        <w:t xml:space="preserve">يعاقب بالإعدام كل من يرتكب عمدا مع </w:t>
      </w:r>
      <w:proofErr w:type="gramStart"/>
      <w:r w:rsidR="00A45A85" w:rsidRPr="008A2631">
        <w:rPr>
          <w:rFonts w:ascii="Arial" w:hAnsi="Arial" w:cs="Arial"/>
          <w:rtl/>
        </w:rPr>
        <w:t>سابقية</w:t>
      </w:r>
      <w:proofErr w:type="gramEnd"/>
      <w:r w:rsidR="00A45A85" w:rsidRPr="008A2631">
        <w:rPr>
          <w:rFonts w:ascii="Arial" w:hAnsi="Arial" w:cs="Arial"/>
          <w:rtl/>
        </w:rPr>
        <w:t xml:space="preserve"> القصد قتل نفس بأي وسيلة كانت</w:t>
      </w:r>
      <w:r w:rsidR="00A45A85" w:rsidRPr="008A2631">
        <w:rPr>
          <w:rFonts w:ascii="Arial" w:hAnsi="Arial" w:cs="Arial"/>
        </w:rPr>
        <w:t>.</w:t>
      </w:r>
    </w:p>
    <w:p w14:paraId="06D80018"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202 –</w:t>
      </w:r>
      <w:r w:rsidRPr="008A2631">
        <w:rPr>
          <w:rFonts w:ascii="Arial" w:hAnsi="Arial" w:cs="Arial"/>
          <w:rtl/>
        </w:rPr>
        <w:t xml:space="preserve"> </w:t>
      </w:r>
      <w:proofErr w:type="gramStart"/>
      <w:r w:rsidR="00A45A85" w:rsidRPr="008A2631">
        <w:rPr>
          <w:rFonts w:ascii="Arial" w:hAnsi="Arial" w:cs="Arial"/>
          <w:rtl/>
        </w:rPr>
        <w:t>سابقية</w:t>
      </w:r>
      <w:proofErr w:type="gramEnd"/>
      <w:r w:rsidR="00A45A85" w:rsidRPr="008A2631">
        <w:rPr>
          <w:rFonts w:ascii="Arial" w:hAnsi="Arial" w:cs="Arial"/>
          <w:rtl/>
        </w:rPr>
        <w:t xml:space="preserve"> القصد هي النية الواقعة قبل مباشرة الاعتداء على ذات الغير</w:t>
      </w:r>
      <w:r w:rsidR="00A45A85" w:rsidRPr="008A2631">
        <w:rPr>
          <w:rFonts w:ascii="Arial" w:hAnsi="Arial" w:cs="Arial"/>
        </w:rPr>
        <w:t>.</w:t>
      </w:r>
    </w:p>
    <w:p w14:paraId="27883B1D"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203 –</w:t>
      </w:r>
      <w:r w:rsidRPr="008A2631">
        <w:rPr>
          <w:rFonts w:ascii="Arial" w:hAnsi="Arial" w:cs="Arial"/>
          <w:rtl/>
        </w:rPr>
        <w:t xml:space="preserve"> </w:t>
      </w:r>
      <w:r w:rsidR="00A45A85" w:rsidRPr="008A2631">
        <w:rPr>
          <w:rFonts w:ascii="Arial" w:hAnsi="Arial" w:cs="Arial"/>
          <w:rtl/>
        </w:rPr>
        <w:t>يعاقب بالإعدام مرتكب قتل القريب</w:t>
      </w:r>
      <w:r w:rsidR="00A45A85" w:rsidRPr="008A2631">
        <w:rPr>
          <w:rFonts w:ascii="Arial" w:hAnsi="Arial" w:cs="Arial"/>
        </w:rPr>
        <w:t>.</w:t>
      </w:r>
    </w:p>
    <w:p w14:paraId="30508953"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والمقصود بقتل القريب هو قتل الأصول وإن علوا</w:t>
      </w:r>
      <w:r w:rsidRPr="008A2631">
        <w:rPr>
          <w:rFonts w:ascii="Arial" w:hAnsi="Arial" w:cs="Arial"/>
        </w:rPr>
        <w:t>.</w:t>
      </w:r>
    </w:p>
    <w:p w14:paraId="1CB0FB10"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9322E" w:rsidRPr="008A2631">
        <w:rPr>
          <w:rFonts w:ascii="Arial" w:hAnsi="Arial" w:cs="Arial"/>
          <w:b/>
          <w:bCs/>
          <w:rtl/>
        </w:rPr>
        <w:t>204 (جديد) –</w:t>
      </w:r>
      <w:r w:rsidRPr="008A2631">
        <w:rPr>
          <w:rFonts w:ascii="Arial" w:hAnsi="Arial" w:cs="Arial"/>
          <w:b/>
          <w:bCs/>
          <w:rtl/>
        </w:rPr>
        <w:t xml:space="preserve"> نقح بالقانون عدد 23 لسنة 1989 المؤرخ في 27 فيفري 1989</w:t>
      </w:r>
      <w:r w:rsidR="0099322E" w:rsidRPr="008A2631">
        <w:rPr>
          <w:rFonts w:ascii="Arial" w:hAnsi="Arial" w:cs="Arial"/>
          <w:b/>
          <w:bCs/>
          <w:rtl/>
        </w:rPr>
        <w:t xml:space="preserve"> –</w:t>
      </w:r>
      <w:r w:rsidR="0099322E" w:rsidRPr="008A2631">
        <w:rPr>
          <w:rFonts w:ascii="Arial" w:hAnsi="Arial" w:cs="Arial"/>
          <w:rtl/>
        </w:rPr>
        <w:t xml:space="preserve"> </w:t>
      </w:r>
      <w:r w:rsidRPr="008A2631">
        <w:rPr>
          <w:rFonts w:ascii="Arial" w:hAnsi="Arial" w:cs="Arial"/>
          <w:rtl/>
        </w:rPr>
        <w:t>يعاقب بالإعدام قاتل النفس عمدا إذا كان وقوع قتل النفس إثر ارتكا</w:t>
      </w:r>
      <w:r w:rsidR="0099322E" w:rsidRPr="008A2631">
        <w:rPr>
          <w:rFonts w:ascii="Arial" w:hAnsi="Arial" w:cs="Arial"/>
          <w:rtl/>
        </w:rPr>
        <w:t xml:space="preserve">به جريمة أخرى أو كان مصاحبا لها </w:t>
      </w:r>
      <w:r w:rsidRPr="008A2631">
        <w:rPr>
          <w:rFonts w:ascii="Arial" w:hAnsi="Arial" w:cs="Arial"/>
          <w:rtl/>
        </w:rPr>
        <w:t xml:space="preserve">أو كانت إثره وكانت تلك الجريمة موجبة للعقاب بالسجن أو كان القصد من </w:t>
      </w:r>
      <w:r w:rsidR="0099322E" w:rsidRPr="008A2631">
        <w:rPr>
          <w:rFonts w:ascii="Arial" w:hAnsi="Arial" w:cs="Arial"/>
          <w:rtl/>
        </w:rPr>
        <w:t xml:space="preserve">قتل النفس الاستعداد لارتكاب تلك </w:t>
      </w:r>
      <w:proofErr w:type="gramStart"/>
      <w:r w:rsidRPr="008A2631">
        <w:rPr>
          <w:rFonts w:ascii="Arial" w:hAnsi="Arial" w:cs="Arial"/>
          <w:rtl/>
        </w:rPr>
        <w:t>الجريمة</w:t>
      </w:r>
      <w:proofErr w:type="gramEnd"/>
      <w:r w:rsidRPr="008A2631">
        <w:rPr>
          <w:rFonts w:ascii="Arial" w:hAnsi="Arial" w:cs="Arial"/>
          <w:rtl/>
        </w:rPr>
        <w:t xml:space="preserve"> أو تسهيل ارتكابها أو مساعدة فاعليها أو مشاركيهم على الـفرار أو ضمان عدم عقابهم</w:t>
      </w:r>
      <w:r w:rsidRPr="008A2631">
        <w:rPr>
          <w:rFonts w:ascii="Arial" w:hAnsi="Arial" w:cs="Arial"/>
        </w:rPr>
        <w:t>.</w:t>
      </w:r>
    </w:p>
    <w:p w14:paraId="4C9C5A58" w14:textId="77777777" w:rsidR="00A45A85" w:rsidRPr="008A2631" w:rsidRDefault="00A45A85" w:rsidP="0099322E">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9322E" w:rsidRPr="008A2631">
        <w:rPr>
          <w:rFonts w:ascii="Arial" w:hAnsi="Arial" w:cs="Arial"/>
          <w:b/>
          <w:bCs/>
          <w:rtl/>
        </w:rPr>
        <w:t>205 –</w:t>
      </w:r>
      <w:r w:rsidRPr="008A2631">
        <w:rPr>
          <w:rFonts w:ascii="Arial" w:hAnsi="Arial" w:cs="Arial"/>
          <w:b/>
          <w:bCs/>
          <w:rtl/>
        </w:rPr>
        <w:t xml:space="preserve"> نقح بالقانون عدد 23 لسنة 1989 المؤرخ في 27 فيفري 1989</w:t>
      </w:r>
      <w:r w:rsidR="0099322E" w:rsidRPr="008A2631">
        <w:rPr>
          <w:rFonts w:ascii="Arial" w:hAnsi="Arial" w:cs="Arial"/>
          <w:b/>
          <w:bCs/>
          <w:rtl/>
        </w:rPr>
        <w:t xml:space="preserve"> – </w:t>
      </w:r>
      <w:r w:rsidRPr="008A2631">
        <w:rPr>
          <w:rFonts w:ascii="Arial" w:hAnsi="Arial" w:cs="Arial"/>
          <w:rtl/>
        </w:rPr>
        <w:t>يعاقب مرتكب قتل النفس عمدا بالسجن بقية العمر في غير الصور المقرّرة بالفصول المتقدّمة</w:t>
      </w:r>
      <w:r w:rsidRPr="008A2631">
        <w:rPr>
          <w:rFonts w:ascii="Arial" w:hAnsi="Arial" w:cs="Arial"/>
        </w:rPr>
        <w:t>.</w:t>
      </w:r>
    </w:p>
    <w:p w14:paraId="2542D164" w14:textId="77777777" w:rsidR="00A45A85" w:rsidRPr="008A2631" w:rsidRDefault="0099322E" w:rsidP="0099322E">
      <w:pPr>
        <w:bidi/>
        <w:spacing w:before="100" w:beforeAutospacing="1" w:after="0" w:line="240" w:lineRule="auto"/>
        <w:ind w:left="284"/>
        <w:jc w:val="both"/>
        <w:rPr>
          <w:rFonts w:ascii="Arial" w:hAnsi="Arial" w:cs="Arial"/>
          <w:rtl/>
        </w:rPr>
      </w:pPr>
      <w:r w:rsidRPr="008A2631">
        <w:rPr>
          <w:rFonts w:ascii="Arial" w:hAnsi="Arial" w:cs="Arial"/>
          <w:b/>
          <w:bCs/>
          <w:rtl/>
        </w:rPr>
        <w:t>الفصل 206 –</w:t>
      </w:r>
      <w:r w:rsidRPr="008A2631">
        <w:rPr>
          <w:rFonts w:ascii="Arial" w:hAnsi="Arial" w:cs="Arial"/>
          <w:rtl/>
        </w:rPr>
        <w:t xml:space="preserve"> </w:t>
      </w:r>
      <w:r w:rsidR="00A45A85" w:rsidRPr="008A2631">
        <w:rPr>
          <w:rFonts w:ascii="Arial" w:hAnsi="Arial" w:cs="Arial"/>
          <w:rtl/>
        </w:rPr>
        <w:t>يعاقب بالسجن مدة خمسة أعوام الإنسان الذي يعين قصدا غيره على قتل نفسه بنفسه</w:t>
      </w:r>
      <w:r w:rsidR="00A45A85" w:rsidRPr="008A2631">
        <w:rPr>
          <w:rFonts w:ascii="Arial" w:hAnsi="Arial" w:cs="Arial"/>
        </w:rPr>
        <w:t>.</w:t>
      </w:r>
    </w:p>
    <w:p w14:paraId="0F67A0A1" w14:textId="77777777" w:rsidR="00A90BC0" w:rsidRDefault="00A45A85" w:rsidP="00A90BC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9322E" w:rsidRPr="008A2631">
        <w:rPr>
          <w:rFonts w:ascii="Arial" w:hAnsi="Arial" w:cs="Arial"/>
          <w:b/>
          <w:bCs/>
          <w:rtl/>
        </w:rPr>
        <w:t>207 (جديد) –</w:t>
      </w:r>
      <w:r w:rsidRPr="008A2631">
        <w:rPr>
          <w:rFonts w:ascii="Arial" w:hAnsi="Arial" w:cs="Arial"/>
          <w:b/>
          <w:bCs/>
          <w:rtl/>
        </w:rPr>
        <w:t xml:space="preserve"> ألغي بالقانون عدد 72 لسنة 1993 المؤرخ في 12 جويلية 1993</w:t>
      </w:r>
      <w:r w:rsidR="00A90BC0">
        <w:rPr>
          <w:rFonts w:ascii="Arial" w:hAnsi="Arial" w:cs="Arial" w:hint="cs"/>
          <w:b/>
          <w:bCs/>
          <w:rtl/>
        </w:rPr>
        <w:t>.</w:t>
      </w:r>
    </w:p>
    <w:p w14:paraId="1589F5EA" w14:textId="77777777" w:rsidR="00A90BC0" w:rsidRPr="00A90BC0" w:rsidRDefault="00A45A85" w:rsidP="00A90BC0">
      <w:pPr>
        <w:bidi/>
        <w:spacing w:before="100" w:beforeAutospacing="1" w:after="0" w:line="240" w:lineRule="auto"/>
        <w:ind w:left="284"/>
        <w:jc w:val="both"/>
        <w:rPr>
          <w:rFonts w:ascii="Arial" w:hAnsi="Arial" w:cs="Arial"/>
          <w:b/>
          <w:bCs/>
        </w:rPr>
      </w:pPr>
      <w:r w:rsidRPr="008A2631">
        <w:rPr>
          <w:rFonts w:ascii="Arial" w:hAnsi="Arial" w:cs="Arial"/>
          <w:b/>
          <w:bCs/>
          <w:rtl/>
        </w:rPr>
        <w:lastRenderedPageBreak/>
        <w:t xml:space="preserve">الفصل </w:t>
      </w:r>
      <w:r w:rsidR="0099322E" w:rsidRPr="008A2631">
        <w:rPr>
          <w:rFonts w:ascii="Arial" w:hAnsi="Arial" w:cs="Arial"/>
          <w:b/>
          <w:bCs/>
          <w:rtl/>
        </w:rPr>
        <w:t xml:space="preserve">208 (جديد) – </w:t>
      </w:r>
      <w:r w:rsidRPr="008A2631">
        <w:rPr>
          <w:rFonts w:ascii="Arial" w:hAnsi="Arial" w:cs="Arial"/>
          <w:b/>
          <w:bCs/>
          <w:rtl/>
        </w:rPr>
        <w:t xml:space="preserve">نقح بالقانون </w:t>
      </w:r>
      <w:r w:rsidR="00A90BC0">
        <w:rPr>
          <w:rFonts w:ascii="Arial" w:hAnsi="Arial" w:cs="Arial" w:hint="cs"/>
          <w:b/>
          <w:bCs/>
          <w:rtl/>
        </w:rPr>
        <w:t xml:space="preserve">الأساسي </w:t>
      </w:r>
      <w:r w:rsidRPr="008A2631">
        <w:rPr>
          <w:rFonts w:ascii="Arial" w:hAnsi="Arial" w:cs="Arial"/>
          <w:b/>
          <w:bCs/>
          <w:rtl/>
        </w:rPr>
        <w:t xml:space="preserve">عدد </w:t>
      </w:r>
      <w:r w:rsidR="00A90BC0">
        <w:rPr>
          <w:rFonts w:ascii="Arial" w:hAnsi="Arial" w:cs="Arial" w:hint="cs"/>
          <w:b/>
          <w:bCs/>
          <w:rtl/>
        </w:rPr>
        <w:t>58</w:t>
      </w:r>
      <w:r w:rsidRPr="008A2631">
        <w:rPr>
          <w:rFonts w:ascii="Arial" w:hAnsi="Arial" w:cs="Arial"/>
          <w:b/>
          <w:bCs/>
          <w:rtl/>
        </w:rPr>
        <w:t xml:space="preserve"> لسنة </w:t>
      </w:r>
      <w:proofErr w:type="gramStart"/>
      <w:r w:rsidR="00A90BC0">
        <w:rPr>
          <w:rFonts w:ascii="Arial" w:hAnsi="Arial" w:cs="Arial" w:hint="cs"/>
          <w:b/>
          <w:bCs/>
          <w:rtl/>
        </w:rPr>
        <w:t xml:space="preserve">2017 </w:t>
      </w:r>
      <w:r w:rsidRPr="008A2631">
        <w:rPr>
          <w:rFonts w:ascii="Arial" w:hAnsi="Arial" w:cs="Arial"/>
          <w:b/>
          <w:bCs/>
          <w:rtl/>
        </w:rPr>
        <w:t xml:space="preserve"> المؤرخ</w:t>
      </w:r>
      <w:proofErr w:type="gramEnd"/>
      <w:r w:rsidRPr="008A2631">
        <w:rPr>
          <w:rFonts w:ascii="Arial" w:hAnsi="Arial" w:cs="Arial"/>
          <w:b/>
          <w:bCs/>
          <w:rtl/>
        </w:rPr>
        <w:t xml:space="preserve"> في </w:t>
      </w:r>
      <w:r w:rsidR="00A90BC0">
        <w:rPr>
          <w:rFonts w:ascii="Arial" w:hAnsi="Arial" w:cs="Arial" w:hint="cs"/>
          <w:b/>
          <w:bCs/>
          <w:rtl/>
        </w:rPr>
        <w:t>11 أوت 2017</w:t>
      </w:r>
      <w:r w:rsidR="0099322E" w:rsidRPr="008A2631">
        <w:rPr>
          <w:rFonts w:ascii="Arial" w:hAnsi="Arial" w:cs="Arial"/>
          <w:b/>
          <w:bCs/>
          <w:rtl/>
        </w:rPr>
        <w:t xml:space="preserve"> – </w:t>
      </w:r>
      <w:r w:rsidR="00A90BC0" w:rsidRPr="00AB4F36">
        <w:rPr>
          <w:rFonts w:ascii="Arial" w:hAnsi="Arial"/>
          <w:rtl/>
          <w:lang w:bidi="ar-TN"/>
        </w:rPr>
        <w:t xml:space="preserve">يعاقب بالسجن مدة عشرين عاما مرتكب الضرب أو الجرح الواقع عمدا دون قصد القتل والذي نتج عنه الموت، ويكون العقاب بالسجن بقية </w:t>
      </w:r>
      <w:r w:rsidR="00A90BC0" w:rsidRPr="00AB4F36">
        <w:rPr>
          <w:rFonts w:ascii="Arial" w:hAnsi="Arial" w:hint="cs"/>
          <w:rtl/>
          <w:lang w:bidi="ar-TN"/>
        </w:rPr>
        <w:t>العمر</w:t>
      </w:r>
      <w:r w:rsidR="00A90BC0" w:rsidRPr="00AB4F36">
        <w:rPr>
          <w:rFonts w:ascii="Arial" w:hAnsi="Arial"/>
          <w:lang w:bidi="ar-TN"/>
        </w:rPr>
        <w:t>:</w:t>
      </w:r>
    </w:p>
    <w:p w14:paraId="68ABD90A" w14:textId="77777777" w:rsidR="00A90BC0" w:rsidRPr="00AB4F36"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إذا كانت الضحية طفلا،</w:t>
      </w:r>
    </w:p>
    <w:p w14:paraId="23B235F7" w14:textId="77777777" w:rsidR="00A90BC0" w:rsidRPr="00AB4F36"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إذا كان الفاعل من أصول أو فروع الضحية من أي طبقة،</w:t>
      </w:r>
    </w:p>
    <w:p w14:paraId="06CD1CB3" w14:textId="77777777" w:rsidR="00A90BC0" w:rsidRPr="00AB4F36"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أو استغل نفوذ </w:t>
      </w:r>
      <w:proofErr w:type="gramStart"/>
      <w:r>
        <w:rPr>
          <w:rFonts w:ascii="Arial" w:hAnsi="Arial" w:hint="cs"/>
          <w:rtl/>
          <w:lang w:bidi="ar-TN"/>
        </w:rPr>
        <w:t>وظيفه</w:t>
      </w:r>
      <w:proofErr w:type="gramEnd"/>
      <w:r w:rsidRPr="00AB4F36">
        <w:rPr>
          <w:rFonts w:ascii="Arial" w:hAnsi="Arial"/>
          <w:rtl/>
          <w:lang w:bidi="ar-TN"/>
        </w:rPr>
        <w:t>،</w:t>
      </w:r>
    </w:p>
    <w:p w14:paraId="05D2BBF3" w14:textId="77777777" w:rsidR="00A90BC0" w:rsidRPr="00AB4F36"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 xml:space="preserve">إذا كان الفاعل أحد </w:t>
      </w:r>
      <w:proofErr w:type="gramStart"/>
      <w:r w:rsidRPr="00AB4F36">
        <w:rPr>
          <w:rFonts w:ascii="Arial" w:hAnsi="Arial"/>
          <w:rtl/>
          <w:lang w:bidi="ar-TN"/>
        </w:rPr>
        <w:t>الزوجين</w:t>
      </w:r>
      <w:proofErr w:type="gramEnd"/>
      <w:r w:rsidRPr="00AB4F36">
        <w:rPr>
          <w:rFonts w:ascii="Arial" w:hAnsi="Arial"/>
          <w:rtl/>
          <w:lang w:bidi="ar-TN"/>
        </w:rPr>
        <w:t xml:space="preserve"> أو أحد المفارقين أو أحد الخطيبين أو أحد الخطيبين السابقين،</w:t>
      </w:r>
    </w:p>
    <w:p w14:paraId="0081003F" w14:textId="77777777" w:rsidR="00A90BC0"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إذا كانت الضحية في حالة استضعاف مرتبطة بصغر</w:t>
      </w:r>
      <w:r w:rsidRPr="00AB4F36">
        <w:rPr>
          <w:rFonts w:ascii="Arial" w:hAnsi="Arial"/>
          <w:lang w:bidi="ar-TN"/>
        </w:rPr>
        <w:t xml:space="preserve"> </w:t>
      </w:r>
      <w:r w:rsidRPr="00AB4F36">
        <w:rPr>
          <w:rFonts w:ascii="Arial" w:hAnsi="Arial"/>
          <w:rtl/>
          <w:lang w:bidi="ar-TN"/>
        </w:rPr>
        <w:t xml:space="preserve">أو تقدم </w:t>
      </w:r>
      <w:proofErr w:type="gramStart"/>
      <w:r w:rsidRPr="00AB4F36">
        <w:rPr>
          <w:rFonts w:ascii="Arial" w:hAnsi="Arial"/>
          <w:rtl/>
          <w:lang w:bidi="ar-TN"/>
        </w:rPr>
        <w:t>السن</w:t>
      </w:r>
      <w:proofErr w:type="gramEnd"/>
      <w:r w:rsidRPr="00AB4F36">
        <w:rPr>
          <w:rFonts w:ascii="Arial" w:hAnsi="Arial"/>
          <w:rtl/>
          <w:lang w:bidi="ar-TN"/>
        </w:rPr>
        <w:t xml:space="preserve"> أو بمرض خطير أو بالحمل أو بالقصور الذهني</w:t>
      </w:r>
      <w:r w:rsidRPr="00AB4F36">
        <w:rPr>
          <w:rFonts w:ascii="Arial" w:hAnsi="Arial"/>
          <w:lang w:bidi="ar-TN"/>
        </w:rPr>
        <w:t xml:space="preserve"> </w:t>
      </w:r>
      <w:r w:rsidRPr="00AB4F36">
        <w:rPr>
          <w:rFonts w:ascii="Arial" w:hAnsi="Arial"/>
          <w:rtl/>
          <w:lang w:bidi="ar-TN"/>
        </w:rPr>
        <w:t>أو البدني التي تضعف قدرتها على التصدي للمعتدي،</w:t>
      </w:r>
    </w:p>
    <w:p w14:paraId="6FF30F61" w14:textId="77777777" w:rsidR="00A90BC0"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 xml:space="preserve">إذا كانت الضحية شاهدا أو متضررا أو قائما بالحق الشخصي وذلك لمنعها من الإدلاء بشهادة أو من القيام بالإعلام عن </w:t>
      </w:r>
      <w:proofErr w:type="gramStart"/>
      <w:r w:rsidRPr="00AB4F36">
        <w:rPr>
          <w:rFonts w:ascii="Arial" w:hAnsi="Arial"/>
          <w:rtl/>
          <w:lang w:bidi="ar-TN"/>
        </w:rPr>
        <w:t>جريمة</w:t>
      </w:r>
      <w:proofErr w:type="gramEnd"/>
      <w:r w:rsidRPr="00AB4F36">
        <w:rPr>
          <w:rFonts w:ascii="Arial" w:hAnsi="Arial"/>
          <w:rtl/>
          <w:lang w:bidi="ar-TN"/>
        </w:rPr>
        <w:t xml:space="preserve"> أو تقديم شكاية أو بسبب إعلامها أو تقديمها لشكاية أو للإدلاء بشهادة،</w:t>
      </w:r>
    </w:p>
    <w:p w14:paraId="5AA1F9AB" w14:textId="77777777" w:rsidR="00A90BC0"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ذا سبق النية بالضرب والجرح،</w:t>
      </w:r>
    </w:p>
    <w:p w14:paraId="12F3FD0D" w14:textId="77777777" w:rsidR="00A90BC0"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 xml:space="preserve">إذا سبق أو صاحب الاعتداء استعمال السلاح أو التهديد به، </w:t>
      </w:r>
    </w:p>
    <w:p w14:paraId="353F8CBA" w14:textId="77777777" w:rsidR="00A90BC0"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إذا ارتكبت الجريمة من مجموعة أشخاص بصفة فاعلين أصليين أو مشاركين،</w:t>
      </w:r>
    </w:p>
    <w:p w14:paraId="62068D77" w14:textId="77777777" w:rsidR="00A90BC0" w:rsidRPr="00AB4F36" w:rsidRDefault="00A90BC0" w:rsidP="000352DF">
      <w:pPr>
        <w:pStyle w:val="Paragraphedeliste"/>
        <w:numPr>
          <w:ilvl w:val="0"/>
          <w:numId w:val="21"/>
        </w:numPr>
        <w:bidi/>
        <w:spacing w:after="0" w:line="240" w:lineRule="auto"/>
        <w:ind w:left="927"/>
        <w:jc w:val="both"/>
        <w:rPr>
          <w:rFonts w:ascii="Arial" w:hAnsi="Arial"/>
          <w:lang w:bidi="ar-TN"/>
        </w:rPr>
      </w:pPr>
      <w:r w:rsidRPr="00AB4F36">
        <w:rPr>
          <w:rFonts w:ascii="Arial" w:hAnsi="Arial"/>
          <w:rtl/>
          <w:lang w:bidi="ar-TN"/>
        </w:rPr>
        <w:t>إذا كان الاعتداء مصحوبا بأمر أو متوقفا على شرط،</w:t>
      </w:r>
    </w:p>
    <w:p w14:paraId="306DFC87" w14:textId="77777777" w:rsidR="00A45A85" w:rsidRPr="008A2631" w:rsidRDefault="0099322E" w:rsidP="00A90BC0">
      <w:pPr>
        <w:bidi/>
        <w:spacing w:before="100" w:beforeAutospacing="1" w:after="0" w:line="240" w:lineRule="auto"/>
        <w:ind w:left="284"/>
        <w:jc w:val="both"/>
        <w:rPr>
          <w:rFonts w:ascii="Arial" w:hAnsi="Arial" w:cs="Arial"/>
          <w:rtl/>
        </w:rPr>
      </w:pPr>
      <w:r w:rsidRPr="008A2631">
        <w:rPr>
          <w:rFonts w:ascii="Arial" w:hAnsi="Arial" w:cs="Arial"/>
          <w:b/>
          <w:bCs/>
          <w:rtl/>
        </w:rPr>
        <w:t>الفصل 209 –</w:t>
      </w:r>
      <w:r w:rsidRPr="008A2631">
        <w:rPr>
          <w:rFonts w:ascii="Arial" w:hAnsi="Arial" w:cs="Arial"/>
          <w:rtl/>
        </w:rPr>
        <w:t xml:space="preserve"> </w:t>
      </w:r>
      <w:r w:rsidR="00A45A85" w:rsidRPr="008A2631">
        <w:rPr>
          <w:rFonts w:ascii="Arial" w:hAnsi="Arial" w:cs="Arial"/>
          <w:rtl/>
        </w:rPr>
        <w:t>الأشخاص الذين شاركـوا في معركة وقع في أثنائها عنف انجر منه ال</w:t>
      </w:r>
      <w:r w:rsidRPr="008A2631">
        <w:rPr>
          <w:rFonts w:ascii="Arial" w:hAnsi="Arial" w:cs="Arial"/>
          <w:rtl/>
        </w:rPr>
        <w:t xml:space="preserve">موت بالصور المقرّرة بالفصل قبله </w:t>
      </w:r>
      <w:r w:rsidR="00A45A85" w:rsidRPr="008A2631">
        <w:rPr>
          <w:rFonts w:ascii="Arial" w:hAnsi="Arial" w:cs="Arial"/>
          <w:rtl/>
        </w:rPr>
        <w:t>يعاقبون لمجرد المشاركة بالسجن مدة عامين بدون أن يمنع ذلك من العقوبات المستوجبة لمرتكب العنف</w:t>
      </w:r>
      <w:r w:rsidR="00A45A85" w:rsidRPr="008A2631">
        <w:rPr>
          <w:rFonts w:ascii="Arial" w:hAnsi="Arial" w:cs="Arial"/>
        </w:rPr>
        <w:t>.</w:t>
      </w:r>
    </w:p>
    <w:p w14:paraId="067D88E9" w14:textId="77777777" w:rsidR="00A45A85" w:rsidRPr="008A2631" w:rsidRDefault="00A45A85" w:rsidP="0099322E">
      <w:pPr>
        <w:bidi/>
        <w:spacing w:before="100" w:beforeAutospacing="1" w:after="0" w:line="240" w:lineRule="auto"/>
        <w:ind w:left="284"/>
        <w:jc w:val="both"/>
        <w:rPr>
          <w:rFonts w:ascii="Arial" w:hAnsi="Arial" w:cs="Arial"/>
          <w:b/>
          <w:bCs/>
          <w:rtl/>
        </w:rPr>
      </w:pPr>
      <w:r w:rsidRPr="008A2631">
        <w:rPr>
          <w:rFonts w:ascii="Arial" w:hAnsi="Arial" w:cs="Arial"/>
          <w:b/>
          <w:bCs/>
          <w:rtl/>
        </w:rPr>
        <w:t>الفصل 210</w:t>
      </w:r>
      <w:r w:rsidR="0099322E" w:rsidRPr="008A2631">
        <w:rPr>
          <w:rFonts w:ascii="Arial" w:hAnsi="Arial" w:cs="Arial"/>
          <w:b/>
          <w:bCs/>
          <w:rtl/>
        </w:rPr>
        <w:t xml:space="preserve"> (جديد) </w:t>
      </w:r>
      <w:proofErr w:type="gramStart"/>
      <w:r w:rsidR="0099322E"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99322E" w:rsidRPr="008A2631">
        <w:rPr>
          <w:rFonts w:ascii="Arial" w:hAnsi="Arial" w:cs="Arial"/>
          <w:b/>
          <w:bCs/>
          <w:rtl/>
        </w:rPr>
        <w:t xml:space="preserve"> –  </w:t>
      </w:r>
      <w:r w:rsidRPr="008A2631">
        <w:rPr>
          <w:rFonts w:ascii="Arial" w:hAnsi="Arial" w:cs="Arial"/>
          <w:rtl/>
        </w:rPr>
        <w:t>يعاقب بالسجن بقية العمر الوالد الذي يتعمد قتل ولده</w:t>
      </w:r>
      <w:r w:rsidRPr="008A2631">
        <w:rPr>
          <w:rFonts w:ascii="Arial" w:hAnsi="Arial" w:cs="Arial"/>
        </w:rPr>
        <w:t>.</w:t>
      </w:r>
    </w:p>
    <w:p w14:paraId="18F9F929" w14:textId="77777777" w:rsidR="00A45A85" w:rsidRPr="008A2631" w:rsidRDefault="00A45A85" w:rsidP="0099322E">
      <w:pPr>
        <w:bidi/>
        <w:spacing w:before="100" w:beforeAutospacing="1" w:after="0" w:line="240" w:lineRule="auto"/>
        <w:ind w:left="284"/>
        <w:jc w:val="both"/>
        <w:rPr>
          <w:rFonts w:ascii="Arial" w:hAnsi="Arial" w:cs="Arial"/>
          <w:rtl/>
        </w:rPr>
      </w:pPr>
      <w:r w:rsidRPr="008A2631">
        <w:rPr>
          <w:rFonts w:ascii="Arial" w:hAnsi="Arial" w:cs="Arial"/>
          <w:rtl/>
        </w:rPr>
        <w:t xml:space="preserve">الفصل </w:t>
      </w:r>
      <w:r w:rsidR="0099322E" w:rsidRPr="008A2631">
        <w:rPr>
          <w:rFonts w:ascii="Arial" w:hAnsi="Arial" w:cs="Arial"/>
          <w:rtl/>
        </w:rPr>
        <w:t xml:space="preserve">211 </w:t>
      </w:r>
      <w:proofErr w:type="gramStart"/>
      <w:r w:rsidR="0099322E" w:rsidRPr="008A2631">
        <w:rPr>
          <w:rFonts w:ascii="Arial" w:hAnsi="Arial" w:cs="Arial"/>
          <w:rtl/>
        </w:rPr>
        <w:t xml:space="preserve">– </w:t>
      </w:r>
      <w:r w:rsidRPr="008A2631">
        <w:rPr>
          <w:rFonts w:ascii="Arial" w:hAnsi="Arial" w:cs="Arial"/>
          <w:rtl/>
        </w:rPr>
        <w:t xml:space="preserve"> نقح</w:t>
      </w:r>
      <w:proofErr w:type="gramEnd"/>
      <w:r w:rsidRPr="008A2631">
        <w:rPr>
          <w:rFonts w:ascii="Arial" w:hAnsi="Arial" w:cs="Arial"/>
          <w:rtl/>
        </w:rPr>
        <w:t xml:space="preserve"> بالقانون عدد 23 لسنة 1989 المؤرخ في 27 فيفري 1989</w:t>
      </w:r>
      <w:r w:rsidR="0099322E" w:rsidRPr="008A2631">
        <w:rPr>
          <w:rFonts w:ascii="Arial" w:hAnsi="Arial" w:cs="Arial"/>
          <w:rtl/>
        </w:rPr>
        <w:t xml:space="preserve"> –  </w:t>
      </w:r>
      <w:r w:rsidRPr="008A2631">
        <w:rPr>
          <w:rFonts w:ascii="Arial" w:hAnsi="Arial" w:cs="Arial"/>
          <w:rtl/>
        </w:rPr>
        <w:t>تعاقب بالسجن مدة عشرة أعوام الأم القاتلة لمولودها بمجرد ولادته أو إثر ولادته</w:t>
      </w:r>
      <w:r w:rsidRPr="008A2631">
        <w:rPr>
          <w:rFonts w:ascii="Arial" w:hAnsi="Arial" w:cs="Arial"/>
        </w:rPr>
        <w:t>.</w:t>
      </w:r>
    </w:p>
    <w:p w14:paraId="48D85B4F" w14:textId="77777777" w:rsidR="00A45A85" w:rsidRPr="008A2631" w:rsidRDefault="00A45A85" w:rsidP="007A58D9">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9322E" w:rsidRPr="008A2631">
        <w:rPr>
          <w:rFonts w:ascii="Arial" w:hAnsi="Arial" w:cs="Arial"/>
          <w:b/>
          <w:bCs/>
          <w:rtl/>
        </w:rPr>
        <w:t xml:space="preserve">212  (جديد) </w:t>
      </w:r>
      <w:proofErr w:type="gramStart"/>
      <w:r w:rsidR="0099322E"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93 لسنة 1995 المؤرخ في 9 نوفمبر 1995</w:t>
      </w:r>
      <w:r w:rsidR="0099322E" w:rsidRPr="008A2631">
        <w:rPr>
          <w:rFonts w:ascii="Arial" w:hAnsi="Arial" w:cs="Arial"/>
          <w:b/>
          <w:bCs/>
          <w:rtl/>
        </w:rPr>
        <w:t xml:space="preserve"> – </w:t>
      </w:r>
      <w:r w:rsidRPr="008A2631">
        <w:rPr>
          <w:rFonts w:ascii="Arial" w:hAnsi="Arial" w:cs="Arial"/>
          <w:rtl/>
        </w:rPr>
        <w:t>يستوجب السجن مدة ثلاثة أعوام وخطية قدرها مائتا دينار من يعرض مباشرة أو بواسطة أو يترك</w:t>
      </w:r>
      <w:r w:rsidR="007A58D9" w:rsidRPr="008A2631">
        <w:rPr>
          <w:rFonts w:ascii="Arial" w:hAnsi="Arial" w:cs="Arial"/>
          <w:b/>
          <w:bCs/>
          <w:rtl/>
        </w:rPr>
        <w:t xml:space="preserve"> </w:t>
      </w:r>
      <w:r w:rsidRPr="008A2631">
        <w:rPr>
          <w:rFonts w:ascii="Arial" w:hAnsi="Arial" w:cs="Arial"/>
          <w:rtl/>
        </w:rPr>
        <w:t>مباشرة أو بواسطة بقصد الإهمال في مكان آهل بالناس طفلا لا طاقة له على حفظ نفسه أو عاجزا</w:t>
      </w:r>
      <w:r w:rsidRPr="008A2631">
        <w:rPr>
          <w:rFonts w:ascii="Arial" w:hAnsi="Arial" w:cs="Arial"/>
        </w:rPr>
        <w:t>.</w:t>
      </w:r>
    </w:p>
    <w:p w14:paraId="2F33AF21"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مدة خمسة أعوام وبخطية قدرها مائتا دينار إذا كان المجرم أحد الوالدين أو من له</w:t>
      </w:r>
      <w:r w:rsidR="007A58D9" w:rsidRPr="008A2631">
        <w:rPr>
          <w:rFonts w:ascii="Arial" w:hAnsi="Arial" w:cs="Arial"/>
          <w:rtl/>
        </w:rPr>
        <w:t xml:space="preserve"> </w:t>
      </w:r>
      <w:r w:rsidRPr="008A2631">
        <w:rPr>
          <w:rFonts w:ascii="Arial" w:hAnsi="Arial" w:cs="Arial"/>
          <w:rtl/>
        </w:rPr>
        <w:t>سلطة على الطفل أو العاجز أو مؤتمنا على حراسته</w:t>
      </w:r>
      <w:r w:rsidRPr="008A2631">
        <w:rPr>
          <w:rFonts w:ascii="Arial" w:hAnsi="Arial" w:cs="Arial"/>
        </w:rPr>
        <w:t>.</w:t>
      </w:r>
    </w:p>
    <w:p w14:paraId="6CD25F20"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ويضاعف العقاب في الصورتين السابقتين إذا حصل التعريض أو الترك في مكان غير آهل بالناس</w:t>
      </w:r>
      <w:r w:rsidRPr="008A2631">
        <w:rPr>
          <w:rFonts w:ascii="Arial" w:hAnsi="Arial" w:cs="Arial"/>
        </w:rPr>
        <w:t>.</w:t>
      </w:r>
    </w:p>
    <w:p w14:paraId="5D983C2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34492D0A" w14:textId="77777777" w:rsidR="00A45A85" w:rsidRPr="008A2631" w:rsidRDefault="007A58D9" w:rsidP="007A58D9">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212 مكرر – </w:t>
      </w:r>
      <w:r w:rsidR="00A45A85" w:rsidRPr="008A2631">
        <w:rPr>
          <w:rFonts w:ascii="Arial" w:hAnsi="Arial" w:cs="Arial"/>
          <w:b/>
          <w:bCs/>
          <w:rtl/>
        </w:rPr>
        <w:t>أضيف بالقانون عدد 29 لسنة 1971 المؤرخ في 14 جوان 1971</w:t>
      </w:r>
      <w:r w:rsidRPr="008A2631">
        <w:rPr>
          <w:rFonts w:ascii="Arial" w:hAnsi="Arial" w:cs="Arial"/>
          <w:rtl/>
        </w:rPr>
        <w:t xml:space="preserve"> </w:t>
      </w:r>
      <w:proofErr w:type="gramStart"/>
      <w:r w:rsidRPr="008A2631">
        <w:rPr>
          <w:rFonts w:ascii="Arial" w:hAnsi="Arial" w:cs="Arial"/>
          <w:rtl/>
        </w:rPr>
        <w:t xml:space="preserve">–  </w:t>
      </w:r>
      <w:r w:rsidR="00A45A85" w:rsidRPr="008A2631">
        <w:rPr>
          <w:rFonts w:ascii="Arial" w:hAnsi="Arial" w:cs="Arial"/>
          <w:rtl/>
        </w:rPr>
        <w:t>الأب</w:t>
      </w:r>
      <w:proofErr w:type="gramEnd"/>
      <w:r w:rsidR="00A45A85" w:rsidRPr="008A2631">
        <w:rPr>
          <w:rFonts w:ascii="Arial" w:hAnsi="Arial" w:cs="Arial"/>
          <w:rtl/>
        </w:rPr>
        <w:t xml:space="preserve"> أو الأم أو غيرهما ممن تولى بصفة قانونية حضانة قاصر إذا تخ</w:t>
      </w:r>
      <w:r w:rsidRPr="008A2631">
        <w:rPr>
          <w:rFonts w:ascii="Arial" w:hAnsi="Arial" w:cs="Arial"/>
          <w:rtl/>
        </w:rPr>
        <w:t xml:space="preserve">لص من القيام بالواجبات المفروضة </w:t>
      </w:r>
      <w:r w:rsidR="00A45A85" w:rsidRPr="008A2631">
        <w:rPr>
          <w:rFonts w:ascii="Arial" w:hAnsi="Arial" w:cs="Arial"/>
          <w:rtl/>
        </w:rPr>
        <w:t>عليه إما بهجر منزل الأسرة لغير سبب جدي أو بإهمال شؤون القاصر</w:t>
      </w:r>
      <w:r w:rsidRPr="008A2631">
        <w:rPr>
          <w:rFonts w:ascii="Arial" w:hAnsi="Arial" w:cs="Arial"/>
          <w:rtl/>
        </w:rPr>
        <w:t xml:space="preserve"> أو بالتخلي عنه داخل مؤسسة صحية </w:t>
      </w:r>
      <w:r w:rsidR="00A45A85" w:rsidRPr="008A2631">
        <w:rPr>
          <w:rFonts w:ascii="Arial" w:hAnsi="Arial" w:cs="Arial"/>
          <w:rtl/>
        </w:rPr>
        <w:t>أو اجتماعية لغير فائدة وبدون ضرورة أو بتقصيره البيّن في رعاية مكفو</w:t>
      </w:r>
      <w:r w:rsidRPr="008A2631">
        <w:rPr>
          <w:rFonts w:ascii="Arial" w:hAnsi="Arial" w:cs="Arial"/>
          <w:rtl/>
        </w:rPr>
        <w:t xml:space="preserve">له بحيث يكون قد تسبب أو أسهم في </w:t>
      </w:r>
      <w:r w:rsidR="00A45A85" w:rsidRPr="008A2631">
        <w:rPr>
          <w:rFonts w:ascii="Arial" w:hAnsi="Arial" w:cs="Arial"/>
          <w:rtl/>
        </w:rPr>
        <w:t>التسبب بصورة ملحوظة في إلحاق أضرار بدنية أو معنوية به يعاقب بالس</w:t>
      </w:r>
      <w:r w:rsidRPr="008A2631">
        <w:rPr>
          <w:rFonts w:ascii="Arial" w:hAnsi="Arial" w:cs="Arial"/>
          <w:rtl/>
        </w:rPr>
        <w:t xml:space="preserve">جن مدة ثلاثة أعوام وبخطية قدرها </w:t>
      </w:r>
      <w:r w:rsidR="00A45A85" w:rsidRPr="008A2631">
        <w:rPr>
          <w:rFonts w:ascii="Arial" w:hAnsi="Arial" w:cs="Arial"/>
          <w:rtl/>
        </w:rPr>
        <w:t>خمسمائة دينار</w:t>
      </w:r>
      <w:r w:rsidR="00A45A85" w:rsidRPr="008A2631">
        <w:rPr>
          <w:rFonts w:ascii="Arial" w:hAnsi="Arial" w:cs="Arial"/>
        </w:rPr>
        <w:t>.</w:t>
      </w:r>
    </w:p>
    <w:p w14:paraId="7651B64A" w14:textId="77777777" w:rsidR="00A45A85" w:rsidRPr="008A2631" w:rsidRDefault="00A45A85" w:rsidP="007A58D9">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A58D9" w:rsidRPr="008A2631">
        <w:rPr>
          <w:rFonts w:ascii="Arial" w:hAnsi="Arial" w:cs="Arial"/>
          <w:b/>
          <w:bCs/>
          <w:rtl/>
        </w:rPr>
        <w:t xml:space="preserve">213 (جديد) </w:t>
      </w:r>
      <w:proofErr w:type="gramStart"/>
      <w:r w:rsidR="007A58D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93 لسنة 1995 المؤرخ في 9 نوفمبر 1995</w:t>
      </w:r>
      <w:r w:rsidR="007A58D9" w:rsidRPr="008A2631">
        <w:rPr>
          <w:rFonts w:ascii="Arial" w:hAnsi="Arial" w:cs="Arial"/>
          <w:b/>
          <w:bCs/>
          <w:rtl/>
        </w:rPr>
        <w:t xml:space="preserve"> – </w:t>
      </w:r>
      <w:r w:rsidRPr="008A2631">
        <w:rPr>
          <w:rFonts w:ascii="Arial" w:hAnsi="Arial" w:cs="Arial"/>
          <w:rtl/>
        </w:rPr>
        <w:t>يعاقب بالسجن مدة اثني عشر عاما مرتكب الأفعال المقرّرة بالفصل 212 من هذه المجلة إذا نتج عن</w:t>
      </w:r>
      <w:r w:rsidR="007A58D9" w:rsidRPr="008A2631">
        <w:rPr>
          <w:rFonts w:ascii="Arial" w:hAnsi="Arial" w:cs="Arial"/>
          <w:b/>
          <w:bCs/>
          <w:rtl/>
        </w:rPr>
        <w:t xml:space="preserve"> </w:t>
      </w:r>
      <w:r w:rsidRPr="008A2631">
        <w:rPr>
          <w:rFonts w:ascii="Arial" w:hAnsi="Arial" w:cs="Arial"/>
          <w:rtl/>
        </w:rPr>
        <w:t xml:space="preserve">الإهمال بقاء الطفل أو العاجز مبتور الأعضاء أو </w:t>
      </w:r>
      <w:proofErr w:type="spellStart"/>
      <w:r w:rsidRPr="008A2631">
        <w:rPr>
          <w:rFonts w:ascii="Arial" w:hAnsi="Arial" w:cs="Arial"/>
          <w:rtl/>
        </w:rPr>
        <w:t>مكسورها</w:t>
      </w:r>
      <w:proofErr w:type="spellEnd"/>
      <w:r w:rsidRPr="008A2631">
        <w:rPr>
          <w:rFonts w:ascii="Arial" w:hAnsi="Arial" w:cs="Arial"/>
          <w:rtl/>
        </w:rPr>
        <w:t xml:space="preserve"> أو إذا أصيب بعاهة بدنية أو عقلية</w:t>
      </w:r>
      <w:r w:rsidRPr="008A2631">
        <w:rPr>
          <w:rFonts w:ascii="Arial" w:hAnsi="Arial" w:cs="Arial"/>
        </w:rPr>
        <w:t>.</w:t>
      </w:r>
    </w:p>
    <w:p w14:paraId="37CB3709"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ويعاقب بالسجن بقية العمر إذا نتج عن ذلك الموت</w:t>
      </w:r>
      <w:r w:rsidRPr="008A2631">
        <w:rPr>
          <w:rFonts w:ascii="Arial" w:hAnsi="Arial" w:cs="Arial"/>
        </w:rPr>
        <w:t>.</w:t>
      </w:r>
    </w:p>
    <w:p w14:paraId="0A0B1B61" w14:textId="77777777" w:rsidR="00A45A85" w:rsidRPr="008A2631" w:rsidRDefault="00A45A85" w:rsidP="007A58D9">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A58D9" w:rsidRPr="008A2631">
        <w:rPr>
          <w:rFonts w:ascii="Arial" w:hAnsi="Arial" w:cs="Arial"/>
          <w:b/>
          <w:bCs/>
          <w:rtl/>
        </w:rPr>
        <w:t xml:space="preserve">214 (جديد) </w:t>
      </w:r>
      <w:proofErr w:type="gramStart"/>
      <w:r w:rsidR="007A58D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24 لسنة 1965 المؤرخ في غرة ج</w:t>
      </w:r>
      <w:r w:rsidR="007A58D9" w:rsidRPr="008A2631">
        <w:rPr>
          <w:rFonts w:ascii="Arial" w:hAnsi="Arial" w:cs="Arial"/>
          <w:b/>
          <w:bCs/>
          <w:rtl/>
        </w:rPr>
        <w:t xml:space="preserve">ويلية 1965 وبالمرسوم عدد 2 </w:t>
      </w:r>
      <w:r w:rsidRPr="008A2631">
        <w:rPr>
          <w:rFonts w:ascii="Arial" w:hAnsi="Arial" w:cs="Arial"/>
          <w:b/>
          <w:bCs/>
          <w:rtl/>
        </w:rPr>
        <w:t>لسنة 1973 المؤرخ في 26 سبتمبر 1973 المصادق عليه بالقانو</w:t>
      </w:r>
      <w:r w:rsidR="007A58D9" w:rsidRPr="008A2631">
        <w:rPr>
          <w:rFonts w:ascii="Arial" w:hAnsi="Arial" w:cs="Arial"/>
          <w:b/>
          <w:bCs/>
          <w:rtl/>
        </w:rPr>
        <w:t xml:space="preserve">ن عدد 53 لسنة 1973 المؤرخ في 19 نوفمبر 1973 –  </w:t>
      </w:r>
      <w:r w:rsidRPr="008A2631">
        <w:rPr>
          <w:rFonts w:ascii="Arial" w:hAnsi="Arial" w:cs="Arial"/>
          <w:rtl/>
        </w:rPr>
        <w:t>كل من تولى أو حاول أن يتولى إسقاط حمل ظاهر أو محتمل بواسطة أطعمة أو مشروبات أو أدوية أو</w:t>
      </w:r>
      <w:r w:rsidR="007A58D9" w:rsidRPr="008A2631">
        <w:rPr>
          <w:rFonts w:ascii="Arial" w:hAnsi="Arial" w:cs="Arial"/>
          <w:b/>
          <w:bCs/>
          <w:rtl/>
        </w:rPr>
        <w:t xml:space="preserve"> </w:t>
      </w:r>
      <w:r w:rsidRPr="008A2631">
        <w:rPr>
          <w:rFonts w:ascii="Arial" w:hAnsi="Arial" w:cs="Arial"/>
          <w:rtl/>
        </w:rPr>
        <w:t>أية وسيلة أخرى سواء كان ذلك برضى الحامل أو بدونه يعاقب بخمسة أعوام سجنا وبخطية قدرها عشرة</w:t>
      </w:r>
      <w:r w:rsidR="007A58D9" w:rsidRPr="008A2631">
        <w:rPr>
          <w:rFonts w:ascii="Arial" w:hAnsi="Arial" w:cs="Arial"/>
          <w:b/>
          <w:bCs/>
          <w:rtl/>
        </w:rPr>
        <w:t xml:space="preserve"> </w:t>
      </w:r>
      <w:r w:rsidRPr="008A2631">
        <w:rPr>
          <w:rFonts w:ascii="Arial" w:hAnsi="Arial" w:cs="Arial"/>
          <w:rtl/>
        </w:rPr>
        <w:t>آلاف دينار أو بإحدى العقوبتين</w:t>
      </w:r>
      <w:r w:rsidRPr="008A2631">
        <w:rPr>
          <w:rFonts w:ascii="Arial" w:hAnsi="Arial" w:cs="Arial"/>
        </w:rPr>
        <w:t>.</w:t>
      </w:r>
    </w:p>
    <w:p w14:paraId="67261A2C"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t>وتعاقب بعامين سجنا وبخطية قدرها ألفا دينار أو بإحدى العقوبتين ا</w:t>
      </w:r>
      <w:r w:rsidR="007A58D9" w:rsidRPr="008A2631">
        <w:rPr>
          <w:rFonts w:ascii="Arial" w:hAnsi="Arial" w:cs="Arial"/>
          <w:rtl/>
        </w:rPr>
        <w:t xml:space="preserve">لمرأة التي أسقطت حملها أو حاولت </w:t>
      </w:r>
      <w:r w:rsidRPr="008A2631">
        <w:rPr>
          <w:rFonts w:ascii="Arial" w:hAnsi="Arial" w:cs="Arial"/>
          <w:rtl/>
        </w:rPr>
        <w:t>ذلك أو رضيت باستعمال ما أشير به عليها أو وقع مدها به لهذا الغرض</w:t>
      </w:r>
      <w:r w:rsidRPr="008A2631">
        <w:rPr>
          <w:rFonts w:ascii="Arial" w:hAnsi="Arial" w:cs="Arial"/>
        </w:rPr>
        <w:t>.</w:t>
      </w:r>
    </w:p>
    <w:p w14:paraId="3BC70431"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lastRenderedPageBreak/>
        <w:t>يرخص في إبطال الحمل خلال الثلاثة أشهر الأولى منه من طرف طب</w:t>
      </w:r>
      <w:r w:rsidR="007A58D9" w:rsidRPr="008A2631">
        <w:rPr>
          <w:rFonts w:ascii="Arial" w:hAnsi="Arial" w:cs="Arial"/>
          <w:rtl/>
        </w:rPr>
        <w:t xml:space="preserve">يب مباشر لمهنته بصفة قانونية في </w:t>
      </w:r>
      <w:r w:rsidRPr="008A2631">
        <w:rPr>
          <w:rFonts w:ascii="Arial" w:hAnsi="Arial" w:cs="Arial"/>
          <w:rtl/>
        </w:rPr>
        <w:t>مؤسسة استشفائية أو صحية أو في مصحة مرخص فيها</w:t>
      </w:r>
      <w:r w:rsidRPr="008A2631">
        <w:rPr>
          <w:rFonts w:ascii="Arial" w:hAnsi="Arial" w:cs="Arial"/>
        </w:rPr>
        <w:t>.</w:t>
      </w:r>
    </w:p>
    <w:p w14:paraId="5CF8AF74"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t>كما يرخص فيه بعد الثلاثة أشهر إن خشي من مواصلة الحمل أن تتسب</w:t>
      </w:r>
      <w:r w:rsidR="007A58D9" w:rsidRPr="008A2631">
        <w:rPr>
          <w:rFonts w:ascii="Arial" w:hAnsi="Arial" w:cs="Arial"/>
          <w:rtl/>
        </w:rPr>
        <w:t xml:space="preserve">ب في انهيار صحة الأم أو توازنها </w:t>
      </w:r>
      <w:r w:rsidRPr="008A2631">
        <w:rPr>
          <w:rFonts w:ascii="Arial" w:hAnsi="Arial" w:cs="Arial"/>
          <w:rtl/>
        </w:rPr>
        <w:t>العصبي أو كان يتوقع أن يصاب الوليد بمرض أو آفة خطيرة وفي هذه</w:t>
      </w:r>
      <w:r w:rsidR="007A58D9" w:rsidRPr="008A2631">
        <w:rPr>
          <w:rFonts w:ascii="Arial" w:hAnsi="Arial" w:cs="Arial"/>
          <w:rtl/>
        </w:rPr>
        <w:t xml:space="preserve"> الحالة يجب أن يتم ذلك في مؤسسة </w:t>
      </w:r>
      <w:r w:rsidRPr="008A2631">
        <w:rPr>
          <w:rFonts w:ascii="Arial" w:hAnsi="Arial" w:cs="Arial"/>
          <w:rtl/>
        </w:rPr>
        <w:t>مرخص فيها</w:t>
      </w:r>
      <w:r w:rsidRPr="008A2631">
        <w:rPr>
          <w:rFonts w:ascii="Arial" w:hAnsi="Arial" w:cs="Arial"/>
        </w:rPr>
        <w:t>.</w:t>
      </w:r>
    </w:p>
    <w:p w14:paraId="4B6FE54F"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t>إنّ إبطال الحمل المشار إليه بالفقرة السابقة يجب إجراؤه بعد الاستظهار لد</w:t>
      </w:r>
      <w:r w:rsidR="007A58D9" w:rsidRPr="008A2631">
        <w:rPr>
          <w:rFonts w:ascii="Arial" w:hAnsi="Arial" w:cs="Arial"/>
          <w:rtl/>
        </w:rPr>
        <w:t xml:space="preserve">ى الطبيب الذي سيتولى ذلك بتقرير </w:t>
      </w:r>
      <w:r w:rsidRPr="008A2631">
        <w:rPr>
          <w:rFonts w:ascii="Arial" w:hAnsi="Arial" w:cs="Arial"/>
          <w:rtl/>
        </w:rPr>
        <w:t>من الطبيب الذي يباشر المعالجة</w:t>
      </w:r>
      <w:r w:rsidRPr="008A2631">
        <w:rPr>
          <w:rFonts w:ascii="Arial" w:hAnsi="Arial" w:cs="Arial"/>
        </w:rPr>
        <w:t>.</w:t>
      </w:r>
    </w:p>
    <w:p w14:paraId="1EBCDE52" w14:textId="77777777" w:rsidR="00A45A85" w:rsidRPr="008A2631" w:rsidRDefault="007A58D9" w:rsidP="007A58D9">
      <w:pPr>
        <w:bidi/>
        <w:spacing w:before="100" w:beforeAutospacing="1" w:after="0" w:line="240" w:lineRule="auto"/>
        <w:ind w:left="284"/>
        <w:jc w:val="both"/>
        <w:rPr>
          <w:rFonts w:ascii="Arial" w:hAnsi="Arial" w:cs="Arial"/>
          <w:rtl/>
        </w:rPr>
      </w:pPr>
      <w:r w:rsidRPr="008A2631">
        <w:rPr>
          <w:rFonts w:ascii="Arial" w:hAnsi="Arial" w:cs="Arial"/>
          <w:b/>
          <w:bCs/>
          <w:rtl/>
        </w:rPr>
        <w:t>الفصل 215 –</w:t>
      </w:r>
      <w:r w:rsidRPr="008A2631">
        <w:rPr>
          <w:rFonts w:ascii="Arial" w:hAnsi="Arial" w:cs="Arial"/>
          <w:rtl/>
        </w:rPr>
        <w:t xml:space="preserve"> </w:t>
      </w:r>
      <w:r w:rsidR="00A45A85" w:rsidRPr="008A2631">
        <w:rPr>
          <w:rFonts w:ascii="Arial" w:hAnsi="Arial" w:cs="Arial"/>
          <w:rtl/>
        </w:rPr>
        <w:t>الإنسان الذي بدون قصد القتل يتعمد إعطاء غيره موادا و</w:t>
      </w:r>
      <w:r w:rsidRPr="008A2631">
        <w:rPr>
          <w:rFonts w:ascii="Arial" w:hAnsi="Arial" w:cs="Arial"/>
          <w:rtl/>
        </w:rPr>
        <w:t xml:space="preserve">يتعمد مباشرات أو عمليات توثر له </w:t>
      </w:r>
      <w:r w:rsidR="00A45A85" w:rsidRPr="008A2631">
        <w:rPr>
          <w:rFonts w:ascii="Arial" w:hAnsi="Arial" w:cs="Arial"/>
          <w:rtl/>
        </w:rPr>
        <w:t>مرضا أو عجزا عن الخدمة يستوجب العقوبات المقرّرة ل</w:t>
      </w:r>
      <w:r w:rsidRPr="008A2631">
        <w:rPr>
          <w:rFonts w:ascii="Arial" w:hAnsi="Arial" w:cs="Arial"/>
          <w:rtl/>
        </w:rPr>
        <w:t xml:space="preserve">لضرب والجرح حسب الفروق المقرّرة </w:t>
      </w:r>
      <w:r w:rsidR="00A45A85" w:rsidRPr="008A2631">
        <w:rPr>
          <w:rFonts w:ascii="Arial" w:hAnsi="Arial" w:cs="Arial"/>
          <w:rtl/>
        </w:rPr>
        <w:t>بالفصلين 218 – 219 من هذا القانون</w:t>
      </w:r>
      <w:r w:rsidR="00A45A85" w:rsidRPr="008A2631">
        <w:rPr>
          <w:rFonts w:ascii="Arial" w:hAnsi="Arial" w:cs="Arial"/>
        </w:rPr>
        <w:t>.</w:t>
      </w:r>
    </w:p>
    <w:p w14:paraId="4EA9A25D"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بقية العمر إذا نتج عن ذلك الـموت</w:t>
      </w:r>
      <w:r w:rsidR="007A58D9" w:rsidRPr="008A2631">
        <w:rPr>
          <w:rStyle w:val="Appelnotedebasdep"/>
          <w:rFonts w:ascii="Arial" w:hAnsi="Arial" w:cs="Arial"/>
          <w:rtl/>
        </w:rPr>
        <w:footnoteReference w:id="41"/>
      </w:r>
      <w:r w:rsidR="007A58D9" w:rsidRPr="008A2631">
        <w:rPr>
          <w:rFonts w:ascii="Arial" w:hAnsi="Arial" w:cs="Arial"/>
          <w:rtl/>
        </w:rPr>
        <w:t>.</w:t>
      </w:r>
    </w:p>
    <w:p w14:paraId="5CC6BAED" w14:textId="77777777" w:rsidR="00A45A85" w:rsidRPr="008A2631" w:rsidRDefault="00A45A85" w:rsidP="007A58D9">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A58D9" w:rsidRPr="008A2631">
        <w:rPr>
          <w:rFonts w:ascii="Arial" w:hAnsi="Arial" w:cs="Arial"/>
          <w:b/>
          <w:bCs/>
          <w:rtl/>
        </w:rPr>
        <w:t xml:space="preserve">216 </w:t>
      </w:r>
      <w:proofErr w:type="gramStart"/>
      <w:r w:rsidR="007A58D9"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30 ديسمبر </w:t>
      </w:r>
      <w:r w:rsidR="007A58D9" w:rsidRPr="008A2631">
        <w:rPr>
          <w:rFonts w:ascii="Arial" w:hAnsi="Arial" w:cs="Arial"/>
          <w:b/>
          <w:bCs/>
          <w:rtl/>
        </w:rPr>
        <w:t>1921.</w:t>
      </w:r>
    </w:p>
    <w:p w14:paraId="4EFDFA93" w14:textId="77777777" w:rsidR="00A45A85" w:rsidRPr="008A2631" w:rsidRDefault="007A58D9" w:rsidP="007A58D9">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الـثاني – </w:t>
      </w:r>
      <w:r w:rsidR="00A45A85" w:rsidRPr="008A2631">
        <w:rPr>
          <w:rFonts w:ascii="Arial" w:hAnsi="Arial" w:cs="Arial"/>
          <w:b/>
          <w:bCs/>
          <w:rtl/>
        </w:rPr>
        <w:t>فـي الـقتل دون عـمد</w:t>
      </w:r>
    </w:p>
    <w:p w14:paraId="0082C980" w14:textId="77777777" w:rsidR="00A45A85" w:rsidRPr="008A2631" w:rsidRDefault="00A45A85" w:rsidP="007A58D9">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7A58D9" w:rsidRPr="008A2631">
        <w:rPr>
          <w:rFonts w:ascii="Arial" w:hAnsi="Arial" w:cs="Arial"/>
          <w:b/>
          <w:bCs/>
          <w:rtl/>
        </w:rPr>
        <w:t xml:space="preserve">217 (جديد) </w:t>
      </w:r>
      <w:proofErr w:type="gramStart"/>
      <w:r w:rsidR="007A58D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17 فيفري 1936</w:t>
      </w:r>
      <w:r w:rsidR="007A58D9" w:rsidRPr="008A2631">
        <w:rPr>
          <w:rFonts w:ascii="Arial" w:hAnsi="Arial" w:cs="Arial"/>
          <w:b/>
          <w:bCs/>
          <w:rtl/>
        </w:rPr>
        <w:t xml:space="preserve"> –</w:t>
      </w:r>
      <w:r w:rsidR="007A58D9" w:rsidRPr="008A2631">
        <w:rPr>
          <w:rFonts w:ascii="Arial" w:hAnsi="Arial" w:cs="Arial"/>
          <w:rtl/>
        </w:rPr>
        <w:t xml:space="preserve">  </w:t>
      </w:r>
      <w:r w:rsidRPr="008A2631">
        <w:rPr>
          <w:rFonts w:ascii="Arial" w:hAnsi="Arial" w:cs="Arial"/>
          <w:rtl/>
        </w:rPr>
        <w:t>يعاقب بالسجن مدة عامين وبخطية قدرها سبعمائة وعشرون دينارا م</w:t>
      </w:r>
      <w:r w:rsidR="007A58D9" w:rsidRPr="008A2631">
        <w:rPr>
          <w:rFonts w:ascii="Arial" w:hAnsi="Arial" w:cs="Arial"/>
          <w:rtl/>
        </w:rPr>
        <w:t xml:space="preserve">رتكب القتل عن غير قصد الواقع أو </w:t>
      </w:r>
      <w:r w:rsidRPr="008A2631">
        <w:rPr>
          <w:rFonts w:ascii="Arial" w:hAnsi="Arial" w:cs="Arial"/>
          <w:rtl/>
        </w:rPr>
        <w:t>المتسبب عن قصور أو عدم احتياط أو إهمال أو عدم تنبّه أو عدم مراعاة القوانين</w:t>
      </w:r>
      <w:r w:rsidRPr="008A2631">
        <w:rPr>
          <w:rFonts w:ascii="Arial" w:hAnsi="Arial" w:cs="Arial"/>
        </w:rPr>
        <w:t>.</w:t>
      </w:r>
    </w:p>
    <w:p w14:paraId="3478DCC9" w14:textId="77777777" w:rsidR="00A45A85" w:rsidRPr="008A2631" w:rsidRDefault="00A45A85" w:rsidP="007A58D9">
      <w:pPr>
        <w:bidi/>
        <w:spacing w:before="100" w:beforeAutospacing="1" w:after="0" w:line="240" w:lineRule="auto"/>
        <w:ind w:left="284"/>
        <w:jc w:val="center"/>
        <w:rPr>
          <w:rFonts w:ascii="Arial" w:hAnsi="Arial" w:cs="Arial"/>
          <w:b/>
          <w:bCs/>
          <w:rtl/>
        </w:rPr>
      </w:pPr>
      <w:r w:rsidRPr="008A2631">
        <w:rPr>
          <w:rFonts w:ascii="Arial" w:hAnsi="Arial" w:cs="Arial"/>
          <w:b/>
          <w:bCs/>
          <w:rtl/>
        </w:rPr>
        <w:t>القسم الثاني</w:t>
      </w:r>
      <w:r w:rsidR="007A58D9" w:rsidRPr="008A2631">
        <w:rPr>
          <w:rFonts w:ascii="Arial" w:hAnsi="Arial" w:cs="Arial"/>
          <w:b/>
          <w:bCs/>
          <w:rtl/>
        </w:rPr>
        <w:t xml:space="preserve"> – </w:t>
      </w:r>
      <w:r w:rsidRPr="008A2631">
        <w:rPr>
          <w:rFonts w:ascii="Arial" w:hAnsi="Arial" w:cs="Arial"/>
          <w:b/>
          <w:bCs/>
          <w:rtl/>
        </w:rPr>
        <w:t>في العنف والتهديد</w:t>
      </w:r>
    </w:p>
    <w:p w14:paraId="1BBAE816" w14:textId="77777777" w:rsidR="00A90BC0" w:rsidRDefault="00A45A85" w:rsidP="00A90BC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A58D9" w:rsidRPr="008A2631">
        <w:rPr>
          <w:rFonts w:ascii="Arial" w:hAnsi="Arial" w:cs="Arial"/>
          <w:b/>
          <w:bCs/>
          <w:rtl/>
        </w:rPr>
        <w:t xml:space="preserve">218 </w:t>
      </w:r>
      <w:r w:rsidR="004370AC">
        <w:rPr>
          <w:rFonts w:ascii="Arial" w:hAnsi="Arial" w:cs="Arial" w:hint="cs"/>
          <w:b/>
          <w:bCs/>
          <w:rtl/>
        </w:rPr>
        <w:t>(</w:t>
      </w:r>
      <w:r w:rsidR="007A58D9" w:rsidRPr="008A2631">
        <w:rPr>
          <w:rFonts w:ascii="Arial" w:hAnsi="Arial" w:cs="Arial"/>
          <w:b/>
          <w:bCs/>
          <w:rtl/>
        </w:rPr>
        <w:t xml:space="preserve">جديد) – </w:t>
      </w:r>
      <w:r w:rsidRPr="008A2631">
        <w:rPr>
          <w:rFonts w:ascii="Arial" w:hAnsi="Arial" w:cs="Arial"/>
          <w:b/>
          <w:bCs/>
          <w:rtl/>
        </w:rPr>
        <w:t>نقح بالقانون عدد 72 لسنة 1993 المؤرخ في 12 جويلية 1993</w:t>
      </w:r>
      <w:r w:rsidR="007A58D9" w:rsidRPr="008A2631">
        <w:rPr>
          <w:rFonts w:ascii="Arial" w:hAnsi="Arial" w:cs="Arial"/>
          <w:b/>
          <w:bCs/>
          <w:rtl/>
        </w:rPr>
        <w:t xml:space="preserve"> </w:t>
      </w:r>
      <w:proofErr w:type="gramStart"/>
      <w:r w:rsidR="007A58D9" w:rsidRPr="008A2631">
        <w:rPr>
          <w:rFonts w:ascii="Arial" w:hAnsi="Arial" w:cs="Arial"/>
          <w:b/>
          <w:bCs/>
          <w:rtl/>
        </w:rPr>
        <w:t xml:space="preserve">–  </w:t>
      </w:r>
      <w:r w:rsidRPr="008A2631">
        <w:rPr>
          <w:rFonts w:ascii="Arial" w:hAnsi="Arial" w:cs="Arial"/>
          <w:rtl/>
        </w:rPr>
        <w:t>من</w:t>
      </w:r>
      <w:proofErr w:type="gramEnd"/>
      <w:r w:rsidRPr="008A2631">
        <w:rPr>
          <w:rFonts w:ascii="Arial" w:hAnsi="Arial" w:cs="Arial"/>
          <w:rtl/>
        </w:rPr>
        <w:t xml:space="preserve"> يتعمد إحداث جروح أو ضرب أو غير ذلك من أنواع العنف ولم تكن داخلة فيما هو مقرر بالفصل</w:t>
      </w:r>
      <w:r w:rsidR="007A58D9" w:rsidRPr="008A2631">
        <w:rPr>
          <w:rFonts w:ascii="Arial" w:hAnsi="Arial" w:cs="Arial"/>
          <w:b/>
          <w:bCs/>
          <w:rtl/>
        </w:rPr>
        <w:t xml:space="preserve"> </w:t>
      </w:r>
      <w:r w:rsidR="007A58D9" w:rsidRPr="00A90BC0">
        <w:rPr>
          <w:rFonts w:ascii="Arial" w:hAnsi="Arial" w:cs="Arial"/>
          <w:rtl/>
        </w:rPr>
        <w:t>319</w:t>
      </w:r>
      <w:r w:rsidR="007A58D9" w:rsidRPr="008A2631">
        <w:rPr>
          <w:rFonts w:ascii="Arial" w:hAnsi="Arial" w:cs="Arial"/>
          <w:b/>
          <w:bCs/>
          <w:rtl/>
        </w:rPr>
        <w:t xml:space="preserve"> </w:t>
      </w:r>
      <w:r w:rsidRPr="008A2631">
        <w:rPr>
          <w:rFonts w:ascii="Arial" w:hAnsi="Arial" w:cs="Arial"/>
          <w:rtl/>
        </w:rPr>
        <w:t>يعاقب بالسجن مدة عام وبخطية قدرها ألف دينار</w:t>
      </w:r>
      <w:r w:rsidRPr="008A2631">
        <w:rPr>
          <w:rFonts w:ascii="Arial" w:hAnsi="Arial" w:cs="Arial"/>
        </w:rPr>
        <w:t>.</w:t>
      </w:r>
    </w:p>
    <w:p w14:paraId="6C664388" w14:textId="77777777" w:rsidR="00A90BC0" w:rsidRPr="00A90BC0" w:rsidRDefault="00A90BC0" w:rsidP="00A90BC0">
      <w:pPr>
        <w:bidi/>
        <w:spacing w:before="100" w:beforeAutospacing="1" w:after="0" w:line="240" w:lineRule="auto"/>
        <w:ind w:left="284"/>
        <w:jc w:val="both"/>
        <w:rPr>
          <w:rFonts w:ascii="Arial" w:hAnsi="Arial" w:cs="Arial"/>
          <w:b/>
          <w:bCs/>
        </w:rPr>
      </w:pPr>
      <w:r w:rsidRPr="00AB4F36">
        <w:rPr>
          <w:rFonts w:ascii="Arial" w:hAnsi="Arial"/>
          <w:rtl/>
          <w:lang w:bidi="ar-TN"/>
        </w:rPr>
        <w:t xml:space="preserve">ويكون العقاب بالسجن مدة عامين وبخطية قدرها ألفا </w:t>
      </w:r>
      <w:r w:rsidRPr="00AB4F36">
        <w:rPr>
          <w:rFonts w:ascii="Arial" w:hAnsi="Arial" w:hint="cs"/>
          <w:rtl/>
          <w:lang w:bidi="ar-TN"/>
        </w:rPr>
        <w:t>دينار</w:t>
      </w:r>
      <w:r>
        <w:rPr>
          <w:rStyle w:val="Appelnotedebasdep"/>
          <w:rFonts w:ascii="Arial" w:hAnsi="Arial"/>
          <w:rtl/>
          <w:lang w:bidi="ar-TN"/>
        </w:rPr>
        <w:footnoteReference w:id="42"/>
      </w:r>
      <w:r w:rsidRPr="00AB4F36">
        <w:rPr>
          <w:rFonts w:ascii="Arial" w:hAnsi="Arial"/>
          <w:lang w:bidi="ar-TN"/>
        </w:rPr>
        <w:t>:</w:t>
      </w:r>
    </w:p>
    <w:p w14:paraId="2A39AF0F"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rtl/>
          <w:lang w:bidi="ar-TN"/>
        </w:rPr>
      </w:pPr>
      <w:r w:rsidRPr="00AB4F36">
        <w:rPr>
          <w:rFonts w:ascii="Arial" w:hAnsi="Arial"/>
          <w:rtl/>
          <w:lang w:bidi="ar-TN"/>
        </w:rPr>
        <w:t>إذا كانت الضحية طفلا</w:t>
      </w:r>
      <w:r w:rsidRPr="00AB4F36">
        <w:rPr>
          <w:rFonts w:ascii="Arial" w:hAnsi="Arial"/>
          <w:lang w:bidi="ar-TN"/>
        </w:rPr>
        <w:t xml:space="preserve">. </w:t>
      </w:r>
    </w:p>
    <w:p w14:paraId="01FD8AE0"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rtl/>
          <w:lang w:bidi="ar-TN"/>
        </w:rPr>
      </w:pPr>
      <w:r w:rsidRPr="00AB4F36">
        <w:rPr>
          <w:rFonts w:ascii="Arial" w:hAnsi="Arial"/>
          <w:rtl/>
          <w:lang w:bidi="ar-TN"/>
        </w:rPr>
        <w:t>إذا كان الفاعل من أصول أو فروع الضحية من أي طبقة،</w:t>
      </w:r>
    </w:p>
    <w:p w14:paraId="76C55E3B"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rtl/>
          <w:lang w:bidi="ar-TN"/>
        </w:rPr>
      </w:pPr>
      <w:r w:rsidRPr="00AB4F36">
        <w:rPr>
          <w:rFonts w:ascii="Arial" w:hAnsi="Arial"/>
          <w:rtl/>
          <w:lang w:bidi="ar-TN"/>
        </w:rPr>
        <w:t xml:space="preserve">إذا كانت للفاعل سلطة على الضحية أو استغل نفوذ </w:t>
      </w:r>
      <w:proofErr w:type="gramStart"/>
      <w:r w:rsidRPr="00AB4F36">
        <w:rPr>
          <w:rFonts w:ascii="Arial" w:hAnsi="Arial"/>
          <w:rtl/>
          <w:lang w:bidi="ar-TN"/>
        </w:rPr>
        <w:t>وظيفه</w:t>
      </w:r>
      <w:proofErr w:type="gramEnd"/>
      <w:r w:rsidRPr="00AB4F36">
        <w:rPr>
          <w:rFonts w:ascii="Arial" w:hAnsi="Arial"/>
          <w:rtl/>
          <w:lang w:bidi="ar-TN"/>
        </w:rPr>
        <w:t>،</w:t>
      </w:r>
    </w:p>
    <w:p w14:paraId="0CBCF9BF"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rtl/>
          <w:lang w:bidi="ar-TN"/>
        </w:rPr>
      </w:pPr>
      <w:r w:rsidRPr="00AB4F36">
        <w:rPr>
          <w:rFonts w:ascii="Arial" w:hAnsi="Arial"/>
          <w:rtl/>
          <w:lang w:bidi="ar-TN"/>
        </w:rPr>
        <w:t xml:space="preserve">إذا كان الفاعل أحد </w:t>
      </w:r>
      <w:proofErr w:type="gramStart"/>
      <w:r w:rsidRPr="00AB4F36">
        <w:rPr>
          <w:rFonts w:ascii="Arial" w:hAnsi="Arial"/>
          <w:rtl/>
          <w:lang w:bidi="ar-TN"/>
        </w:rPr>
        <w:t>الزوجين</w:t>
      </w:r>
      <w:proofErr w:type="gramEnd"/>
      <w:r w:rsidRPr="00AB4F36">
        <w:rPr>
          <w:rFonts w:ascii="Arial" w:hAnsi="Arial"/>
          <w:rtl/>
          <w:lang w:bidi="ar-TN"/>
        </w:rPr>
        <w:t xml:space="preserve"> أو أحد المفارقين أو أحد الخطيبين أو أحد الخطيبين السابقين،</w:t>
      </w:r>
    </w:p>
    <w:p w14:paraId="48C5C59D"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rtl/>
          <w:lang w:bidi="ar-TN"/>
        </w:rPr>
      </w:pPr>
      <w:r w:rsidRPr="00AB4F36">
        <w:rPr>
          <w:rFonts w:ascii="Arial" w:hAnsi="Arial"/>
          <w:rtl/>
          <w:lang w:bidi="ar-TN"/>
        </w:rPr>
        <w:t xml:space="preserve">إذا سهل ارتكاب الجريمة حالة استضعاف الضحية الظاهرة أو المعلومة من الفاعل، </w:t>
      </w:r>
    </w:p>
    <w:p w14:paraId="663AFED6" w14:textId="77777777" w:rsidR="00A90BC0" w:rsidRPr="00AB4F36" w:rsidRDefault="00A90BC0" w:rsidP="000352DF">
      <w:pPr>
        <w:pStyle w:val="Paragraphedeliste"/>
        <w:numPr>
          <w:ilvl w:val="0"/>
          <w:numId w:val="22"/>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شاهدا أو متضررا أو قائما بالحق الشخصي وذلك لمنعها من الإدلاء بشهادة أو من القيام بالإعلام عن </w:t>
      </w:r>
      <w:proofErr w:type="gramStart"/>
      <w:r w:rsidRPr="00AB4F36">
        <w:rPr>
          <w:rFonts w:ascii="Arial" w:hAnsi="Arial"/>
          <w:rtl/>
          <w:lang w:bidi="ar-TN"/>
        </w:rPr>
        <w:t>جريمة</w:t>
      </w:r>
      <w:proofErr w:type="gramEnd"/>
      <w:r w:rsidRPr="00AB4F36">
        <w:rPr>
          <w:rFonts w:ascii="Arial" w:hAnsi="Arial"/>
          <w:rtl/>
          <w:lang w:bidi="ar-TN"/>
        </w:rPr>
        <w:t xml:space="preserve"> أو تقديم شكاية أو بسبب إعلامها أو تقديمها لشكاية أو الإدلاء بشهادة</w:t>
      </w:r>
      <w:r w:rsidRPr="00AB4F36">
        <w:rPr>
          <w:rFonts w:ascii="Arial" w:hAnsi="Arial"/>
          <w:lang w:bidi="ar-TN"/>
        </w:rPr>
        <w:t>.</w:t>
      </w:r>
    </w:p>
    <w:p w14:paraId="004F39AD"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مدة ثلاثة أعوام وبخطية قدرها ثلاثة آلاف دينار في صورة تقدم إضمار الفعل</w:t>
      </w:r>
      <w:r w:rsidRPr="008A2631">
        <w:rPr>
          <w:rFonts w:ascii="Arial" w:hAnsi="Arial" w:cs="Arial"/>
        </w:rPr>
        <w:t>.</w:t>
      </w:r>
    </w:p>
    <w:p w14:paraId="7A6464D5" w14:textId="77777777" w:rsidR="00A45A85" w:rsidRPr="008A2631" w:rsidRDefault="00A45A85" w:rsidP="00A90BC0">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787D280D" w14:textId="77777777" w:rsidR="00A45A85" w:rsidRPr="008A2631" w:rsidRDefault="00A45A85" w:rsidP="005D447F">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A58D9" w:rsidRPr="008A2631">
        <w:rPr>
          <w:rFonts w:ascii="Arial" w:hAnsi="Arial" w:cs="Arial"/>
          <w:b/>
          <w:bCs/>
          <w:rtl/>
        </w:rPr>
        <w:t xml:space="preserve">219 </w:t>
      </w:r>
      <w:r w:rsidR="005D447F">
        <w:rPr>
          <w:rFonts w:ascii="Arial" w:hAnsi="Arial" w:cs="Arial" w:hint="cs"/>
          <w:b/>
          <w:bCs/>
          <w:rtl/>
        </w:rPr>
        <w:t xml:space="preserve"> (جديد) </w:t>
      </w:r>
      <w:proofErr w:type="gramStart"/>
      <w:r w:rsidR="007A58D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34 لسنة 1964 المؤرخ في 2 جو</w:t>
      </w:r>
      <w:r w:rsidR="007A58D9" w:rsidRPr="008A2631">
        <w:rPr>
          <w:rFonts w:ascii="Arial" w:hAnsi="Arial" w:cs="Arial"/>
          <w:b/>
          <w:bCs/>
          <w:rtl/>
        </w:rPr>
        <w:t xml:space="preserve">يلية 1964 وبالقانون عدد 23 لسنة 1989 </w:t>
      </w:r>
      <w:r w:rsidRPr="008A2631">
        <w:rPr>
          <w:rFonts w:ascii="Arial" w:hAnsi="Arial" w:cs="Arial"/>
          <w:b/>
          <w:bCs/>
          <w:rtl/>
        </w:rPr>
        <w:t>المؤرخ في 27 فيفري 1989</w:t>
      </w:r>
      <w:r w:rsidR="007A58D9" w:rsidRPr="008A2631">
        <w:rPr>
          <w:rFonts w:ascii="Arial" w:hAnsi="Arial" w:cs="Arial"/>
          <w:b/>
          <w:bCs/>
          <w:rtl/>
        </w:rPr>
        <w:t xml:space="preserve"> –  </w:t>
      </w:r>
      <w:r w:rsidRPr="008A2631">
        <w:rPr>
          <w:rFonts w:ascii="Arial" w:hAnsi="Arial" w:cs="Arial"/>
          <w:rtl/>
        </w:rPr>
        <w:t>إذا تسبب عن أنواع العنف المقرّرة آنفا قطع عضو من البدن أو جزء منه أو انعدام النفع به أو تشويه</w:t>
      </w:r>
      <w:r w:rsidR="007A58D9" w:rsidRPr="008A2631">
        <w:rPr>
          <w:rFonts w:ascii="Arial" w:hAnsi="Arial" w:cs="Arial"/>
          <w:b/>
          <w:bCs/>
          <w:rtl/>
        </w:rPr>
        <w:t xml:space="preserve"> </w:t>
      </w:r>
      <w:r w:rsidRPr="008A2631">
        <w:rPr>
          <w:rFonts w:ascii="Arial" w:hAnsi="Arial" w:cs="Arial"/>
          <w:rtl/>
        </w:rPr>
        <w:t>بالوجه أو سقوط أو عجز مستمر ولم تتجاوز درجة السقوط أو العجز العشرين في المائة فالمجرم يعاقب</w:t>
      </w:r>
      <w:r w:rsidR="007A58D9" w:rsidRPr="008A2631">
        <w:rPr>
          <w:rFonts w:ascii="Arial" w:hAnsi="Arial" w:cs="Arial"/>
          <w:b/>
          <w:bCs/>
          <w:rtl/>
        </w:rPr>
        <w:t xml:space="preserve"> </w:t>
      </w:r>
      <w:r w:rsidRPr="008A2631">
        <w:rPr>
          <w:rFonts w:ascii="Arial" w:hAnsi="Arial" w:cs="Arial"/>
          <w:rtl/>
        </w:rPr>
        <w:t>بالسجن لمدة خمسة أعوام</w:t>
      </w:r>
      <w:r w:rsidRPr="008A2631">
        <w:rPr>
          <w:rFonts w:ascii="Arial" w:hAnsi="Arial" w:cs="Arial"/>
        </w:rPr>
        <w:t>.</w:t>
      </w:r>
    </w:p>
    <w:p w14:paraId="74767FDE" w14:textId="77777777" w:rsidR="005D447F" w:rsidRDefault="00A45A85" w:rsidP="005D447F">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مدة ستة أعوام إذا تجاوزت درجة السقو</w:t>
      </w:r>
      <w:r w:rsidR="007A58D9" w:rsidRPr="008A2631">
        <w:rPr>
          <w:rFonts w:ascii="Arial" w:hAnsi="Arial" w:cs="Arial"/>
          <w:rtl/>
        </w:rPr>
        <w:t xml:space="preserve">ط أو العجز الناتج عن الاعتداءات </w:t>
      </w:r>
      <w:r w:rsidRPr="008A2631">
        <w:rPr>
          <w:rFonts w:ascii="Arial" w:hAnsi="Arial" w:cs="Arial"/>
          <w:rtl/>
        </w:rPr>
        <w:t xml:space="preserve">المذكورة العشرين في </w:t>
      </w:r>
      <w:proofErr w:type="gramStart"/>
      <w:r w:rsidRPr="008A2631">
        <w:rPr>
          <w:rFonts w:ascii="Arial" w:hAnsi="Arial" w:cs="Arial"/>
          <w:rtl/>
        </w:rPr>
        <w:t>المائة</w:t>
      </w:r>
      <w:proofErr w:type="gramEnd"/>
      <w:r w:rsidRPr="008A2631">
        <w:rPr>
          <w:rFonts w:ascii="Arial" w:hAnsi="Arial" w:cs="Arial"/>
        </w:rPr>
        <w:t>.</w:t>
      </w:r>
    </w:p>
    <w:p w14:paraId="01145F50" w14:textId="77777777" w:rsidR="005D447F" w:rsidRPr="005D447F" w:rsidRDefault="005D447F" w:rsidP="005D447F">
      <w:pPr>
        <w:bidi/>
        <w:spacing w:before="100" w:beforeAutospacing="1" w:after="0" w:line="240" w:lineRule="auto"/>
        <w:ind w:left="284"/>
        <w:jc w:val="both"/>
        <w:rPr>
          <w:rFonts w:ascii="Arial" w:hAnsi="Arial" w:cs="Arial"/>
        </w:rPr>
      </w:pPr>
      <w:r w:rsidRPr="00AB4F36">
        <w:rPr>
          <w:rFonts w:ascii="Arial" w:hAnsi="Arial"/>
          <w:rtl/>
          <w:lang w:bidi="ar-TN"/>
        </w:rPr>
        <w:t xml:space="preserve">ويرفع العقاب إلى اثني عشر عاما مهما كانت درجة </w:t>
      </w:r>
      <w:r w:rsidRPr="00AB4F36">
        <w:rPr>
          <w:rFonts w:ascii="Arial" w:hAnsi="Arial" w:hint="cs"/>
          <w:rtl/>
          <w:lang w:bidi="ar-TN"/>
        </w:rPr>
        <w:t>السقوط</w:t>
      </w:r>
      <w:r>
        <w:rPr>
          <w:rStyle w:val="Appelnotedebasdep"/>
          <w:rFonts w:ascii="Arial" w:hAnsi="Arial"/>
          <w:rtl/>
          <w:lang w:bidi="ar-TN"/>
        </w:rPr>
        <w:footnoteReference w:id="43"/>
      </w:r>
      <w:r w:rsidRPr="00AB4F36">
        <w:rPr>
          <w:rFonts w:ascii="Arial" w:hAnsi="Arial"/>
          <w:lang w:bidi="ar-TN"/>
        </w:rPr>
        <w:t>:</w:t>
      </w:r>
    </w:p>
    <w:p w14:paraId="059936B0"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lastRenderedPageBreak/>
        <w:t xml:space="preserve">إذا كانت الضحية </w:t>
      </w:r>
      <w:r>
        <w:rPr>
          <w:rFonts w:ascii="Arial" w:hAnsi="Arial"/>
          <w:rtl/>
          <w:lang w:bidi="ar-TN"/>
        </w:rPr>
        <w:t>طفلا</w:t>
      </w:r>
    </w:p>
    <w:p w14:paraId="61D3C15F"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إذا كان الفاعل من أصول أو فروع الضحية من أي طبقة</w:t>
      </w:r>
    </w:p>
    <w:p w14:paraId="13AE5122"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أو استغل نفوذ </w:t>
      </w:r>
      <w:proofErr w:type="gramStart"/>
      <w:r w:rsidRPr="00AB4F36">
        <w:rPr>
          <w:rFonts w:ascii="Arial" w:hAnsi="Arial"/>
          <w:rtl/>
          <w:lang w:bidi="ar-TN"/>
        </w:rPr>
        <w:t>وظيفه</w:t>
      </w:r>
      <w:proofErr w:type="gramEnd"/>
      <w:r w:rsidRPr="00AB4F36">
        <w:rPr>
          <w:rFonts w:ascii="Arial" w:hAnsi="Arial"/>
          <w:rtl/>
          <w:lang w:bidi="ar-TN"/>
        </w:rPr>
        <w:t>،</w:t>
      </w:r>
    </w:p>
    <w:p w14:paraId="216B43FE"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 الفاعل أحد </w:t>
      </w:r>
      <w:proofErr w:type="gramStart"/>
      <w:r w:rsidRPr="00AB4F36">
        <w:rPr>
          <w:rFonts w:ascii="Arial" w:hAnsi="Arial"/>
          <w:rtl/>
          <w:lang w:bidi="ar-TN"/>
        </w:rPr>
        <w:t>الزوجين</w:t>
      </w:r>
      <w:proofErr w:type="gramEnd"/>
      <w:r w:rsidRPr="00AB4F36">
        <w:rPr>
          <w:rFonts w:ascii="Arial" w:hAnsi="Arial"/>
          <w:rtl/>
          <w:lang w:bidi="ar-TN"/>
        </w:rPr>
        <w:t xml:space="preserve"> أو أحد المفارقين أو أحد الخطيبين أو أحد الخطيبين السابقين،</w:t>
      </w:r>
    </w:p>
    <w:p w14:paraId="2B1C3B6B"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سهل ارتكاب الجريمة حالة استضعاف الضحية الظاهرة أو المعلومة من الفاعل، </w:t>
      </w:r>
    </w:p>
    <w:p w14:paraId="75205108"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شاهدا أو متضررا أو قائما بالحق الشخصي وذلك لمنعها من الإدلاء بشهادة أو من القيام بالإعلام عن </w:t>
      </w:r>
      <w:proofErr w:type="gramStart"/>
      <w:r w:rsidRPr="00AB4F36">
        <w:rPr>
          <w:rFonts w:ascii="Arial" w:hAnsi="Arial"/>
          <w:rtl/>
          <w:lang w:bidi="ar-TN"/>
        </w:rPr>
        <w:t>جريمة</w:t>
      </w:r>
      <w:proofErr w:type="gramEnd"/>
      <w:r w:rsidRPr="00AB4F36">
        <w:rPr>
          <w:rFonts w:ascii="Arial" w:hAnsi="Arial"/>
          <w:rtl/>
          <w:lang w:bidi="ar-TN"/>
        </w:rPr>
        <w:t xml:space="preserve"> أو تقديم شكاية أو بسبب إعلامها أو تقديمها لشكاية أو الإدلاء بشهادة</w:t>
      </w:r>
      <w:r w:rsidRPr="00AB4F36">
        <w:rPr>
          <w:rFonts w:ascii="Arial" w:hAnsi="Arial"/>
          <w:lang w:bidi="ar-TN"/>
        </w:rPr>
        <w:t>.</w:t>
      </w:r>
    </w:p>
    <w:p w14:paraId="73D1A5F3"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إذا ارتكبت الجريمة من مجموعة أشخاص بصفة فاعلين أصليين أو مشاركين،</w:t>
      </w:r>
    </w:p>
    <w:p w14:paraId="4CD859D5" w14:textId="77777777" w:rsidR="005D447F"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إذا سبق أو صاحب الاعتداء استعمال السلاح أو التهديد به،</w:t>
      </w:r>
    </w:p>
    <w:p w14:paraId="22FB1247" w14:textId="77777777" w:rsidR="005D447F" w:rsidRPr="00AB4F36" w:rsidRDefault="005D447F" w:rsidP="000352DF">
      <w:pPr>
        <w:pStyle w:val="Paragraphedeliste"/>
        <w:numPr>
          <w:ilvl w:val="0"/>
          <w:numId w:val="23"/>
        </w:numPr>
        <w:bidi/>
        <w:spacing w:before="100" w:beforeAutospacing="1" w:after="0" w:line="240" w:lineRule="auto"/>
        <w:ind w:left="927"/>
        <w:jc w:val="both"/>
        <w:rPr>
          <w:rFonts w:ascii="Arial" w:hAnsi="Arial"/>
          <w:lang w:bidi="ar-TN"/>
        </w:rPr>
      </w:pPr>
      <w:r w:rsidRPr="00AB4F36">
        <w:rPr>
          <w:rFonts w:ascii="Arial" w:hAnsi="Arial"/>
          <w:rtl/>
          <w:lang w:bidi="ar-TN"/>
        </w:rPr>
        <w:t>إذا كان الاعتداء مصحوبا بأمر أو متوقفا على شرط</w:t>
      </w:r>
      <w:r w:rsidRPr="00AB4F36">
        <w:rPr>
          <w:rFonts w:ascii="Arial" w:hAnsi="Arial"/>
          <w:lang w:bidi="ar-TN"/>
        </w:rPr>
        <w:t xml:space="preserve">. </w:t>
      </w:r>
    </w:p>
    <w:p w14:paraId="14F8F5BA"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7A58D9" w:rsidRPr="008A2631">
        <w:rPr>
          <w:rFonts w:ascii="Arial" w:hAnsi="Arial" w:cs="Arial"/>
          <w:b/>
          <w:bCs/>
          <w:rtl/>
        </w:rPr>
        <w:t xml:space="preserve">220 </w:t>
      </w:r>
      <w:proofErr w:type="gramStart"/>
      <w:r w:rsidR="007A58D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34 لسنة 1964 المؤرخ في 2 جويلية 1964</w:t>
      </w:r>
      <w:r w:rsidR="00971228" w:rsidRPr="008A2631">
        <w:rPr>
          <w:rFonts w:ascii="Arial" w:hAnsi="Arial" w:cs="Arial"/>
          <w:b/>
          <w:bCs/>
          <w:rtl/>
        </w:rPr>
        <w:t xml:space="preserve"> –</w:t>
      </w:r>
      <w:r w:rsidR="00971228" w:rsidRPr="008A2631">
        <w:rPr>
          <w:rFonts w:ascii="Arial" w:hAnsi="Arial" w:cs="Arial"/>
          <w:rtl/>
        </w:rPr>
        <w:t xml:space="preserve">  </w:t>
      </w:r>
      <w:r w:rsidRPr="008A2631">
        <w:rPr>
          <w:rFonts w:ascii="Arial" w:hAnsi="Arial" w:cs="Arial"/>
          <w:rtl/>
        </w:rPr>
        <w:t>الأشخاص الذين شاركوا في معركة وقع أثناءها ضرب أو جرح من الأنواع المق</w:t>
      </w:r>
      <w:r w:rsidR="00971228" w:rsidRPr="008A2631">
        <w:rPr>
          <w:rFonts w:ascii="Arial" w:hAnsi="Arial" w:cs="Arial"/>
          <w:rtl/>
        </w:rPr>
        <w:t xml:space="preserve">رّرة بالفصل 218 </w:t>
      </w:r>
      <w:r w:rsidRPr="008A2631">
        <w:rPr>
          <w:rFonts w:ascii="Arial" w:hAnsi="Arial" w:cs="Arial"/>
          <w:rtl/>
        </w:rPr>
        <w:t xml:space="preserve">وبالفصل 219 يستوجبون العقاب بالسجن مدة ستة أشهر لمجرد </w:t>
      </w:r>
      <w:r w:rsidR="00971228" w:rsidRPr="008A2631">
        <w:rPr>
          <w:rFonts w:ascii="Arial" w:hAnsi="Arial" w:cs="Arial"/>
          <w:rtl/>
        </w:rPr>
        <w:t xml:space="preserve">المشاركة بقطع النظر عن العقوبات </w:t>
      </w:r>
      <w:r w:rsidRPr="008A2631">
        <w:rPr>
          <w:rFonts w:ascii="Arial" w:hAnsi="Arial" w:cs="Arial"/>
          <w:rtl/>
        </w:rPr>
        <w:t>المنصوص عليها بالفصلين المذكورين ضد المعتدين بالضرب</w:t>
      </w:r>
      <w:r w:rsidRPr="008A2631">
        <w:rPr>
          <w:rFonts w:ascii="Arial" w:hAnsi="Arial" w:cs="Arial"/>
        </w:rPr>
        <w:t>.</w:t>
      </w:r>
    </w:p>
    <w:p w14:paraId="2DF7A26F" w14:textId="77777777" w:rsidR="00A45A85" w:rsidRPr="008A2631" w:rsidRDefault="00971228"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220 مكرر – </w:t>
      </w:r>
      <w:r w:rsidR="00A45A85" w:rsidRPr="008A2631">
        <w:rPr>
          <w:rFonts w:ascii="Arial" w:hAnsi="Arial" w:cs="Arial"/>
          <w:b/>
          <w:bCs/>
          <w:rtl/>
        </w:rPr>
        <w:t>أضيف بالقانون الأساسي عدد 43 لسنة 2001 المؤرخ في 3 ماي 2001</w:t>
      </w:r>
      <w:r w:rsidRPr="008A2631">
        <w:rPr>
          <w:rFonts w:ascii="Arial" w:hAnsi="Arial" w:cs="Arial"/>
          <w:b/>
          <w:bCs/>
          <w:rtl/>
        </w:rPr>
        <w:t xml:space="preserve"> –</w:t>
      </w:r>
      <w:r w:rsidRPr="008A2631">
        <w:rPr>
          <w:rFonts w:ascii="Arial" w:hAnsi="Arial" w:cs="Arial"/>
          <w:rtl/>
        </w:rPr>
        <w:t xml:space="preserve"> </w:t>
      </w:r>
      <w:r w:rsidR="00A45A85" w:rsidRPr="008A2631">
        <w:rPr>
          <w:rFonts w:ascii="Arial" w:hAnsi="Arial" w:cs="Arial"/>
          <w:rtl/>
        </w:rPr>
        <w:t xml:space="preserve">يعاقب بالسجن من ستة أيام إلى شهر وبخطية من </w:t>
      </w:r>
      <w:proofErr w:type="gramStart"/>
      <w:r w:rsidR="00A45A85" w:rsidRPr="008A2631">
        <w:rPr>
          <w:rFonts w:ascii="Arial" w:hAnsi="Arial" w:cs="Arial"/>
          <w:rtl/>
        </w:rPr>
        <w:t>مائة</w:t>
      </w:r>
      <w:proofErr w:type="gramEnd"/>
      <w:r w:rsidR="00A45A85" w:rsidRPr="008A2631">
        <w:rPr>
          <w:rFonts w:ascii="Arial" w:hAnsi="Arial" w:cs="Arial"/>
          <w:rtl/>
        </w:rPr>
        <w:t xml:space="preserve"> وعشرين دينار</w:t>
      </w:r>
      <w:r w:rsidRPr="008A2631">
        <w:rPr>
          <w:rFonts w:ascii="Arial" w:hAnsi="Arial" w:cs="Arial"/>
          <w:rtl/>
        </w:rPr>
        <w:t xml:space="preserve">ا إلى ألف ومائتي دينار أو بإحدى </w:t>
      </w:r>
      <w:r w:rsidR="00A45A85" w:rsidRPr="008A2631">
        <w:rPr>
          <w:rFonts w:ascii="Arial" w:hAnsi="Arial" w:cs="Arial"/>
          <w:rtl/>
        </w:rPr>
        <w:t>العقوبتين فقط من يجهر بأي نوع من أنواع الصراخ أو الأناشيد المه</w:t>
      </w:r>
      <w:r w:rsidRPr="008A2631">
        <w:rPr>
          <w:rFonts w:ascii="Arial" w:hAnsi="Arial" w:cs="Arial"/>
          <w:rtl/>
        </w:rPr>
        <w:t xml:space="preserve">يّجة التي تلقى بأماكن واجتماعات </w:t>
      </w:r>
      <w:r w:rsidR="00A45A85" w:rsidRPr="008A2631">
        <w:rPr>
          <w:rFonts w:ascii="Arial" w:hAnsi="Arial" w:cs="Arial"/>
          <w:rtl/>
        </w:rPr>
        <w:t>عمومية بقطع النظر عن تطبيق مقتضيات القانون أو القرارات البلدية المتعلقة بالمخالفات</w:t>
      </w:r>
      <w:r w:rsidR="00A45A85" w:rsidRPr="008A2631">
        <w:rPr>
          <w:rFonts w:ascii="Arial" w:hAnsi="Arial" w:cs="Arial"/>
        </w:rPr>
        <w:t>.</w:t>
      </w:r>
    </w:p>
    <w:p w14:paraId="101F4934" w14:textId="77777777" w:rsidR="00A45A85" w:rsidRPr="008A2631" w:rsidRDefault="00A45A85" w:rsidP="000545B2">
      <w:pPr>
        <w:bidi/>
        <w:spacing w:before="100" w:beforeAutospacing="1" w:after="0" w:line="240" w:lineRule="auto"/>
        <w:ind w:left="284"/>
        <w:jc w:val="both"/>
        <w:rPr>
          <w:rFonts w:ascii="Arial" w:hAnsi="Arial" w:cs="Arial"/>
          <w:rtl/>
        </w:rPr>
      </w:pPr>
      <w:proofErr w:type="gramStart"/>
      <w:r w:rsidRPr="008A2631">
        <w:rPr>
          <w:rFonts w:ascii="Arial" w:hAnsi="Arial" w:cs="Arial"/>
          <w:b/>
          <w:bCs/>
          <w:rtl/>
        </w:rPr>
        <w:t xml:space="preserve">الفصل </w:t>
      </w:r>
      <w:r w:rsidR="000545B2" w:rsidRPr="008A2631">
        <w:rPr>
          <w:rFonts w:ascii="Arial" w:hAnsi="Arial" w:cs="Arial"/>
          <w:b/>
          <w:bCs/>
          <w:rtl/>
        </w:rPr>
        <w:t xml:space="preserve"> </w:t>
      </w:r>
      <w:r w:rsidR="00971228" w:rsidRPr="008A2631">
        <w:rPr>
          <w:rFonts w:ascii="Arial" w:hAnsi="Arial" w:cs="Arial"/>
          <w:b/>
          <w:bCs/>
          <w:rtl/>
        </w:rPr>
        <w:t>221</w:t>
      </w:r>
      <w:proofErr w:type="gramEnd"/>
      <w:r w:rsidR="000545B2" w:rsidRPr="008A2631">
        <w:rPr>
          <w:rFonts w:ascii="Arial" w:hAnsi="Arial" w:cs="Arial"/>
          <w:b/>
          <w:bCs/>
          <w:rtl/>
        </w:rPr>
        <w:t xml:space="preserve"> (جديد)</w:t>
      </w:r>
      <w:r w:rsidR="00971228" w:rsidRPr="008A2631">
        <w:rPr>
          <w:rFonts w:ascii="Arial" w:hAnsi="Arial" w:cs="Arial"/>
          <w:b/>
          <w:bCs/>
          <w:rtl/>
        </w:rPr>
        <w:t xml:space="preserve"> – </w:t>
      </w:r>
      <w:r w:rsidRPr="008A2631">
        <w:rPr>
          <w:rFonts w:ascii="Arial" w:hAnsi="Arial" w:cs="Arial"/>
          <w:b/>
          <w:bCs/>
          <w:rtl/>
        </w:rPr>
        <w:t>نقح بالقانون عدد 23 لسنة 1989 المؤرخ في 27 فيفري 1989</w:t>
      </w:r>
      <w:r w:rsidR="00971228" w:rsidRPr="008A2631">
        <w:rPr>
          <w:rFonts w:ascii="Arial" w:hAnsi="Arial" w:cs="Arial"/>
          <w:b/>
          <w:bCs/>
          <w:rtl/>
        </w:rPr>
        <w:t xml:space="preserve"> –</w:t>
      </w:r>
      <w:r w:rsidR="00971228" w:rsidRPr="008A2631">
        <w:rPr>
          <w:rFonts w:ascii="Arial" w:hAnsi="Arial" w:cs="Arial"/>
          <w:rtl/>
        </w:rPr>
        <w:t xml:space="preserve"> </w:t>
      </w:r>
      <w:r w:rsidRPr="008A2631">
        <w:rPr>
          <w:rFonts w:ascii="Arial" w:hAnsi="Arial" w:cs="Arial"/>
          <w:rtl/>
        </w:rPr>
        <w:t xml:space="preserve">يعاقب بالسجن مدة عشرين عاما مرتكب الاعتداء بما يصيّر الإنسان خصيا أو </w:t>
      </w:r>
      <w:proofErr w:type="spellStart"/>
      <w:r w:rsidRPr="008A2631">
        <w:rPr>
          <w:rFonts w:ascii="Arial" w:hAnsi="Arial" w:cs="Arial"/>
          <w:rtl/>
        </w:rPr>
        <w:t>مجبوبا</w:t>
      </w:r>
      <w:proofErr w:type="spellEnd"/>
      <w:r w:rsidRPr="008A2631">
        <w:rPr>
          <w:rFonts w:ascii="Arial" w:hAnsi="Arial" w:cs="Arial"/>
        </w:rPr>
        <w:t>.</w:t>
      </w:r>
    </w:p>
    <w:p w14:paraId="1B48114E" w14:textId="77777777" w:rsidR="00A45A85" w:rsidRDefault="00A45A85" w:rsidP="00C212AA">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بقية العمر إذا نتج عن ذلك الموت</w:t>
      </w:r>
      <w:r w:rsidRPr="008A2631">
        <w:rPr>
          <w:rFonts w:ascii="Arial" w:hAnsi="Arial" w:cs="Arial"/>
        </w:rPr>
        <w:t>.</w:t>
      </w:r>
    </w:p>
    <w:p w14:paraId="36CCA6C4" w14:textId="77777777" w:rsidR="00C212AA" w:rsidRPr="008A2631" w:rsidRDefault="00C212AA" w:rsidP="00C212AA">
      <w:pPr>
        <w:bidi/>
        <w:spacing w:before="100" w:beforeAutospacing="1" w:after="0" w:line="240" w:lineRule="auto"/>
        <w:ind w:left="284"/>
        <w:jc w:val="both"/>
        <w:rPr>
          <w:rFonts w:ascii="Arial" w:hAnsi="Arial" w:cs="Arial"/>
          <w:rtl/>
        </w:rPr>
      </w:pPr>
      <w:r w:rsidRPr="00AB4F36">
        <w:rPr>
          <w:rFonts w:ascii="Arial" w:hAnsi="Arial"/>
          <w:rtl/>
          <w:lang w:bidi="ar-TN"/>
        </w:rPr>
        <w:t>ويسلط نفس العقاب على مرتكب الاعتداء إذا نتج عنه تشويه أو بتر جزئي أو كلي للعضو التناسلي للمرأة</w:t>
      </w:r>
      <w:r w:rsidRPr="00AB4F36">
        <w:rPr>
          <w:rFonts w:ascii="Arial" w:hAnsi="Arial"/>
          <w:lang w:bidi="ar-TN"/>
        </w:rPr>
        <w:t>.</w:t>
      </w:r>
      <w:r>
        <w:rPr>
          <w:rStyle w:val="Appelnotedebasdep"/>
          <w:rFonts w:ascii="Arial" w:hAnsi="Arial"/>
          <w:lang w:bidi="ar-TN"/>
        </w:rPr>
        <w:footnoteReference w:id="44"/>
      </w:r>
    </w:p>
    <w:p w14:paraId="64268757" w14:textId="77777777" w:rsidR="005D447F" w:rsidRDefault="00A45A85" w:rsidP="005D447F">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222 (جديد) –</w:t>
      </w:r>
      <w:r w:rsidR="000545B2" w:rsidRPr="008A2631">
        <w:rPr>
          <w:rFonts w:ascii="Arial" w:hAnsi="Arial" w:cs="Arial"/>
          <w:b/>
          <w:bCs/>
          <w:rtl/>
        </w:rPr>
        <w:t xml:space="preserve"> </w:t>
      </w:r>
      <w:r w:rsidRPr="008A2631">
        <w:rPr>
          <w:rFonts w:ascii="Arial" w:hAnsi="Arial" w:cs="Arial"/>
          <w:b/>
          <w:bCs/>
          <w:rtl/>
        </w:rPr>
        <w:t>نقح بالقانون عدد 56 لسنة 1977 المؤرخ في 3 أوت 1977</w:t>
      </w:r>
      <w:r w:rsidR="00971228" w:rsidRPr="008A2631">
        <w:rPr>
          <w:rFonts w:ascii="Arial" w:hAnsi="Arial" w:cs="Arial"/>
          <w:b/>
          <w:bCs/>
          <w:rtl/>
        </w:rPr>
        <w:t xml:space="preserve"> </w:t>
      </w:r>
      <w:proofErr w:type="gramStart"/>
      <w:r w:rsidR="00971228" w:rsidRPr="008A2631">
        <w:rPr>
          <w:rFonts w:ascii="Arial" w:hAnsi="Arial" w:cs="Arial"/>
          <w:b/>
          <w:bCs/>
          <w:rtl/>
        </w:rPr>
        <w:t>–</w:t>
      </w:r>
      <w:r w:rsidR="00971228" w:rsidRPr="008A2631">
        <w:rPr>
          <w:rFonts w:ascii="Arial" w:hAnsi="Arial" w:cs="Arial"/>
          <w:rtl/>
        </w:rPr>
        <w:t xml:space="preserve">  </w:t>
      </w:r>
      <w:r w:rsidRPr="008A2631">
        <w:rPr>
          <w:rFonts w:ascii="Arial" w:hAnsi="Arial" w:cs="Arial"/>
          <w:rtl/>
        </w:rPr>
        <w:t>يعاقب</w:t>
      </w:r>
      <w:proofErr w:type="gramEnd"/>
      <w:r w:rsidRPr="008A2631">
        <w:rPr>
          <w:rFonts w:ascii="Arial" w:hAnsi="Arial" w:cs="Arial"/>
          <w:rtl/>
        </w:rPr>
        <w:t xml:space="preserve"> بالسجن من ستة أشهر إلى خمسة أعوام وبخطية من مائتين</w:t>
      </w:r>
      <w:r w:rsidR="00971228" w:rsidRPr="008A2631">
        <w:rPr>
          <w:rFonts w:ascii="Arial" w:hAnsi="Arial" w:cs="Arial"/>
          <w:rtl/>
        </w:rPr>
        <w:t xml:space="preserve"> إلى ألفي دينار كل من يهدد غيره </w:t>
      </w:r>
      <w:r w:rsidRPr="008A2631">
        <w:rPr>
          <w:rFonts w:ascii="Arial" w:hAnsi="Arial" w:cs="Arial"/>
          <w:rtl/>
        </w:rPr>
        <w:t>باعتداء يوجب عقابا جنائيا وذلك مهما كانت الطريقة المستعملة في هذا التهديد</w:t>
      </w:r>
      <w:r w:rsidRPr="008A2631">
        <w:rPr>
          <w:rFonts w:ascii="Arial" w:hAnsi="Arial" w:cs="Arial"/>
        </w:rPr>
        <w:t>.</w:t>
      </w:r>
    </w:p>
    <w:p w14:paraId="35230227" w14:textId="77777777" w:rsidR="005D447F" w:rsidRPr="005D447F" w:rsidRDefault="005D447F" w:rsidP="005D447F">
      <w:pPr>
        <w:bidi/>
        <w:spacing w:before="100" w:beforeAutospacing="1" w:after="0" w:line="240" w:lineRule="auto"/>
        <w:ind w:left="284"/>
        <w:jc w:val="both"/>
        <w:rPr>
          <w:rFonts w:ascii="Arial" w:hAnsi="Arial" w:cs="Arial"/>
        </w:rPr>
      </w:pPr>
      <w:r w:rsidRPr="00AB4F36">
        <w:rPr>
          <w:rFonts w:ascii="Arial" w:hAnsi="Arial"/>
          <w:rtl/>
          <w:lang w:bidi="ar-TN"/>
        </w:rPr>
        <w:t xml:space="preserve">ويكون العقاب </w:t>
      </w:r>
      <w:r w:rsidRPr="00AB4F36">
        <w:rPr>
          <w:rFonts w:ascii="Arial" w:hAnsi="Arial" w:hint="cs"/>
          <w:rtl/>
          <w:lang w:bidi="ar-TN"/>
        </w:rPr>
        <w:t>مضاعفا</w:t>
      </w:r>
      <w:r>
        <w:rPr>
          <w:rStyle w:val="Appelnotedebasdep"/>
          <w:rFonts w:ascii="Arial" w:hAnsi="Arial"/>
          <w:rtl/>
          <w:lang w:bidi="ar-TN"/>
        </w:rPr>
        <w:footnoteReference w:id="45"/>
      </w:r>
      <w:r w:rsidRPr="00AB4F36">
        <w:rPr>
          <w:rFonts w:ascii="Arial" w:hAnsi="Arial"/>
          <w:lang w:bidi="ar-TN"/>
        </w:rPr>
        <w:t>:</w:t>
      </w:r>
    </w:p>
    <w:p w14:paraId="1B165B13"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إذا كانت الضحية طفلا،</w:t>
      </w:r>
    </w:p>
    <w:p w14:paraId="43B0B7A0"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 xml:space="preserve">إذا كان الفاعل من أصول أو فروع الضحية من أي طبقة، </w:t>
      </w:r>
    </w:p>
    <w:p w14:paraId="6D815927"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أو استغل نفوذ </w:t>
      </w:r>
      <w:r w:rsidRPr="00AB4F36">
        <w:rPr>
          <w:rFonts w:ascii="Arial" w:hAnsi="Arial" w:hint="cs"/>
          <w:rtl/>
          <w:lang w:bidi="ar-TN"/>
        </w:rPr>
        <w:t>وظيفة</w:t>
      </w:r>
      <w:r w:rsidRPr="00AB4F36">
        <w:rPr>
          <w:rFonts w:ascii="Arial" w:hAnsi="Arial"/>
          <w:rtl/>
          <w:lang w:bidi="ar-TN"/>
        </w:rPr>
        <w:t>،</w:t>
      </w:r>
    </w:p>
    <w:p w14:paraId="164619D1"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 xml:space="preserve">إذا كان الفاعل أحد </w:t>
      </w:r>
      <w:proofErr w:type="gramStart"/>
      <w:r w:rsidRPr="00AB4F36">
        <w:rPr>
          <w:rFonts w:ascii="Arial" w:hAnsi="Arial"/>
          <w:rtl/>
          <w:lang w:bidi="ar-TN"/>
        </w:rPr>
        <w:t>الزوجين</w:t>
      </w:r>
      <w:proofErr w:type="gramEnd"/>
      <w:r w:rsidRPr="00AB4F36">
        <w:rPr>
          <w:rFonts w:ascii="Arial" w:hAnsi="Arial"/>
          <w:rtl/>
          <w:lang w:bidi="ar-TN"/>
        </w:rPr>
        <w:t xml:space="preserve"> أو أحد المفارقين أو أحد الخطيبين أو أحد الخطيبين السابقين،</w:t>
      </w:r>
    </w:p>
    <w:p w14:paraId="1A592917"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إذا سهل ارتكاب الجريمة حالة استضعاف الضحية الظاهرة أو المعلومة من الفاعل،</w:t>
      </w:r>
    </w:p>
    <w:p w14:paraId="698A19BD"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 xml:space="preserve">إذا كانت الضحية شاهدا أو متضررا أو قائما بالحق الشخصي وذلك لمنعها من الإدلاء بشهادة أو من القيام بالإعلام عن </w:t>
      </w:r>
      <w:proofErr w:type="gramStart"/>
      <w:r w:rsidRPr="00AB4F36">
        <w:rPr>
          <w:rFonts w:ascii="Arial" w:hAnsi="Arial"/>
          <w:rtl/>
          <w:lang w:bidi="ar-TN"/>
        </w:rPr>
        <w:t>جريمة</w:t>
      </w:r>
      <w:proofErr w:type="gramEnd"/>
      <w:r w:rsidRPr="00AB4F36">
        <w:rPr>
          <w:rFonts w:ascii="Arial" w:hAnsi="Arial"/>
          <w:rtl/>
          <w:lang w:bidi="ar-TN"/>
        </w:rPr>
        <w:t xml:space="preserve"> أو تقديم شكاية أو بسبب إعلامها أو تقديمها لشكاية أو الإدلاء بشهادة،</w:t>
      </w:r>
    </w:p>
    <w:p w14:paraId="720A6550"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إذا ارتكبت الجريمة من مجموعة أشخاص بصفة فاعلين أصليين أو مشاركين،</w:t>
      </w:r>
    </w:p>
    <w:p w14:paraId="13DD9F5B" w14:textId="77777777" w:rsidR="005D447F" w:rsidRPr="00AB4F36" w:rsidRDefault="005D447F" w:rsidP="000352DF">
      <w:pPr>
        <w:pStyle w:val="Paragraphedeliste"/>
        <w:numPr>
          <w:ilvl w:val="0"/>
          <w:numId w:val="24"/>
        </w:numPr>
        <w:bidi/>
        <w:spacing w:after="0" w:line="240" w:lineRule="auto"/>
        <w:ind w:left="927"/>
        <w:jc w:val="both"/>
        <w:rPr>
          <w:rFonts w:ascii="Arial" w:hAnsi="Arial"/>
          <w:lang w:bidi="ar-TN"/>
        </w:rPr>
      </w:pPr>
      <w:r w:rsidRPr="00AB4F36">
        <w:rPr>
          <w:rFonts w:ascii="Arial" w:hAnsi="Arial"/>
          <w:rtl/>
          <w:lang w:bidi="ar-TN"/>
        </w:rPr>
        <w:t>إذا كان التهديد مصحوبا بأمر أو متوقفا على شرط حتى وإن كان هذا التهديد بالقول فقط</w:t>
      </w:r>
      <w:r w:rsidRPr="00AB4F36">
        <w:rPr>
          <w:rFonts w:ascii="Arial" w:hAnsi="Arial"/>
          <w:lang w:bidi="ar-TN"/>
        </w:rPr>
        <w:t>.</w:t>
      </w:r>
    </w:p>
    <w:p w14:paraId="3837321D" w14:textId="77777777" w:rsidR="00A45A85" w:rsidRDefault="00971228" w:rsidP="00C212AA">
      <w:pPr>
        <w:bidi/>
        <w:spacing w:before="100" w:beforeAutospacing="1" w:after="0" w:line="240" w:lineRule="auto"/>
        <w:ind w:left="284"/>
        <w:jc w:val="both"/>
        <w:rPr>
          <w:rFonts w:ascii="Arial" w:hAnsi="Arial" w:cs="Arial"/>
          <w:rtl/>
        </w:rPr>
      </w:pPr>
      <w:r w:rsidRPr="008A2631">
        <w:rPr>
          <w:rFonts w:ascii="Arial" w:hAnsi="Arial" w:cs="Arial"/>
          <w:b/>
          <w:bCs/>
          <w:rtl/>
        </w:rPr>
        <w:t>الفصل 223 –</w:t>
      </w:r>
      <w:r w:rsidRPr="008A2631">
        <w:rPr>
          <w:rFonts w:ascii="Arial" w:hAnsi="Arial" w:cs="Arial"/>
          <w:rtl/>
        </w:rPr>
        <w:t xml:space="preserve"> </w:t>
      </w:r>
      <w:r w:rsidR="00A45A85" w:rsidRPr="008A2631">
        <w:rPr>
          <w:rFonts w:ascii="Arial" w:hAnsi="Arial" w:cs="Arial"/>
          <w:rtl/>
        </w:rPr>
        <w:t xml:space="preserve">يعاقب بالسجن مدة عام وبخطية قدرها </w:t>
      </w:r>
      <w:proofErr w:type="gramStart"/>
      <w:r w:rsidR="00A45A85" w:rsidRPr="008A2631">
        <w:rPr>
          <w:rFonts w:ascii="Arial" w:hAnsi="Arial" w:cs="Arial"/>
          <w:rtl/>
        </w:rPr>
        <w:t>مائة</w:t>
      </w:r>
      <w:proofErr w:type="gramEnd"/>
      <w:r w:rsidR="00A45A85" w:rsidRPr="008A2631">
        <w:rPr>
          <w:rFonts w:ascii="Arial" w:hAnsi="Arial" w:cs="Arial"/>
          <w:rtl/>
        </w:rPr>
        <w:t xml:space="preserve"> وعشرون دينارا كل</w:t>
      </w:r>
      <w:r w:rsidRPr="008A2631">
        <w:rPr>
          <w:rFonts w:ascii="Arial" w:hAnsi="Arial" w:cs="Arial"/>
          <w:rtl/>
        </w:rPr>
        <w:t xml:space="preserve"> من يهدد غيره بسلاح ولو دون قصد </w:t>
      </w:r>
      <w:r w:rsidR="00A45A85" w:rsidRPr="008A2631">
        <w:rPr>
          <w:rFonts w:ascii="Arial" w:hAnsi="Arial" w:cs="Arial"/>
          <w:rtl/>
        </w:rPr>
        <w:t>استعماله</w:t>
      </w:r>
      <w:r w:rsidR="00A45A85" w:rsidRPr="008A2631">
        <w:rPr>
          <w:rFonts w:ascii="Arial" w:hAnsi="Arial" w:cs="Arial"/>
        </w:rPr>
        <w:t>.</w:t>
      </w:r>
    </w:p>
    <w:p w14:paraId="388A4406" w14:textId="77777777" w:rsidR="00C212AA" w:rsidRPr="00AB4F36" w:rsidRDefault="00C212AA" w:rsidP="00C212AA">
      <w:pPr>
        <w:bidi/>
        <w:spacing w:before="100" w:beforeAutospacing="1" w:after="0" w:line="240" w:lineRule="auto"/>
        <w:ind w:left="284"/>
        <w:jc w:val="both"/>
        <w:rPr>
          <w:rFonts w:ascii="Arial" w:hAnsi="Arial"/>
          <w:lang w:bidi="ar-TN"/>
        </w:rPr>
      </w:pPr>
      <w:r w:rsidRPr="00AB4F36">
        <w:rPr>
          <w:rFonts w:ascii="Arial" w:hAnsi="Arial"/>
          <w:rtl/>
          <w:lang w:bidi="ar-TN"/>
        </w:rPr>
        <w:t xml:space="preserve">ويكون العقاب </w:t>
      </w:r>
      <w:r w:rsidRPr="00AB4F36">
        <w:rPr>
          <w:rFonts w:ascii="Arial" w:hAnsi="Arial" w:hint="cs"/>
          <w:rtl/>
          <w:lang w:bidi="ar-TN"/>
        </w:rPr>
        <w:t>مضاعف</w:t>
      </w:r>
      <w:r>
        <w:rPr>
          <w:rStyle w:val="Appelnotedebasdep"/>
          <w:rFonts w:ascii="Arial" w:hAnsi="Arial"/>
          <w:rtl/>
          <w:lang w:bidi="ar-TN"/>
        </w:rPr>
        <w:footnoteReference w:id="46"/>
      </w:r>
      <w:r w:rsidRPr="00AB4F36">
        <w:rPr>
          <w:rFonts w:ascii="Arial" w:hAnsi="Arial" w:hint="cs"/>
          <w:rtl/>
          <w:lang w:bidi="ar-TN"/>
        </w:rPr>
        <w:t>ا</w:t>
      </w:r>
      <w:r w:rsidRPr="00AB4F36">
        <w:rPr>
          <w:rFonts w:ascii="Arial" w:hAnsi="Arial"/>
          <w:lang w:bidi="ar-TN"/>
        </w:rPr>
        <w:t>:</w:t>
      </w:r>
    </w:p>
    <w:p w14:paraId="2B606A94"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طفلا، </w:t>
      </w:r>
    </w:p>
    <w:p w14:paraId="2CE585C9"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t>إذا كان الفاعل من أصول أو فروع الضحية من أي طبقة،</w:t>
      </w:r>
    </w:p>
    <w:p w14:paraId="7C4A3793"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أو استغل نفوذ </w:t>
      </w:r>
      <w:proofErr w:type="gramStart"/>
      <w:r w:rsidRPr="00AB4F36">
        <w:rPr>
          <w:rFonts w:ascii="Arial" w:hAnsi="Arial"/>
          <w:rtl/>
          <w:lang w:bidi="ar-TN"/>
        </w:rPr>
        <w:t>وظيفه</w:t>
      </w:r>
      <w:proofErr w:type="gramEnd"/>
      <w:r w:rsidRPr="00AB4F36">
        <w:rPr>
          <w:rFonts w:ascii="Arial" w:hAnsi="Arial"/>
          <w:rtl/>
          <w:lang w:bidi="ar-TN"/>
        </w:rPr>
        <w:t>،</w:t>
      </w:r>
    </w:p>
    <w:p w14:paraId="4642EE26"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 الفاعل أحد </w:t>
      </w:r>
      <w:proofErr w:type="gramStart"/>
      <w:r w:rsidRPr="00AB4F36">
        <w:rPr>
          <w:rFonts w:ascii="Arial" w:hAnsi="Arial"/>
          <w:rtl/>
          <w:lang w:bidi="ar-TN"/>
        </w:rPr>
        <w:t>الزوجين</w:t>
      </w:r>
      <w:proofErr w:type="gramEnd"/>
      <w:r w:rsidRPr="00AB4F36">
        <w:rPr>
          <w:rFonts w:ascii="Arial" w:hAnsi="Arial"/>
          <w:rtl/>
          <w:lang w:bidi="ar-TN"/>
        </w:rPr>
        <w:t xml:space="preserve"> أو أحد المفارقين أو أحد الخطيبين أو أحد الخطيبين السابقين،</w:t>
      </w:r>
    </w:p>
    <w:p w14:paraId="10B70971"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lastRenderedPageBreak/>
        <w:t xml:space="preserve">إذا سهل ارتكاب الجريمة حالة استضعاف الضحية الظاهرة أو المعلومة من الفاعل، </w:t>
      </w:r>
    </w:p>
    <w:p w14:paraId="58F1DB2A" w14:textId="77777777" w:rsidR="00C212AA" w:rsidRPr="00AB4F36" w:rsidRDefault="00C212AA" w:rsidP="000352DF">
      <w:pPr>
        <w:pStyle w:val="Paragraphedeliste"/>
        <w:numPr>
          <w:ilvl w:val="1"/>
          <w:numId w:val="31"/>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شاهدا أو متضررا أو قائما بالحق الشخصي وذلك لمنعها من الإدلاء بشهادة أو من القيام بإعلام عن </w:t>
      </w:r>
      <w:proofErr w:type="gramStart"/>
      <w:r w:rsidRPr="00AB4F36">
        <w:rPr>
          <w:rFonts w:ascii="Arial" w:hAnsi="Arial"/>
          <w:rtl/>
          <w:lang w:bidi="ar-TN"/>
        </w:rPr>
        <w:t>جريمة</w:t>
      </w:r>
      <w:proofErr w:type="gramEnd"/>
      <w:r w:rsidRPr="00AB4F36">
        <w:rPr>
          <w:rFonts w:ascii="Arial" w:hAnsi="Arial"/>
          <w:rtl/>
          <w:lang w:bidi="ar-TN"/>
        </w:rPr>
        <w:t xml:space="preserve"> أو تقديم شكاية أو بسبب إعلامها أو تقديمها لشكاية أو الإدلاء بشهادة</w:t>
      </w:r>
      <w:r w:rsidRPr="00AB4F36">
        <w:rPr>
          <w:rFonts w:ascii="Arial" w:hAnsi="Arial"/>
          <w:lang w:bidi="ar-TN"/>
        </w:rPr>
        <w:t>.</w:t>
      </w:r>
    </w:p>
    <w:p w14:paraId="5171AD0E" w14:textId="77777777" w:rsidR="00C212AA" w:rsidRDefault="00A45A85" w:rsidP="00C212AA">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224</w:t>
      </w:r>
      <w:r w:rsidR="00D279CB">
        <w:rPr>
          <w:rFonts w:ascii="Arial" w:hAnsi="Arial" w:cs="Arial" w:hint="cs"/>
          <w:b/>
          <w:bCs/>
          <w:rtl/>
        </w:rPr>
        <w:t xml:space="preserve"> </w:t>
      </w:r>
      <w:r w:rsidR="00971228" w:rsidRPr="008A2631">
        <w:rPr>
          <w:rFonts w:ascii="Arial" w:hAnsi="Arial" w:cs="Arial"/>
          <w:b/>
          <w:bCs/>
          <w:rtl/>
        </w:rPr>
        <w:t>–</w:t>
      </w:r>
      <w:r w:rsidR="00971228" w:rsidRPr="008A2631">
        <w:rPr>
          <w:rFonts w:ascii="Arial" w:hAnsi="Arial" w:cs="Arial"/>
          <w:rtl/>
        </w:rPr>
        <w:t xml:space="preserve"> </w:t>
      </w:r>
      <w:r w:rsidRPr="008A2631">
        <w:rPr>
          <w:rFonts w:ascii="Arial" w:hAnsi="Arial" w:cs="Arial"/>
          <w:rtl/>
        </w:rPr>
        <w:t xml:space="preserve">يعاقب بالسجن مدة خمسة أعوام وبخطية قدرها </w:t>
      </w:r>
      <w:proofErr w:type="gramStart"/>
      <w:r w:rsidRPr="008A2631">
        <w:rPr>
          <w:rFonts w:ascii="Arial" w:hAnsi="Arial" w:cs="Arial"/>
          <w:rtl/>
        </w:rPr>
        <w:t>مائة</w:t>
      </w:r>
      <w:proofErr w:type="gramEnd"/>
      <w:r w:rsidRPr="008A2631">
        <w:rPr>
          <w:rFonts w:ascii="Arial" w:hAnsi="Arial" w:cs="Arial"/>
          <w:rtl/>
        </w:rPr>
        <w:t xml:space="preserve"> وعشرون دينارا كل </w:t>
      </w:r>
      <w:r w:rsidR="00971228" w:rsidRPr="008A2631">
        <w:rPr>
          <w:rFonts w:ascii="Arial" w:hAnsi="Arial" w:cs="Arial"/>
          <w:rtl/>
        </w:rPr>
        <w:t xml:space="preserve">من اعتاد سوء معاملة طفل أو </w:t>
      </w:r>
      <w:r w:rsidRPr="008A2631">
        <w:rPr>
          <w:rFonts w:ascii="Arial" w:hAnsi="Arial" w:cs="Arial"/>
          <w:rtl/>
        </w:rPr>
        <w:t xml:space="preserve">غيره من القاصرين الموضوعين تحت ولايته أو رقابته دون أن يمنع ذلك </w:t>
      </w:r>
      <w:r w:rsidR="00971228" w:rsidRPr="008A2631">
        <w:rPr>
          <w:rFonts w:ascii="Arial" w:hAnsi="Arial" w:cs="Arial"/>
          <w:rtl/>
        </w:rPr>
        <w:t xml:space="preserve">عند الاقتضاء من العقوبات الأكثر </w:t>
      </w:r>
      <w:r w:rsidRPr="008A2631">
        <w:rPr>
          <w:rFonts w:ascii="Arial" w:hAnsi="Arial" w:cs="Arial"/>
          <w:rtl/>
        </w:rPr>
        <w:t>شدة المقرّرة للاعتداء بالعنف والضرب</w:t>
      </w:r>
      <w:r w:rsidRPr="008A2631">
        <w:rPr>
          <w:rFonts w:ascii="Arial" w:hAnsi="Arial" w:cs="Arial"/>
        </w:rPr>
        <w:t>.</w:t>
      </w:r>
    </w:p>
    <w:p w14:paraId="1108C0EA" w14:textId="77777777" w:rsidR="00C212AA" w:rsidRPr="00C212AA" w:rsidRDefault="00C212AA" w:rsidP="00C212AA">
      <w:pPr>
        <w:bidi/>
        <w:spacing w:before="100" w:beforeAutospacing="1" w:after="0" w:line="240" w:lineRule="auto"/>
        <w:ind w:left="284"/>
        <w:jc w:val="both"/>
        <w:rPr>
          <w:rFonts w:ascii="Arial" w:hAnsi="Arial" w:cs="Arial"/>
        </w:rPr>
      </w:pPr>
      <w:r w:rsidRPr="00AB4F36">
        <w:rPr>
          <w:rFonts w:ascii="Arial" w:hAnsi="Arial"/>
          <w:rtl/>
          <w:lang w:bidi="ar-TN"/>
        </w:rPr>
        <w:t>يسلط نفس العقاب المذكور بالفقرة المتقدمة على كل من اعتاد سوء معاملة قرينه أو شخص في حالة استضعاف ظاهرة أو معلومة من الفاعل أو كانت له سلطة على الضحية</w:t>
      </w:r>
      <w:r>
        <w:rPr>
          <w:rStyle w:val="Appelnotedebasdep"/>
          <w:rFonts w:ascii="Arial" w:hAnsi="Arial"/>
          <w:rtl/>
          <w:lang w:bidi="ar-TN"/>
        </w:rPr>
        <w:footnoteReference w:id="47"/>
      </w:r>
      <w:r w:rsidRPr="00AB4F36">
        <w:rPr>
          <w:rFonts w:ascii="Arial" w:hAnsi="Arial"/>
          <w:lang w:bidi="ar-TN"/>
        </w:rPr>
        <w:t>.</w:t>
      </w:r>
    </w:p>
    <w:p w14:paraId="17DD87C8" w14:textId="77777777" w:rsidR="00A45A85" w:rsidRPr="008A2631" w:rsidRDefault="00A45A85" w:rsidP="00C212AA">
      <w:pPr>
        <w:bidi/>
        <w:spacing w:before="100" w:beforeAutospacing="1" w:after="0" w:line="240" w:lineRule="auto"/>
        <w:ind w:left="284"/>
        <w:jc w:val="both"/>
        <w:rPr>
          <w:rFonts w:ascii="Arial" w:hAnsi="Arial" w:cs="Arial"/>
          <w:rtl/>
        </w:rPr>
      </w:pPr>
      <w:r w:rsidRPr="008A2631">
        <w:rPr>
          <w:rFonts w:ascii="Arial" w:hAnsi="Arial" w:cs="Arial"/>
          <w:rtl/>
        </w:rPr>
        <w:t>ويعدّ من سوء المعاملة اعتياد منع الطعام أو العلاج</w:t>
      </w:r>
      <w:r w:rsidR="00D279CB">
        <w:rPr>
          <w:rStyle w:val="Appelnotedebasdep"/>
          <w:rFonts w:ascii="Arial" w:hAnsi="Arial" w:cs="Arial"/>
          <w:rtl/>
        </w:rPr>
        <w:footnoteReference w:id="48"/>
      </w:r>
      <w:r w:rsidRPr="008A2631">
        <w:rPr>
          <w:rFonts w:ascii="Arial" w:hAnsi="Arial" w:cs="Arial"/>
        </w:rPr>
        <w:t>.</w:t>
      </w:r>
    </w:p>
    <w:p w14:paraId="28AED508"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ويضاعف العقاب إذا نتج عن اعتياد سوء المعاملة سقوط بدني تجاوزت</w:t>
      </w:r>
      <w:r w:rsidR="00971228" w:rsidRPr="008A2631">
        <w:rPr>
          <w:rFonts w:ascii="Arial" w:hAnsi="Arial" w:cs="Arial"/>
          <w:rtl/>
        </w:rPr>
        <w:t xml:space="preserve"> نسبته العشرين في </w:t>
      </w:r>
      <w:proofErr w:type="gramStart"/>
      <w:r w:rsidR="00971228" w:rsidRPr="008A2631">
        <w:rPr>
          <w:rFonts w:ascii="Arial" w:hAnsi="Arial" w:cs="Arial"/>
          <w:rtl/>
        </w:rPr>
        <w:t>المائة</w:t>
      </w:r>
      <w:proofErr w:type="gramEnd"/>
      <w:r w:rsidR="00971228" w:rsidRPr="008A2631">
        <w:rPr>
          <w:rFonts w:ascii="Arial" w:hAnsi="Arial" w:cs="Arial"/>
          <w:rtl/>
        </w:rPr>
        <w:t xml:space="preserve"> أو إذا </w:t>
      </w:r>
      <w:r w:rsidRPr="008A2631">
        <w:rPr>
          <w:rFonts w:ascii="Arial" w:hAnsi="Arial" w:cs="Arial"/>
          <w:rtl/>
        </w:rPr>
        <w:t>حصل الفعل باستعمال سلاح</w:t>
      </w:r>
      <w:r w:rsidR="00D279CB">
        <w:rPr>
          <w:rStyle w:val="Appelnotedebasdep"/>
          <w:rFonts w:ascii="Arial" w:hAnsi="Arial" w:cs="Arial"/>
          <w:rtl/>
        </w:rPr>
        <w:footnoteReference w:id="49"/>
      </w:r>
      <w:r w:rsidRPr="008A2631">
        <w:rPr>
          <w:rFonts w:ascii="Arial" w:hAnsi="Arial" w:cs="Arial"/>
        </w:rPr>
        <w:t>.</w:t>
      </w:r>
    </w:p>
    <w:p w14:paraId="562F516C" w14:textId="77777777" w:rsidR="00C212AA" w:rsidRDefault="00A45A85" w:rsidP="00C212AA">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بقية العمر إذا نتج عن اعتياد سوء المعاملة موت</w:t>
      </w:r>
      <w:r w:rsidR="000545B2" w:rsidRPr="008A2631">
        <w:rPr>
          <w:rFonts w:ascii="Arial" w:hAnsi="Arial" w:cs="Arial"/>
          <w:rtl/>
        </w:rPr>
        <w:t>.</w:t>
      </w:r>
    </w:p>
    <w:p w14:paraId="70537AF1" w14:textId="77777777" w:rsidR="00C212AA" w:rsidRDefault="00C212AA" w:rsidP="00C212AA">
      <w:pPr>
        <w:bidi/>
        <w:spacing w:before="100" w:beforeAutospacing="1" w:after="0" w:line="240" w:lineRule="auto"/>
        <w:ind w:left="284"/>
        <w:jc w:val="both"/>
        <w:rPr>
          <w:rFonts w:ascii="Arial" w:hAnsi="Arial" w:cs="Arial"/>
          <w:rtl/>
        </w:rPr>
      </w:pPr>
      <w:r w:rsidRPr="00AB4F36">
        <w:rPr>
          <w:rFonts w:ascii="Arial" w:hAnsi="Arial"/>
          <w:b/>
          <w:bCs/>
          <w:rtl/>
          <w:lang w:bidi="ar-TN"/>
        </w:rPr>
        <w:t>الفصل 224 مكرر</w:t>
      </w:r>
      <w:r w:rsidRPr="00AB4F36">
        <w:rPr>
          <w:rFonts w:ascii="Arial" w:hAnsi="Arial" w:hint="cs"/>
          <w:b/>
          <w:bCs/>
          <w:rtl/>
          <w:lang w:bidi="ar-TN"/>
        </w:rPr>
        <w:t xml:space="preserve"> </w:t>
      </w:r>
      <w:proofErr w:type="gramStart"/>
      <w:r w:rsidRPr="00AB4F36">
        <w:rPr>
          <w:rFonts w:ascii="Arial" w:hAnsi="Arial"/>
          <w:b/>
          <w:bCs/>
          <w:rtl/>
          <w:lang w:bidi="ar-TN"/>
        </w:rPr>
        <w:t>–</w:t>
      </w:r>
      <w:r>
        <w:rPr>
          <w:rFonts w:ascii="Arial" w:hAnsi="Arial" w:hint="cs"/>
          <w:b/>
          <w:bCs/>
          <w:rtl/>
          <w:lang w:bidi="ar-TN"/>
        </w:rPr>
        <w:t xml:space="preserve">  أضيف</w:t>
      </w:r>
      <w:proofErr w:type="gramEnd"/>
      <w:r>
        <w:rPr>
          <w:rFonts w:ascii="Arial" w:hAnsi="Arial" w:hint="cs"/>
          <w:b/>
          <w:bCs/>
          <w:rtl/>
          <w:lang w:bidi="ar-TN"/>
        </w:rPr>
        <w:t xml:space="preserve"> بموجب القانون الأساسي عدد 58 لسنة  2017 المؤرخ في 11 اوت 2017 </w:t>
      </w:r>
      <w:r>
        <w:rPr>
          <w:rFonts w:ascii="Arial" w:hAnsi="Arial"/>
          <w:b/>
          <w:bCs/>
          <w:rtl/>
          <w:lang w:bidi="ar-TN"/>
        </w:rPr>
        <w:t>–</w:t>
      </w:r>
      <w:r>
        <w:rPr>
          <w:rFonts w:ascii="Arial" w:hAnsi="Arial" w:hint="cs"/>
          <w:b/>
          <w:bCs/>
          <w:rtl/>
          <w:lang w:bidi="ar-TN"/>
        </w:rPr>
        <w:t xml:space="preserve"> </w:t>
      </w:r>
      <w:r w:rsidRPr="00AB4F36">
        <w:rPr>
          <w:rFonts w:ascii="Arial" w:hAnsi="Arial"/>
          <w:rtl/>
          <w:lang w:bidi="ar-TN"/>
        </w:rPr>
        <w:t>يعاقب بالسجن من ستة أشهر إلى عام وبخطية قدرها ألف دينار كل اعتداء مكرر على القرين بالقول أو الإشارة أو الفعل من شأنه أن ينال من كرامة الضحية أو اعتبارها أو يؤثر على سلامتها النفسية أو البدنية</w:t>
      </w:r>
      <w:r w:rsidRPr="00AB4F36">
        <w:rPr>
          <w:rFonts w:ascii="Arial" w:hAnsi="Arial"/>
          <w:lang w:bidi="ar-TN"/>
        </w:rPr>
        <w:t>.</w:t>
      </w:r>
    </w:p>
    <w:p w14:paraId="4DA0602B" w14:textId="77777777" w:rsidR="00C212AA" w:rsidRPr="00C212AA" w:rsidRDefault="00C212AA" w:rsidP="00C212AA">
      <w:pPr>
        <w:bidi/>
        <w:spacing w:before="100" w:beforeAutospacing="1" w:after="0" w:line="240" w:lineRule="auto"/>
        <w:ind w:left="284"/>
        <w:jc w:val="both"/>
        <w:rPr>
          <w:rFonts w:ascii="Arial" w:hAnsi="Arial" w:cs="Arial"/>
          <w:rtl/>
        </w:rPr>
      </w:pPr>
      <w:r w:rsidRPr="00AB4F36">
        <w:rPr>
          <w:rFonts w:ascii="Arial" w:hAnsi="Arial"/>
          <w:rtl/>
          <w:lang w:bidi="ar-TN"/>
        </w:rPr>
        <w:t>ويستوجب نفس العقوبة إذا ارتكبت الأفعال على أحد المفارقين أو أحد الخطيبين أو أحد الخطيبين السابقين وكانت العلاقة القائمة بين الفاعل والضحية هو الدافع الوحيد إلى الاعتداء</w:t>
      </w:r>
      <w:r w:rsidRPr="00AB4F36">
        <w:rPr>
          <w:rFonts w:ascii="Arial" w:hAnsi="Arial"/>
          <w:lang w:bidi="ar-TN"/>
        </w:rPr>
        <w:t>.</w:t>
      </w:r>
    </w:p>
    <w:p w14:paraId="1C962BC3" w14:textId="77777777" w:rsidR="00A45A85" w:rsidRPr="008A2631" w:rsidRDefault="00A45A85" w:rsidP="00C212AA">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71228" w:rsidRPr="008A2631">
        <w:rPr>
          <w:rFonts w:ascii="Arial" w:hAnsi="Arial" w:cs="Arial"/>
          <w:b/>
          <w:bCs/>
          <w:rtl/>
        </w:rPr>
        <w:t xml:space="preserve">225 </w:t>
      </w:r>
      <w:r w:rsidR="000545B2" w:rsidRPr="008A2631">
        <w:rPr>
          <w:rFonts w:ascii="Arial" w:hAnsi="Arial" w:cs="Arial"/>
          <w:b/>
          <w:bCs/>
          <w:rtl/>
        </w:rPr>
        <w:t>(جديد) –</w:t>
      </w:r>
      <w:r w:rsidRPr="008A2631">
        <w:rPr>
          <w:rFonts w:ascii="Arial" w:hAnsi="Arial" w:cs="Arial"/>
          <w:b/>
          <w:bCs/>
          <w:rtl/>
        </w:rPr>
        <w:t xml:space="preserve"> نقح بالأمر المؤرخ في 17 فيفري 1936</w:t>
      </w:r>
      <w:r w:rsidR="00971228" w:rsidRPr="008A2631">
        <w:rPr>
          <w:rFonts w:ascii="Arial" w:hAnsi="Arial" w:cs="Arial"/>
          <w:b/>
          <w:bCs/>
          <w:rtl/>
        </w:rPr>
        <w:t xml:space="preserve"> – </w:t>
      </w:r>
      <w:r w:rsidRPr="008A2631">
        <w:rPr>
          <w:rFonts w:ascii="Arial" w:hAnsi="Arial" w:cs="Arial"/>
          <w:rtl/>
        </w:rPr>
        <w:t>يعاقب بالسجن مدة عام وبخطية قدرها أربعمائة وثمانون دينارا كل من يتسبب بقصوره أو بجهله</w:t>
      </w:r>
      <w:r w:rsidR="00971228" w:rsidRPr="008A2631">
        <w:rPr>
          <w:rFonts w:ascii="Arial" w:hAnsi="Arial" w:cs="Arial"/>
          <w:b/>
          <w:bCs/>
          <w:rtl/>
        </w:rPr>
        <w:t xml:space="preserve"> </w:t>
      </w:r>
      <w:r w:rsidRPr="008A2631">
        <w:rPr>
          <w:rFonts w:ascii="Arial" w:hAnsi="Arial" w:cs="Arial"/>
          <w:rtl/>
        </w:rPr>
        <w:t xml:space="preserve">ما كانت تلزمه </w:t>
      </w:r>
      <w:proofErr w:type="gramStart"/>
      <w:r w:rsidRPr="008A2631">
        <w:rPr>
          <w:rFonts w:ascii="Arial" w:hAnsi="Arial" w:cs="Arial"/>
          <w:rtl/>
        </w:rPr>
        <w:t>معرفته</w:t>
      </w:r>
      <w:proofErr w:type="gramEnd"/>
      <w:r w:rsidRPr="008A2631">
        <w:rPr>
          <w:rFonts w:ascii="Arial" w:hAnsi="Arial" w:cs="Arial"/>
          <w:rtl/>
        </w:rPr>
        <w:t xml:space="preserve"> أو عدم احتياطه أو عدم تنبهه أو تغافله أو عدم مراعاته للقوانين في إلحاق</w:t>
      </w:r>
      <w:r w:rsidR="00971228" w:rsidRPr="008A2631">
        <w:rPr>
          <w:rFonts w:ascii="Arial" w:hAnsi="Arial" w:cs="Arial"/>
          <w:b/>
          <w:bCs/>
          <w:rtl/>
        </w:rPr>
        <w:t xml:space="preserve"> </w:t>
      </w:r>
      <w:r w:rsidRPr="008A2631">
        <w:rPr>
          <w:rFonts w:ascii="Arial" w:hAnsi="Arial" w:cs="Arial"/>
          <w:rtl/>
        </w:rPr>
        <w:t>أضرار بدنية بغيره أو يتسبب فيها عن غير قصد</w:t>
      </w:r>
      <w:r w:rsidRPr="008A2631">
        <w:rPr>
          <w:rFonts w:ascii="Arial" w:hAnsi="Arial" w:cs="Arial"/>
        </w:rPr>
        <w:t>.</w:t>
      </w:r>
    </w:p>
    <w:p w14:paraId="48199F06" w14:textId="77777777" w:rsidR="00A45A85" w:rsidRPr="008A2631" w:rsidRDefault="00971228" w:rsidP="00DF46C1">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الثالث – </w:t>
      </w:r>
      <w:r w:rsidR="00A45A85" w:rsidRPr="008A2631">
        <w:rPr>
          <w:rFonts w:ascii="Arial" w:hAnsi="Arial" w:cs="Arial"/>
          <w:b/>
          <w:bCs/>
          <w:rtl/>
        </w:rPr>
        <w:t>في الاعتداء بالفواحش</w:t>
      </w:r>
    </w:p>
    <w:p w14:paraId="19F67216" w14:textId="77777777" w:rsidR="00A45A85" w:rsidRPr="008A2631" w:rsidRDefault="00971228" w:rsidP="00971228">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الأول – </w:t>
      </w:r>
      <w:r w:rsidR="00A45A85" w:rsidRPr="008A2631">
        <w:rPr>
          <w:rFonts w:ascii="Arial" w:hAnsi="Arial" w:cs="Arial"/>
          <w:b/>
          <w:bCs/>
          <w:rtl/>
        </w:rPr>
        <w:t>في الاعتداءات على الأخلاق الحميدة والتحرّش الجنسي</w:t>
      </w:r>
      <w:r w:rsidRPr="008A2631">
        <w:rPr>
          <w:rStyle w:val="Appelnotedebasdep"/>
          <w:rFonts w:ascii="Arial" w:hAnsi="Arial" w:cs="Arial"/>
          <w:b/>
          <w:bCs/>
          <w:rtl/>
        </w:rPr>
        <w:footnoteReference w:id="50"/>
      </w:r>
    </w:p>
    <w:p w14:paraId="1E8385B8" w14:textId="77777777" w:rsidR="00A45A85" w:rsidRPr="008A2631" w:rsidRDefault="00971228" w:rsidP="00971228">
      <w:pPr>
        <w:bidi/>
        <w:spacing w:before="100" w:beforeAutospacing="1" w:after="0" w:line="240" w:lineRule="auto"/>
        <w:ind w:left="284"/>
        <w:jc w:val="both"/>
        <w:rPr>
          <w:rFonts w:ascii="Arial" w:hAnsi="Arial" w:cs="Arial"/>
          <w:rtl/>
        </w:rPr>
      </w:pPr>
      <w:r w:rsidRPr="008A2631">
        <w:rPr>
          <w:rFonts w:ascii="Arial" w:hAnsi="Arial" w:cs="Arial"/>
          <w:b/>
          <w:bCs/>
          <w:rtl/>
        </w:rPr>
        <w:t>الفصل 226 –</w:t>
      </w:r>
      <w:r w:rsidRPr="008A2631">
        <w:rPr>
          <w:rFonts w:ascii="Arial" w:hAnsi="Arial" w:cs="Arial"/>
          <w:rtl/>
        </w:rPr>
        <w:t xml:space="preserve"> </w:t>
      </w:r>
      <w:r w:rsidR="00A45A85" w:rsidRPr="008A2631">
        <w:rPr>
          <w:rFonts w:ascii="Arial" w:hAnsi="Arial" w:cs="Arial"/>
          <w:rtl/>
        </w:rPr>
        <w:t>يعاقب بالسجن مدة ستة أشهر وبخطية قدرها ثمانية وأربعون دينارا كل من يتجاهر عمدا بفحش</w:t>
      </w:r>
      <w:r w:rsidR="00A45A85" w:rsidRPr="008A2631">
        <w:rPr>
          <w:rFonts w:ascii="Arial" w:hAnsi="Arial" w:cs="Arial"/>
        </w:rPr>
        <w:t>.</w:t>
      </w:r>
    </w:p>
    <w:p w14:paraId="36ADA183" w14:textId="77777777" w:rsidR="00A45A85" w:rsidRPr="008A2631" w:rsidRDefault="00971228" w:rsidP="00971228">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226 مكرر – </w:t>
      </w:r>
      <w:r w:rsidR="00A45A85" w:rsidRPr="008A2631">
        <w:rPr>
          <w:rFonts w:ascii="Arial" w:hAnsi="Arial" w:cs="Arial"/>
          <w:b/>
          <w:bCs/>
          <w:rtl/>
        </w:rPr>
        <w:t>أضيف بالقانون عدد 73 لسنة 2004 المؤرخ في 2 أوت 2004</w:t>
      </w:r>
      <w:r w:rsidRPr="008A2631">
        <w:rPr>
          <w:rFonts w:ascii="Arial" w:hAnsi="Arial" w:cs="Arial"/>
          <w:b/>
          <w:bCs/>
          <w:rtl/>
        </w:rPr>
        <w:t xml:space="preserve"> – </w:t>
      </w:r>
      <w:r w:rsidR="00A45A85" w:rsidRPr="008A2631">
        <w:rPr>
          <w:rFonts w:ascii="Arial" w:hAnsi="Arial" w:cs="Arial"/>
          <w:rtl/>
        </w:rPr>
        <w:t>يعاقب بالسجن مدة ستة أشهر وبخطية قدرها ألف دينار كل من يعتدي علنا على الأخلاق الحميدة أو</w:t>
      </w:r>
      <w:r w:rsidRPr="008A2631">
        <w:rPr>
          <w:rFonts w:ascii="Arial" w:hAnsi="Arial" w:cs="Arial"/>
          <w:b/>
          <w:bCs/>
          <w:rtl/>
        </w:rPr>
        <w:t xml:space="preserve"> </w:t>
      </w:r>
      <w:r w:rsidR="00A45A85" w:rsidRPr="008A2631">
        <w:rPr>
          <w:rFonts w:ascii="Arial" w:hAnsi="Arial" w:cs="Arial"/>
          <w:rtl/>
        </w:rPr>
        <w:t>الآداب العامة بالإشارة أو القول أو يعمد علنا إلى مضايقة الغير بوجه يخل بالحياء</w:t>
      </w:r>
      <w:r w:rsidR="00A45A85" w:rsidRPr="008A2631">
        <w:rPr>
          <w:rFonts w:ascii="Arial" w:hAnsi="Arial" w:cs="Arial"/>
        </w:rPr>
        <w:t>.</w:t>
      </w:r>
    </w:p>
    <w:p w14:paraId="3E19E4DF"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ويستوجب نفس العقوبات المذكورة بالفقرة المتقدمة كل من يلفت ا</w:t>
      </w:r>
      <w:r w:rsidR="00971228" w:rsidRPr="008A2631">
        <w:rPr>
          <w:rFonts w:ascii="Arial" w:hAnsi="Arial" w:cs="Arial"/>
          <w:rtl/>
        </w:rPr>
        <w:t xml:space="preserve">لنظر علنا إلى وجود فرصة لارتكاب </w:t>
      </w:r>
      <w:r w:rsidRPr="008A2631">
        <w:rPr>
          <w:rFonts w:ascii="Arial" w:hAnsi="Arial" w:cs="Arial"/>
          <w:rtl/>
        </w:rPr>
        <w:t xml:space="preserve">فجور وذلك </w:t>
      </w:r>
      <w:proofErr w:type="gramStart"/>
      <w:r w:rsidRPr="008A2631">
        <w:rPr>
          <w:rFonts w:ascii="Arial" w:hAnsi="Arial" w:cs="Arial"/>
          <w:rtl/>
        </w:rPr>
        <w:t>بكتابات</w:t>
      </w:r>
      <w:proofErr w:type="gramEnd"/>
      <w:r w:rsidRPr="008A2631">
        <w:rPr>
          <w:rFonts w:ascii="Arial" w:hAnsi="Arial" w:cs="Arial"/>
          <w:rtl/>
        </w:rPr>
        <w:t xml:space="preserve"> أو تسجيلات أو إرساليات سمعية أو بصرية أو الكترونية أو ضوئية</w:t>
      </w:r>
      <w:r w:rsidRPr="008A2631">
        <w:rPr>
          <w:rFonts w:ascii="Arial" w:hAnsi="Arial" w:cs="Arial"/>
        </w:rPr>
        <w:t>.</w:t>
      </w:r>
    </w:p>
    <w:p w14:paraId="026E2764" w14:textId="77777777" w:rsidR="00DF46C1" w:rsidRPr="00AB4F36" w:rsidRDefault="00A45A85" w:rsidP="00DF46C1">
      <w:pPr>
        <w:bidi/>
        <w:spacing w:before="100" w:beforeAutospacing="1" w:after="0" w:line="240" w:lineRule="auto"/>
        <w:ind w:left="284"/>
        <w:jc w:val="both"/>
        <w:rPr>
          <w:rFonts w:ascii="Arial" w:hAnsi="Arial"/>
          <w:lang w:bidi="ar-TN"/>
        </w:rPr>
      </w:pPr>
      <w:r w:rsidRPr="008A2631">
        <w:rPr>
          <w:rFonts w:ascii="Arial" w:hAnsi="Arial" w:cs="Arial"/>
          <w:b/>
          <w:bCs/>
          <w:rtl/>
        </w:rPr>
        <w:t>الفصل 226 ثالثا</w:t>
      </w:r>
      <w:r w:rsidR="000545B2" w:rsidRPr="008A2631">
        <w:rPr>
          <w:rFonts w:ascii="Arial" w:hAnsi="Arial" w:cs="Arial"/>
          <w:b/>
          <w:bCs/>
          <w:rtl/>
        </w:rPr>
        <w:t xml:space="preserve"> – </w:t>
      </w:r>
      <w:r w:rsidRPr="008A2631">
        <w:rPr>
          <w:rFonts w:ascii="Arial" w:hAnsi="Arial" w:cs="Arial"/>
          <w:b/>
          <w:bCs/>
          <w:rtl/>
        </w:rPr>
        <w:t>أضيف بالقانون عدد 73 لسنة 2004 المؤرخ في 2 أوت 2004</w:t>
      </w:r>
      <w:r w:rsidR="00DF46C1">
        <w:rPr>
          <w:rFonts w:ascii="Arial" w:hAnsi="Arial" w:cs="Arial" w:hint="cs"/>
          <w:b/>
          <w:bCs/>
          <w:rtl/>
        </w:rPr>
        <w:t xml:space="preserve"> ونقح بالقانون الأساسي عدد 58 لسنة 2017 المؤرخ في 11 أوت 2017</w:t>
      </w:r>
      <w:r w:rsidR="000545B2" w:rsidRPr="008A2631">
        <w:rPr>
          <w:rFonts w:ascii="Arial" w:hAnsi="Arial" w:cs="Arial"/>
          <w:b/>
          <w:bCs/>
          <w:rtl/>
        </w:rPr>
        <w:t xml:space="preserve"> – </w:t>
      </w:r>
      <w:r w:rsidR="00DF46C1" w:rsidRPr="00AB4F36">
        <w:rPr>
          <w:rFonts w:ascii="Arial" w:hAnsi="Arial"/>
          <w:rtl/>
          <w:lang w:bidi="ar-TN"/>
        </w:rPr>
        <w:t>يعاقب بالسجن مدة عامين وبخطية قدرها خمسة آلاف دينار مرتكب التحرش الجنسي</w:t>
      </w:r>
      <w:r w:rsidR="00DF46C1" w:rsidRPr="00AB4F36">
        <w:rPr>
          <w:rFonts w:ascii="Arial" w:hAnsi="Arial"/>
          <w:lang w:bidi="ar-TN"/>
        </w:rPr>
        <w:t xml:space="preserve">. </w:t>
      </w:r>
    </w:p>
    <w:p w14:paraId="56E9DBC7" w14:textId="77777777" w:rsidR="00DF46C1" w:rsidRPr="00AB4F36"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ويعتبر تحرشا جنسيا كل اعتداء على الغير بالأفعال</w:t>
      </w:r>
      <w:r w:rsidRPr="00AB4F36">
        <w:rPr>
          <w:rFonts w:ascii="Arial" w:hAnsi="Arial"/>
          <w:lang w:bidi="ar-TN"/>
        </w:rPr>
        <w:t xml:space="preserve"> </w:t>
      </w:r>
      <w:r w:rsidRPr="00AB4F36">
        <w:rPr>
          <w:rFonts w:ascii="Arial" w:hAnsi="Arial"/>
          <w:rtl/>
          <w:lang w:bidi="ar-TN"/>
        </w:rPr>
        <w:t>أو الإشارات أو الأقوال تتضمن إيحاءات جنسية تنال من كرامته أو تخدش حياءه وذلك بغاية حمله على الاستجابة لرغبات المعتدي أو رغبات غيره الجنسية أو بممارسة ضغط خطير عليه من شأنها إضعاف قدرته على التصدي لتلك الضغوط</w:t>
      </w:r>
      <w:r w:rsidRPr="00AB4F36">
        <w:rPr>
          <w:rFonts w:ascii="Arial" w:hAnsi="Arial"/>
          <w:lang w:bidi="ar-TN"/>
        </w:rPr>
        <w:t>.</w:t>
      </w:r>
    </w:p>
    <w:p w14:paraId="64A140D4" w14:textId="77777777" w:rsidR="00DF46C1" w:rsidRPr="00AB4F36"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 xml:space="preserve">ويكون العقاب </w:t>
      </w:r>
      <w:r w:rsidRPr="00AB4F36">
        <w:rPr>
          <w:rFonts w:ascii="Arial" w:hAnsi="Arial" w:hint="cs"/>
          <w:rtl/>
          <w:lang w:bidi="ar-TN"/>
        </w:rPr>
        <w:t>مضاعفا</w:t>
      </w:r>
      <w:r w:rsidRPr="00AB4F36">
        <w:rPr>
          <w:rFonts w:ascii="Arial" w:hAnsi="Arial"/>
          <w:lang w:bidi="ar-TN"/>
        </w:rPr>
        <w:t>:</w:t>
      </w:r>
    </w:p>
    <w:p w14:paraId="1940E633" w14:textId="77777777" w:rsidR="00DF46C1" w:rsidRPr="00AB4F36" w:rsidRDefault="00DF46C1" w:rsidP="000352DF">
      <w:pPr>
        <w:pStyle w:val="Paragraphedeliste"/>
        <w:numPr>
          <w:ilvl w:val="1"/>
          <w:numId w:val="25"/>
        </w:numPr>
        <w:bidi/>
        <w:spacing w:before="100" w:beforeAutospacing="1" w:after="0" w:line="240" w:lineRule="auto"/>
        <w:ind w:left="927"/>
        <w:jc w:val="both"/>
        <w:rPr>
          <w:rFonts w:ascii="Arial" w:hAnsi="Arial"/>
          <w:lang w:bidi="ar-TN"/>
        </w:rPr>
      </w:pPr>
      <w:r w:rsidRPr="00AB4F36">
        <w:rPr>
          <w:rFonts w:ascii="Arial" w:hAnsi="Arial"/>
          <w:rtl/>
          <w:lang w:bidi="ar-TN"/>
        </w:rPr>
        <w:lastRenderedPageBreak/>
        <w:t>إذا كانت الضحية طفلا،</w:t>
      </w:r>
    </w:p>
    <w:p w14:paraId="69CBFC8E" w14:textId="77777777" w:rsidR="00DF46C1" w:rsidRPr="00AB4F36" w:rsidRDefault="00DF46C1" w:rsidP="000352DF">
      <w:pPr>
        <w:pStyle w:val="Paragraphedeliste"/>
        <w:numPr>
          <w:ilvl w:val="1"/>
          <w:numId w:val="25"/>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 الفاعل من أصول أو فروع الضحية من أي طبقة، </w:t>
      </w:r>
    </w:p>
    <w:p w14:paraId="51A4BF1B" w14:textId="77777777" w:rsidR="00DF46C1" w:rsidRPr="00AB4F36" w:rsidRDefault="00DF46C1" w:rsidP="000352DF">
      <w:pPr>
        <w:pStyle w:val="Paragraphedeliste"/>
        <w:numPr>
          <w:ilvl w:val="1"/>
          <w:numId w:val="25"/>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أو استغل نفوذ </w:t>
      </w:r>
      <w:proofErr w:type="gramStart"/>
      <w:r w:rsidRPr="00AB4F36">
        <w:rPr>
          <w:rFonts w:ascii="Arial" w:hAnsi="Arial"/>
          <w:rtl/>
          <w:lang w:bidi="ar-TN"/>
        </w:rPr>
        <w:t>وظيفه</w:t>
      </w:r>
      <w:proofErr w:type="gramEnd"/>
      <w:r w:rsidRPr="00AB4F36">
        <w:rPr>
          <w:rFonts w:ascii="Arial" w:hAnsi="Arial"/>
          <w:rtl/>
          <w:lang w:bidi="ar-TN"/>
        </w:rPr>
        <w:t>،</w:t>
      </w:r>
    </w:p>
    <w:p w14:paraId="384461C0" w14:textId="77777777" w:rsidR="00DF46C1" w:rsidRPr="00AB4F36" w:rsidRDefault="00DF46C1" w:rsidP="000352DF">
      <w:pPr>
        <w:pStyle w:val="Paragraphedeliste"/>
        <w:numPr>
          <w:ilvl w:val="1"/>
          <w:numId w:val="25"/>
        </w:numPr>
        <w:bidi/>
        <w:spacing w:before="100" w:beforeAutospacing="1" w:after="0" w:line="240" w:lineRule="auto"/>
        <w:ind w:left="927"/>
        <w:jc w:val="both"/>
        <w:rPr>
          <w:rFonts w:ascii="Arial" w:hAnsi="Arial"/>
          <w:lang w:bidi="ar-TN"/>
        </w:rPr>
      </w:pPr>
      <w:r w:rsidRPr="00AB4F36">
        <w:rPr>
          <w:rFonts w:ascii="Arial" w:hAnsi="Arial"/>
          <w:rtl/>
          <w:lang w:bidi="ar-TN"/>
        </w:rPr>
        <w:t>إذا سهل ارتكاب الجريمة حالة استضعاف الضحية الظاهرة أو المعلومة من الفاعل</w:t>
      </w:r>
      <w:r w:rsidRPr="00AB4F36">
        <w:rPr>
          <w:rFonts w:ascii="Arial" w:hAnsi="Arial"/>
          <w:lang w:bidi="ar-TN"/>
        </w:rPr>
        <w:t xml:space="preserve">. </w:t>
      </w:r>
    </w:p>
    <w:p w14:paraId="3266CEA7" w14:textId="77777777" w:rsidR="00DF46C1" w:rsidRPr="00AB4F36"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وتجري آجال انقضاء الدعوى العمومية بخصوص جريمة التحرش الجنسي المرتكبة ضد طفل بداية من بلوغه سن الرشد</w:t>
      </w:r>
      <w:r w:rsidRPr="00AB4F36">
        <w:rPr>
          <w:rFonts w:ascii="Arial" w:hAnsi="Arial"/>
          <w:lang w:bidi="ar-TN"/>
        </w:rPr>
        <w:t>.</w:t>
      </w:r>
    </w:p>
    <w:p w14:paraId="2D12B695" w14:textId="77777777" w:rsidR="00F14806" w:rsidRPr="00F14806" w:rsidRDefault="00A45A85" w:rsidP="00F14806">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226 </w:t>
      </w:r>
      <w:r w:rsidR="00971228" w:rsidRPr="008A2631">
        <w:rPr>
          <w:rFonts w:ascii="Arial" w:hAnsi="Arial" w:cs="Arial"/>
          <w:b/>
          <w:bCs/>
          <w:rtl/>
        </w:rPr>
        <w:t xml:space="preserve">رابعا – </w:t>
      </w:r>
      <w:r w:rsidRPr="008A2631">
        <w:rPr>
          <w:rFonts w:ascii="Arial" w:hAnsi="Arial" w:cs="Arial"/>
          <w:b/>
          <w:bCs/>
          <w:rtl/>
        </w:rPr>
        <w:t>أضيف بالقانون عدد 73 لسنة 2004 المؤرخ في 2 أوت 2004</w:t>
      </w:r>
      <w:r w:rsidR="00971228" w:rsidRPr="008A2631">
        <w:rPr>
          <w:rFonts w:ascii="Arial" w:hAnsi="Arial" w:cs="Arial"/>
          <w:b/>
          <w:bCs/>
          <w:rtl/>
        </w:rPr>
        <w:t xml:space="preserve"> </w:t>
      </w:r>
      <w:r w:rsidR="00F14806">
        <w:rPr>
          <w:rFonts w:ascii="Arial" w:hAnsi="Arial" w:cs="Arial" w:hint="cs"/>
          <w:b/>
          <w:bCs/>
          <w:rtl/>
        </w:rPr>
        <w:t>وألغي</w:t>
      </w:r>
      <w:r w:rsidR="00F14806" w:rsidRPr="00F14806">
        <w:rPr>
          <w:rFonts w:ascii="Arial" w:hAnsi="Arial" w:cs="Arial" w:hint="cs"/>
          <w:b/>
          <w:bCs/>
          <w:rtl/>
        </w:rPr>
        <w:t xml:space="preserve"> بموجب القانون الأساسي عدد 58 لسنة 2017 المؤرخ في 11 أوت 2017.</w:t>
      </w:r>
    </w:p>
    <w:p w14:paraId="41F34AC5" w14:textId="77777777" w:rsidR="00A45A85" w:rsidRPr="008A2631" w:rsidRDefault="00A45A85" w:rsidP="00F14806">
      <w:pPr>
        <w:bidi/>
        <w:spacing w:before="100" w:beforeAutospacing="1" w:after="0" w:line="240" w:lineRule="auto"/>
        <w:ind w:left="284"/>
        <w:jc w:val="both"/>
        <w:rPr>
          <w:rFonts w:ascii="Arial" w:hAnsi="Arial" w:cs="Arial"/>
          <w:rtl/>
        </w:rPr>
      </w:pPr>
    </w:p>
    <w:p w14:paraId="2D883CD6" w14:textId="77777777" w:rsidR="00A45A85" w:rsidRPr="008A2631" w:rsidRDefault="00971228" w:rsidP="00971228">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الثـاني – </w:t>
      </w:r>
      <w:r w:rsidR="00A45A85" w:rsidRPr="008A2631">
        <w:rPr>
          <w:rFonts w:ascii="Arial" w:hAnsi="Arial" w:cs="Arial"/>
          <w:b/>
          <w:bCs/>
          <w:rtl/>
        </w:rPr>
        <w:t>في الاعتـداء بما ينافـي الحـياء</w:t>
      </w:r>
    </w:p>
    <w:p w14:paraId="5E92AC57" w14:textId="77777777" w:rsidR="00DF46C1" w:rsidRPr="00AB4F36" w:rsidRDefault="00A45A85" w:rsidP="00DF46C1">
      <w:pPr>
        <w:bidi/>
        <w:spacing w:before="100" w:beforeAutospacing="1" w:after="0" w:line="240" w:lineRule="auto"/>
        <w:ind w:left="284"/>
        <w:jc w:val="both"/>
        <w:rPr>
          <w:rFonts w:ascii="Arial" w:hAnsi="Arial"/>
          <w:lang w:bidi="ar-TN"/>
        </w:rPr>
      </w:pPr>
      <w:r w:rsidRPr="008A2631">
        <w:rPr>
          <w:rFonts w:ascii="Arial" w:hAnsi="Arial" w:cs="Arial"/>
          <w:b/>
          <w:bCs/>
          <w:rtl/>
        </w:rPr>
        <w:t xml:space="preserve">الفصل </w:t>
      </w:r>
      <w:r w:rsidR="00971228" w:rsidRPr="008A2631">
        <w:rPr>
          <w:rFonts w:ascii="Arial" w:hAnsi="Arial" w:cs="Arial"/>
          <w:b/>
          <w:bCs/>
          <w:rtl/>
        </w:rPr>
        <w:t>227</w:t>
      </w:r>
      <w:r w:rsidR="000545B2" w:rsidRPr="008A2631">
        <w:rPr>
          <w:rFonts w:ascii="Arial" w:hAnsi="Arial" w:cs="Arial"/>
          <w:b/>
          <w:bCs/>
          <w:rtl/>
        </w:rPr>
        <w:t xml:space="preserve"> </w:t>
      </w:r>
      <w:r w:rsidR="00971228" w:rsidRPr="008A2631">
        <w:rPr>
          <w:rFonts w:ascii="Arial" w:hAnsi="Arial" w:cs="Arial"/>
          <w:b/>
          <w:bCs/>
          <w:rtl/>
        </w:rPr>
        <w:t>(جديد) –</w:t>
      </w:r>
      <w:r w:rsidRPr="008A2631">
        <w:rPr>
          <w:rFonts w:ascii="Arial" w:hAnsi="Arial" w:cs="Arial"/>
          <w:b/>
          <w:bCs/>
          <w:rtl/>
        </w:rPr>
        <w:t xml:space="preserve"> نقح بالقانون عدد 9 لسنة 1985 المؤرخ في 7 مارس </w:t>
      </w:r>
      <w:r w:rsidR="00971228" w:rsidRPr="008A2631">
        <w:rPr>
          <w:rFonts w:ascii="Arial" w:hAnsi="Arial" w:cs="Arial"/>
          <w:b/>
          <w:bCs/>
          <w:rtl/>
        </w:rPr>
        <w:t xml:space="preserve">1985 وبالقانون عدد 23 لسنة 1989 </w:t>
      </w:r>
      <w:r w:rsidRPr="008A2631">
        <w:rPr>
          <w:rFonts w:ascii="Arial" w:hAnsi="Arial" w:cs="Arial"/>
          <w:b/>
          <w:bCs/>
          <w:rtl/>
        </w:rPr>
        <w:t xml:space="preserve">المؤرخ في 27 فيفري </w:t>
      </w:r>
      <w:proofErr w:type="gramStart"/>
      <w:r w:rsidRPr="008A2631">
        <w:rPr>
          <w:rFonts w:ascii="Arial" w:hAnsi="Arial" w:cs="Arial"/>
          <w:b/>
          <w:bCs/>
          <w:rtl/>
        </w:rPr>
        <w:t>1989</w:t>
      </w:r>
      <w:r w:rsidR="00971228" w:rsidRPr="008A2631">
        <w:rPr>
          <w:rFonts w:ascii="Arial" w:hAnsi="Arial" w:cs="Arial"/>
          <w:b/>
          <w:bCs/>
          <w:rtl/>
        </w:rPr>
        <w:t xml:space="preserve"> </w:t>
      </w:r>
      <w:r w:rsidR="00DF46C1">
        <w:rPr>
          <w:rFonts w:ascii="Arial" w:hAnsi="Arial" w:cs="Arial" w:hint="cs"/>
          <w:b/>
          <w:bCs/>
          <w:rtl/>
        </w:rPr>
        <w:t xml:space="preserve"> وبالقانون</w:t>
      </w:r>
      <w:proofErr w:type="gramEnd"/>
      <w:r w:rsidR="00DF46C1">
        <w:rPr>
          <w:rFonts w:ascii="Arial" w:hAnsi="Arial" w:cs="Arial" w:hint="cs"/>
          <w:b/>
          <w:bCs/>
          <w:rtl/>
        </w:rPr>
        <w:t xml:space="preserve"> عدد 58 لسنة 2017 المؤرخ في 11 أوت 2017 </w:t>
      </w:r>
      <w:r w:rsidR="00971228" w:rsidRPr="008A2631">
        <w:rPr>
          <w:rFonts w:ascii="Arial" w:hAnsi="Arial" w:cs="Arial"/>
          <w:b/>
          <w:bCs/>
          <w:rtl/>
        </w:rPr>
        <w:t xml:space="preserve">–  </w:t>
      </w:r>
      <w:r w:rsidR="00DF46C1" w:rsidRPr="00AB4F36">
        <w:rPr>
          <w:rFonts w:ascii="Arial" w:hAnsi="Arial"/>
          <w:rtl/>
          <w:lang w:bidi="ar-TN"/>
        </w:rPr>
        <w:t>يعد اغتصابا كل فعل يؤدي إلى إيلاج جنسي مهما كانت طبيعته والوسيلة المستعملة ضد أنثى أو ذكر بدون رضاه. ويعاقب مرتكب جريمة الاغتصاب بالسجن مدة عشرين عاما</w:t>
      </w:r>
      <w:r w:rsidR="00DF46C1" w:rsidRPr="00AB4F36">
        <w:rPr>
          <w:rFonts w:ascii="Arial" w:hAnsi="Arial"/>
          <w:lang w:bidi="ar-TN"/>
        </w:rPr>
        <w:t>.</w:t>
      </w:r>
    </w:p>
    <w:p w14:paraId="3BEA7433" w14:textId="77777777" w:rsidR="00DF46C1" w:rsidRPr="00AB4F36"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 xml:space="preserve">ويعتبر الرضا مفقودا </w:t>
      </w:r>
      <w:r w:rsidRPr="00AB4F36">
        <w:rPr>
          <w:rFonts w:ascii="Arial" w:hAnsi="Arial" w:hint="cs"/>
          <w:rtl/>
          <w:lang w:bidi="ar-TN"/>
        </w:rPr>
        <w:t>إذا</w:t>
      </w:r>
      <w:r w:rsidRPr="00AB4F36">
        <w:rPr>
          <w:rFonts w:ascii="Arial" w:hAnsi="Arial"/>
          <w:rtl/>
          <w:lang w:bidi="ar-TN"/>
        </w:rPr>
        <w:t xml:space="preserve"> كان سن الضحية دون الـسادسة عشر عاما كاملة</w:t>
      </w:r>
      <w:r w:rsidRPr="00AB4F36">
        <w:rPr>
          <w:rFonts w:ascii="Arial" w:hAnsi="Arial"/>
          <w:lang w:bidi="ar-TN"/>
        </w:rPr>
        <w:t>.</w:t>
      </w:r>
    </w:p>
    <w:p w14:paraId="2C78A644" w14:textId="77777777" w:rsidR="00DF46C1" w:rsidRPr="00AB4F36"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 xml:space="preserve">يعاقب بالسجن بقية العمر مرتكب جريمة الاغتصاب </w:t>
      </w:r>
      <w:r w:rsidRPr="00AB4F36">
        <w:rPr>
          <w:rFonts w:ascii="Arial" w:hAnsi="Arial" w:hint="cs"/>
          <w:rtl/>
          <w:lang w:bidi="ar-TN"/>
        </w:rPr>
        <w:t>الواقعة</w:t>
      </w:r>
      <w:r w:rsidRPr="00AB4F36">
        <w:rPr>
          <w:rFonts w:ascii="Arial" w:hAnsi="Arial"/>
          <w:lang w:bidi="ar-TN"/>
        </w:rPr>
        <w:t>:</w:t>
      </w:r>
    </w:p>
    <w:p w14:paraId="2B8F3B19" w14:textId="77777777" w:rsidR="00DF46C1" w:rsidRPr="00AB4F36"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 xml:space="preserve">باستعمال العنف أو السلاح أو التهديد به، أو باستعمال </w:t>
      </w:r>
      <w:proofErr w:type="gramStart"/>
      <w:r w:rsidRPr="00AB4F36">
        <w:rPr>
          <w:rFonts w:ascii="Arial" w:hAnsi="Arial"/>
          <w:rtl/>
          <w:lang w:bidi="ar-TN"/>
        </w:rPr>
        <w:t>مواد</w:t>
      </w:r>
      <w:proofErr w:type="gramEnd"/>
      <w:r w:rsidRPr="00AB4F36">
        <w:rPr>
          <w:rFonts w:ascii="Arial" w:hAnsi="Arial"/>
          <w:rtl/>
          <w:lang w:bidi="ar-TN"/>
        </w:rPr>
        <w:t xml:space="preserve"> أو أقراص أو أدوية مخدرة أو مخدرات</w:t>
      </w:r>
      <w:r w:rsidRPr="00AB4F36">
        <w:rPr>
          <w:rFonts w:ascii="Arial" w:hAnsi="Arial"/>
          <w:lang w:bidi="ar-TN"/>
        </w:rPr>
        <w:t>.</w:t>
      </w:r>
    </w:p>
    <w:p w14:paraId="30DAF0FF" w14:textId="77777777" w:rsidR="00DF46C1" w:rsidRPr="00AB4F36"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 xml:space="preserve">ضد طفل ذكرا كان أو أنثى سنه دون السادسة عشرة عاما كاملة، </w:t>
      </w:r>
    </w:p>
    <w:p w14:paraId="5A5C21FB" w14:textId="77777777" w:rsidR="00DF46C1" w:rsidRPr="00AB4F36"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 xml:space="preserve">سفاح القربى باغتصاب طفل المرتكب </w:t>
      </w:r>
      <w:r w:rsidRPr="00AB4F36">
        <w:rPr>
          <w:rFonts w:ascii="Arial" w:hAnsi="Arial" w:hint="cs"/>
          <w:rtl/>
          <w:lang w:bidi="ar-TN"/>
        </w:rPr>
        <w:t>من</w:t>
      </w:r>
      <w:r w:rsidRPr="00AB4F36">
        <w:rPr>
          <w:rFonts w:ascii="Arial" w:hAnsi="Arial"/>
          <w:lang w:bidi="ar-TN"/>
        </w:rPr>
        <w:t>:</w:t>
      </w:r>
    </w:p>
    <w:p w14:paraId="1B906EA1" w14:textId="77777777" w:rsidR="00DF46C1" w:rsidRPr="00AB4F36" w:rsidRDefault="00DF46C1" w:rsidP="000352DF">
      <w:pPr>
        <w:pStyle w:val="Paragraphedeliste"/>
        <w:numPr>
          <w:ilvl w:val="1"/>
          <w:numId w:val="27"/>
        </w:numPr>
        <w:bidi/>
        <w:spacing w:before="100" w:beforeAutospacing="1" w:after="0" w:line="240" w:lineRule="auto"/>
        <w:ind w:left="1267"/>
        <w:jc w:val="both"/>
        <w:rPr>
          <w:rFonts w:ascii="Arial" w:hAnsi="Arial"/>
          <w:lang w:bidi="ar-TN"/>
        </w:rPr>
      </w:pPr>
      <w:r w:rsidRPr="00AB4F36">
        <w:rPr>
          <w:rFonts w:ascii="Arial" w:hAnsi="Arial"/>
          <w:rtl/>
          <w:lang w:bidi="ar-TN"/>
        </w:rPr>
        <w:t>الأصول وإن علوا،</w:t>
      </w:r>
    </w:p>
    <w:p w14:paraId="0EF0E52B" w14:textId="77777777" w:rsidR="00DF46C1" w:rsidRPr="00AB4F36" w:rsidRDefault="00DF46C1" w:rsidP="000352DF">
      <w:pPr>
        <w:pStyle w:val="Paragraphedeliste"/>
        <w:numPr>
          <w:ilvl w:val="1"/>
          <w:numId w:val="27"/>
        </w:numPr>
        <w:bidi/>
        <w:spacing w:before="100" w:beforeAutospacing="1" w:after="0" w:line="240" w:lineRule="auto"/>
        <w:ind w:left="1267"/>
        <w:jc w:val="both"/>
        <w:rPr>
          <w:rFonts w:ascii="Arial" w:hAnsi="Arial"/>
          <w:lang w:bidi="ar-TN"/>
        </w:rPr>
      </w:pPr>
      <w:r w:rsidRPr="00AB4F36">
        <w:rPr>
          <w:rFonts w:ascii="Arial" w:hAnsi="Arial"/>
          <w:rtl/>
          <w:lang w:bidi="ar-TN"/>
        </w:rPr>
        <w:t>الإخوة والأخوات،</w:t>
      </w:r>
    </w:p>
    <w:p w14:paraId="4A944B75" w14:textId="77777777" w:rsidR="00DF46C1" w:rsidRPr="00AB4F36" w:rsidRDefault="00DF46C1" w:rsidP="000352DF">
      <w:pPr>
        <w:pStyle w:val="Paragraphedeliste"/>
        <w:numPr>
          <w:ilvl w:val="1"/>
          <w:numId w:val="27"/>
        </w:numPr>
        <w:bidi/>
        <w:spacing w:before="100" w:beforeAutospacing="1" w:after="0" w:line="240" w:lineRule="auto"/>
        <w:ind w:left="1267"/>
        <w:jc w:val="both"/>
        <w:rPr>
          <w:rFonts w:ascii="Arial" w:hAnsi="Arial"/>
          <w:lang w:bidi="ar-TN"/>
        </w:rPr>
      </w:pPr>
      <w:r w:rsidRPr="00AB4F36">
        <w:rPr>
          <w:rFonts w:ascii="Arial" w:hAnsi="Arial"/>
          <w:rtl/>
          <w:lang w:bidi="ar-TN"/>
        </w:rPr>
        <w:t>ابن أحد إخوته أو أخواته أو مع أحد فروعه،</w:t>
      </w:r>
    </w:p>
    <w:p w14:paraId="361FA11E" w14:textId="77777777" w:rsidR="00DF46C1" w:rsidRDefault="00DF46C1" w:rsidP="000352DF">
      <w:pPr>
        <w:pStyle w:val="Paragraphedeliste"/>
        <w:numPr>
          <w:ilvl w:val="1"/>
          <w:numId w:val="27"/>
        </w:numPr>
        <w:bidi/>
        <w:spacing w:before="100" w:beforeAutospacing="1" w:after="0" w:line="240" w:lineRule="auto"/>
        <w:ind w:left="1267"/>
        <w:jc w:val="both"/>
        <w:rPr>
          <w:rFonts w:ascii="Arial" w:hAnsi="Arial"/>
          <w:lang w:bidi="ar-TN"/>
        </w:rPr>
      </w:pPr>
      <w:r w:rsidRPr="00AB4F36">
        <w:rPr>
          <w:rFonts w:ascii="Arial" w:hAnsi="Arial"/>
          <w:rtl/>
          <w:lang w:bidi="ar-TN"/>
        </w:rPr>
        <w:t xml:space="preserve">والد </w:t>
      </w:r>
      <w:proofErr w:type="gramStart"/>
      <w:r w:rsidRPr="00AB4F36">
        <w:rPr>
          <w:rFonts w:ascii="Arial" w:hAnsi="Arial"/>
          <w:rtl/>
          <w:lang w:bidi="ar-TN"/>
        </w:rPr>
        <w:t>الزوج</w:t>
      </w:r>
      <w:proofErr w:type="gramEnd"/>
      <w:r w:rsidRPr="00AB4F36">
        <w:rPr>
          <w:rFonts w:ascii="Arial" w:hAnsi="Arial"/>
          <w:rtl/>
          <w:lang w:bidi="ar-TN"/>
        </w:rPr>
        <w:t xml:space="preserve"> أو الزوجة أو زوج الأم أو زوجة الأب أو فروع الزوج الآخر،</w:t>
      </w:r>
    </w:p>
    <w:p w14:paraId="7674DF07" w14:textId="77777777" w:rsidR="00DF46C1" w:rsidRPr="00AB4F36" w:rsidRDefault="00DF46C1" w:rsidP="000352DF">
      <w:pPr>
        <w:pStyle w:val="Paragraphedeliste"/>
        <w:numPr>
          <w:ilvl w:val="1"/>
          <w:numId w:val="27"/>
        </w:numPr>
        <w:bidi/>
        <w:spacing w:before="100" w:beforeAutospacing="1" w:after="0" w:line="240" w:lineRule="auto"/>
        <w:ind w:left="1267"/>
        <w:jc w:val="both"/>
        <w:rPr>
          <w:rFonts w:ascii="Arial" w:hAnsi="Arial"/>
          <w:lang w:bidi="ar-TN"/>
        </w:rPr>
      </w:pPr>
      <w:r w:rsidRPr="00AB4F36">
        <w:rPr>
          <w:rFonts w:ascii="Arial" w:hAnsi="Arial"/>
          <w:rtl/>
          <w:lang w:bidi="ar-TN"/>
        </w:rPr>
        <w:t>أشخاص يكون أحدهم زوجا لأخ أو أخت</w:t>
      </w:r>
      <w:r w:rsidRPr="00AB4F36">
        <w:rPr>
          <w:rFonts w:ascii="Arial" w:hAnsi="Arial"/>
          <w:lang w:bidi="ar-TN"/>
        </w:rPr>
        <w:t>.</w:t>
      </w:r>
    </w:p>
    <w:p w14:paraId="7C9CF54B" w14:textId="77777777" w:rsidR="00DF46C1"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 xml:space="preserve">ممن كانت له سلطة على الضحية أو استغل نفوذ </w:t>
      </w:r>
      <w:r w:rsidRPr="00AB4F36">
        <w:rPr>
          <w:rFonts w:ascii="Arial" w:hAnsi="Arial" w:hint="cs"/>
          <w:rtl/>
          <w:lang w:bidi="ar-TN"/>
        </w:rPr>
        <w:t>وظيفة</w:t>
      </w:r>
      <w:r w:rsidRPr="00AB4F36">
        <w:rPr>
          <w:rFonts w:ascii="Arial" w:hAnsi="Arial"/>
          <w:rtl/>
          <w:lang w:bidi="ar-TN"/>
        </w:rPr>
        <w:t>،</w:t>
      </w:r>
    </w:p>
    <w:p w14:paraId="2C7B31DD" w14:textId="77777777" w:rsidR="00DF46C1"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من مجموعة أشخاص بصفة فاعلين أصليين أو مشاركين</w:t>
      </w:r>
      <w:r w:rsidRPr="00AB4F36">
        <w:rPr>
          <w:rFonts w:ascii="Arial" w:hAnsi="Arial"/>
          <w:lang w:bidi="ar-TN"/>
        </w:rPr>
        <w:t>.</w:t>
      </w:r>
    </w:p>
    <w:p w14:paraId="0D34A941" w14:textId="77777777" w:rsidR="00DF46C1" w:rsidRPr="00AB4F36" w:rsidRDefault="00DF46C1" w:rsidP="000352DF">
      <w:pPr>
        <w:pStyle w:val="Paragraphedeliste"/>
        <w:numPr>
          <w:ilvl w:val="0"/>
          <w:numId w:val="26"/>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في حالة استضعاف مرتبطة بتقدم </w:t>
      </w:r>
      <w:proofErr w:type="gramStart"/>
      <w:r w:rsidRPr="00AB4F36">
        <w:rPr>
          <w:rFonts w:ascii="Arial" w:hAnsi="Arial"/>
          <w:rtl/>
          <w:lang w:bidi="ar-TN"/>
        </w:rPr>
        <w:t>السن</w:t>
      </w:r>
      <w:proofErr w:type="gramEnd"/>
      <w:r w:rsidRPr="00AB4F36">
        <w:rPr>
          <w:rFonts w:ascii="Arial" w:hAnsi="Arial"/>
          <w:rtl/>
          <w:lang w:bidi="ar-TN"/>
        </w:rPr>
        <w:t xml:space="preserve"> أو بمرض خطير أو بالحمل أو بالقصور الذهني أو البدني التي تضعف قدرتها على التصدي للمعتدي</w:t>
      </w:r>
      <w:r w:rsidRPr="00AB4F36">
        <w:rPr>
          <w:rFonts w:ascii="Arial" w:hAnsi="Arial"/>
          <w:lang w:bidi="ar-TN"/>
        </w:rPr>
        <w:t>.</w:t>
      </w:r>
    </w:p>
    <w:p w14:paraId="384DDE68" w14:textId="77777777" w:rsidR="00DF46C1" w:rsidRPr="00DF46C1" w:rsidRDefault="00DF46C1" w:rsidP="00DF46C1">
      <w:pPr>
        <w:bidi/>
        <w:spacing w:before="100" w:beforeAutospacing="1" w:after="0" w:line="240" w:lineRule="auto"/>
        <w:ind w:left="284"/>
        <w:jc w:val="both"/>
        <w:rPr>
          <w:rFonts w:ascii="Arial" w:hAnsi="Arial"/>
          <w:lang w:bidi="ar-TN"/>
        </w:rPr>
      </w:pPr>
      <w:r w:rsidRPr="00AB4F36">
        <w:rPr>
          <w:rFonts w:ascii="Arial" w:hAnsi="Arial"/>
          <w:rtl/>
          <w:lang w:bidi="ar-TN"/>
        </w:rPr>
        <w:t>وتجري آجال انقضاء الدعوى العمومية بخصوص جريمة الاغتصاب ضد طفل بداية من بلوغه سن الرشد</w:t>
      </w:r>
      <w:r w:rsidRPr="00AB4F36">
        <w:rPr>
          <w:rFonts w:ascii="Arial" w:hAnsi="Arial"/>
          <w:lang w:bidi="ar-TN"/>
        </w:rPr>
        <w:t xml:space="preserve">. </w:t>
      </w:r>
    </w:p>
    <w:p w14:paraId="1E5A13AD" w14:textId="77777777" w:rsidR="00C212AA" w:rsidRPr="00AB4F36" w:rsidRDefault="00A45A85" w:rsidP="00C212AA">
      <w:pPr>
        <w:bidi/>
        <w:spacing w:before="100" w:beforeAutospacing="1" w:after="0" w:line="240" w:lineRule="auto"/>
        <w:ind w:left="284"/>
        <w:jc w:val="both"/>
        <w:rPr>
          <w:rFonts w:ascii="Arial" w:hAnsi="Arial"/>
          <w:lang w:bidi="ar-TN"/>
        </w:rPr>
      </w:pPr>
      <w:r w:rsidRPr="008A2631">
        <w:rPr>
          <w:rFonts w:ascii="Arial" w:hAnsi="Arial" w:cs="Arial"/>
          <w:b/>
          <w:bCs/>
          <w:rtl/>
        </w:rPr>
        <w:t>الفصل 227 مكرر</w:t>
      </w:r>
      <w:r w:rsidR="00971228" w:rsidRPr="008A2631">
        <w:rPr>
          <w:rFonts w:ascii="Arial" w:hAnsi="Arial" w:cs="Arial"/>
          <w:b/>
          <w:bCs/>
          <w:rtl/>
        </w:rPr>
        <w:t xml:space="preserve"> – </w:t>
      </w:r>
      <w:r w:rsidRPr="008A2631">
        <w:rPr>
          <w:rFonts w:ascii="Arial" w:hAnsi="Arial" w:cs="Arial"/>
          <w:b/>
          <w:bCs/>
          <w:rtl/>
        </w:rPr>
        <w:t>أضيف بالقانون عدد 15 لسنة 1958 المؤرخ</w:t>
      </w:r>
      <w:r w:rsidR="00971228" w:rsidRPr="008A2631">
        <w:rPr>
          <w:rFonts w:ascii="Arial" w:hAnsi="Arial" w:cs="Arial"/>
          <w:b/>
          <w:bCs/>
          <w:rtl/>
        </w:rPr>
        <w:t xml:space="preserve"> في 4 مارس 1958 ثم نقح بالقانون </w:t>
      </w:r>
      <w:r w:rsidRPr="008A2631">
        <w:rPr>
          <w:rFonts w:ascii="Arial" w:hAnsi="Arial" w:cs="Arial"/>
          <w:b/>
          <w:bCs/>
          <w:rtl/>
        </w:rPr>
        <w:t>عدد 21 لسنة 1969 المؤرخ في 27 مارس 1969 وبالقانون عدد 23 لسنة 1989 المؤرخ في 27 فيفري</w:t>
      </w:r>
      <w:r w:rsidR="00971228" w:rsidRPr="008A2631">
        <w:rPr>
          <w:rFonts w:ascii="Arial" w:hAnsi="Arial" w:cs="Arial"/>
          <w:b/>
          <w:bCs/>
          <w:rtl/>
        </w:rPr>
        <w:t xml:space="preserve"> 1989</w:t>
      </w:r>
      <w:r w:rsidR="00C212AA">
        <w:rPr>
          <w:rFonts w:ascii="Arial" w:hAnsi="Arial" w:cs="Arial" w:hint="cs"/>
          <w:b/>
          <w:bCs/>
          <w:rtl/>
        </w:rPr>
        <w:t xml:space="preserve"> وبالقانون الأساسي عدد 58 لسنة 2017 المؤرخ في 11 أوت 2017</w:t>
      </w:r>
      <w:r w:rsidR="00971228" w:rsidRPr="008A2631">
        <w:rPr>
          <w:rFonts w:ascii="Arial" w:hAnsi="Arial" w:cs="Arial"/>
          <w:b/>
          <w:bCs/>
          <w:rtl/>
        </w:rPr>
        <w:t xml:space="preserve"> </w:t>
      </w:r>
      <w:proofErr w:type="gramStart"/>
      <w:r w:rsidR="00971228" w:rsidRPr="008A2631">
        <w:rPr>
          <w:rFonts w:ascii="Arial" w:hAnsi="Arial" w:cs="Arial"/>
          <w:b/>
          <w:bCs/>
          <w:rtl/>
        </w:rPr>
        <w:t xml:space="preserve">–  </w:t>
      </w:r>
      <w:r w:rsidR="00C212AA" w:rsidRPr="00AB4F36">
        <w:rPr>
          <w:rFonts w:ascii="Arial" w:hAnsi="Arial"/>
          <w:rtl/>
          <w:lang w:bidi="ar-TN"/>
        </w:rPr>
        <w:t>يعاقب</w:t>
      </w:r>
      <w:proofErr w:type="gramEnd"/>
      <w:r w:rsidR="00C212AA" w:rsidRPr="00AB4F36">
        <w:rPr>
          <w:rFonts w:ascii="Arial" w:hAnsi="Arial"/>
          <w:rtl/>
          <w:lang w:bidi="ar-TN"/>
        </w:rPr>
        <w:t xml:space="preserve"> بالسجن مدة خمسة أعوام كل من تعمّد الاتصال جنسيا بطفل ذكرا كان أو أنثى برضاه سنّه فوق السادسة عشر عاما كاملة ودون الثامنة عشر عاما كاملة</w:t>
      </w:r>
      <w:r w:rsidR="00C212AA" w:rsidRPr="00AB4F36">
        <w:rPr>
          <w:rFonts w:ascii="Arial" w:hAnsi="Arial"/>
          <w:lang w:bidi="ar-TN"/>
        </w:rPr>
        <w:t>.</w:t>
      </w:r>
    </w:p>
    <w:p w14:paraId="00B189CD" w14:textId="77777777" w:rsidR="00C212AA" w:rsidRPr="00AB4F36" w:rsidRDefault="00C212AA" w:rsidP="00C212AA">
      <w:pPr>
        <w:bidi/>
        <w:spacing w:before="100" w:beforeAutospacing="1" w:after="0" w:line="240" w:lineRule="auto"/>
        <w:ind w:left="284"/>
        <w:jc w:val="both"/>
        <w:rPr>
          <w:rFonts w:ascii="Arial" w:hAnsi="Arial"/>
          <w:lang w:bidi="ar-TN"/>
        </w:rPr>
      </w:pPr>
      <w:r w:rsidRPr="00AB4F36">
        <w:rPr>
          <w:rFonts w:ascii="Arial" w:hAnsi="Arial"/>
          <w:rtl/>
          <w:lang w:bidi="ar-TN"/>
        </w:rPr>
        <w:t>ويكون العقاب مضاعفا في الحالات التالية</w:t>
      </w:r>
      <w:r w:rsidRPr="00AB4F36">
        <w:rPr>
          <w:rFonts w:ascii="Arial" w:hAnsi="Arial"/>
          <w:lang w:bidi="ar-TN"/>
        </w:rPr>
        <w:t>:</w:t>
      </w:r>
    </w:p>
    <w:p w14:paraId="3600288F" w14:textId="77777777" w:rsidR="00C212AA" w:rsidRPr="00AB4F36" w:rsidRDefault="00C212AA" w:rsidP="000352DF">
      <w:pPr>
        <w:pStyle w:val="Paragraphedeliste"/>
        <w:numPr>
          <w:ilvl w:val="1"/>
          <w:numId w:val="28"/>
        </w:numPr>
        <w:bidi/>
        <w:spacing w:before="100" w:beforeAutospacing="1" w:after="0" w:line="240" w:lineRule="auto"/>
        <w:ind w:left="927"/>
        <w:jc w:val="both"/>
        <w:rPr>
          <w:rFonts w:ascii="Arial" w:hAnsi="Arial"/>
          <w:lang w:bidi="ar-TN"/>
        </w:rPr>
      </w:pPr>
      <w:r w:rsidRPr="00AB4F36">
        <w:rPr>
          <w:rFonts w:ascii="Arial" w:hAnsi="Arial"/>
          <w:rtl/>
          <w:lang w:bidi="ar-TN"/>
        </w:rPr>
        <w:t>إذا كان الفاعل معلّم الضحية أو من خدمتها أو من أطبائها،</w:t>
      </w:r>
    </w:p>
    <w:p w14:paraId="3F20BA6F" w14:textId="77777777" w:rsidR="00C212AA" w:rsidRPr="00AB4F36" w:rsidRDefault="00C212AA" w:rsidP="000352DF">
      <w:pPr>
        <w:pStyle w:val="Paragraphedeliste"/>
        <w:numPr>
          <w:ilvl w:val="1"/>
          <w:numId w:val="28"/>
        </w:numPr>
        <w:bidi/>
        <w:spacing w:before="100" w:beforeAutospacing="1" w:after="0" w:line="240" w:lineRule="auto"/>
        <w:ind w:left="927"/>
        <w:jc w:val="both"/>
        <w:rPr>
          <w:rFonts w:ascii="Arial" w:hAnsi="Arial"/>
          <w:lang w:bidi="ar-TN"/>
        </w:rPr>
      </w:pPr>
      <w:r w:rsidRPr="00AB4F36">
        <w:rPr>
          <w:rFonts w:ascii="Arial" w:hAnsi="Arial"/>
          <w:rtl/>
          <w:lang w:bidi="ar-TN"/>
        </w:rPr>
        <w:t>إذا كانت للفاعل سلط</w:t>
      </w:r>
      <w:r>
        <w:rPr>
          <w:rFonts w:ascii="Arial" w:hAnsi="Arial"/>
          <w:rtl/>
          <w:lang w:bidi="ar-TN"/>
        </w:rPr>
        <w:t xml:space="preserve">ة على الضحية أو استغل نفوذ </w:t>
      </w:r>
      <w:proofErr w:type="gramStart"/>
      <w:r>
        <w:rPr>
          <w:rFonts w:ascii="Arial" w:hAnsi="Arial"/>
          <w:rtl/>
          <w:lang w:bidi="ar-TN"/>
        </w:rPr>
        <w:t>وظيف</w:t>
      </w:r>
      <w:r>
        <w:rPr>
          <w:rFonts w:ascii="Arial" w:hAnsi="Arial" w:hint="cs"/>
          <w:rtl/>
          <w:lang w:bidi="ar-TN"/>
        </w:rPr>
        <w:t>ه</w:t>
      </w:r>
      <w:proofErr w:type="gramEnd"/>
      <w:r w:rsidRPr="00AB4F36">
        <w:rPr>
          <w:rFonts w:ascii="Arial" w:hAnsi="Arial"/>
          <w:rtl/>
          <w:lang w:bidi="ar-TN"/>
        </w:rPr>
        <w:t>،</w:t>
      </w:r>
    </w:p>
    <w:p w14:paraId="659D1A60" w14:textId="77777777" w:rsidR="00C212AA" w:rsidRPr="00AB4F36" w:rsidRDefault="00C212AA" w:rsidP="000352DF">
      <w:pPr>
        <w:pStyle w:val="Paragraphedeliste"/>
        <w:numPr>
          <w:ilvl w:val="1"/>
          <w:numId w:val="28"/>
        </w:numPr>
        <w:bidi/>
        <w:spacing w:before="100" w:beforeAutospacing="1" w:after="0" w:line="240" w:lineRule="auto"/>
        <w:ind w:left="927"/>
        <w:jc w:val="both"/>
        <w:rPr>
          <w:rFonts w:ascii="Arial" w:hAnsi="Arial"/>
          <w:lang w:bidi="ar-TN"/>
        </w:rPr>
      </w:pPr>
      <w:r w:rsidRPr="00AB4F36">
        <w:rPr>
          <w:rFonts w:ascii="Arial" w:hAnsi="Arial"/>
          <w:rtl/>
          <w:lang w:bidi="ar-TN"/>
        </w:rPr>
        <w:t>إذا ارتكبت الجريمة مجموعة من الأشخاص بصفة فاعلين أصليين أو مشاركين،</w:t>
      </w:r>
    </w:p>
    <w:p w14:paraId="5709BDD9" w14:textId="77777777" w:rsidR="00C212AA" w:rsidRPr="00AB4F36" w:rsidRDefault="00C212AA" w:rsidP="000352DF">
      <w:pPr>
        <w:pStyle w:val="Paragraphedeliste"/>
        <w:numPr>
          <w:ilvl w:val="1"/>
          <w:numId w:val="28"/>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الضحية في حالة استضعاف مرتبطة بتقدم </w:t>
      </w:r>
      <w:proofErr w:type="gramStart"/>
      <w:r w:rsidRPr="00AB4F36">
        <w:rPr>
          <w:rFonts w:ascii="Arial" w:hAnsi="Arial"/>
          <w:rtl/>
          <w:lang w:bidi="ar-TN"/>
        </w:rPr>
        <w:t>السن</w:t>
      </w:r>
      <w:proofErr w:type="gramEnd"/>
      <w:r w:rsidRPr="00AB4F36">
        <w:rPr>
          <w:rFonts w:ascii="Arial" w:hAnsi="Arial"/>
          <w:lang w:bidi="ar-TN"/>
        </w:rPr>
        <w:t xml:space="preserve"> </w:t>
      </w:r>
      <w:r w:rsidRPr="00AB4F36">
        <w:rPr>
          <w:rFonts w:ascii="Arial" w:hAnsi="Arial"/>
          <w:rtl/>
          <w:lang w:bidi="ar-TN"/>
        </w:rPr>
        <w:t>أو بمرض خطير أو بالحمل أو بالقصور الذهني أو البدنيّ التي تضعف قدرتها على التصدي للمعتدي</w:t>
      </w:r>
      <w:r w:rsidRPr="00AB4F36">
        <w:rPr>
          <w:rFonts w:ascii="Arial" w:hAnsi="Arial"/>
          <w:lang w:bidi="ar-TN"/>
        </w:rPr>
        <w:t>.</w:t>
      </w:r>
    </w:p>
    <w:p w14:paraId="2BC51A08" w14:textId="77777777" w:rsidR="00C212AA" w:rsidRPr="00AB4F36" w:rsidRDefault="00C212AA" w:rsidP="00C212AA">
      <w:pPr>
        <w:bidi/>
        <w:spacing w:before="120" w:after="0" w:line="240" w:lineRule="auto"/>
        <w:ind w:left="284"/>
        <w:jc w:val="both"/>
        <w:rPr>
          <w:rFonts w:ascii="Arial" w:hAnsi="Arial"/>
          <w:lang w:bidi="ar-TN"/>
        </w:rPr>
      </w:pPr>
      <w:r w:rsidRPr="00AB4F36">
        <w:rPr>
          <w:rFonts w:ascii="Arial" w:hAnsi="Arial"/>
          <w:rtl/>
          <w:lang w:bidi="ar-TN"/>
        </w:rPr>
        <w:t>والمحاولة موجبة للعقاب</w:t>
      </w:r>
      <w:r w:rsidRPr="00AB4F36">
        <w:rPr>
          <w:rFonts w:ascii="Arial" w:hAnsi="Arial"/>
          <w:lang w:bidi="ar-TN"/>
        </w:rPr>
        <w:t>.</w:t>
      </w:r>
    </w:p>
    <w:p w14:paraId="43846379" w14:textId="77777777" w:rsidR="00C212AA" w:rsidRPr="00AB4F36" w:rsidRDefault="00C212AA" w:rsidP="00C212AA">
      <w:pPr>
        <w:bidi/>
        <w:spacing w:before="120" w:after="0" w:line="240" w:lineRule="auto"/>
        <w:ind w:left="284"/>
        <w:jc w:val="both"/>
        <w:rPr>
          <w:rFonts w:ascii="Arial" w:hAnsi="Arial"/>
          <w:lang w:bidi="ar-TN"/>
        </w:rPr>
      </w:pPr>
      <w:r w:rsidRPr="00AB4F36">
        <w:rPr>
          <w:rFonts w:ascii="Arial" w:hAnsi="Arial"/>
          <w:rtl/>
          <w:lang w:bidi="ar-TN"/>
        </w:rPr>
        <w:t>عند ارتكاب الجريمة من قبل طفل تطبق المحكمة أحكام الفصل 59 من مجلة حماية الطفل</w:t>
      </w:r>
      <w:r w:rsidRPr="00AB4F36">
        <w:rPr>
          <w:rFonts w:ascii="Arial" w:hAnsi="Arial"/>
          <w:lang w:bidi="ar-TN"/>
        </w:rPr>
        <w:t>.</w:t>
      </w:r>
    </w:p>
    <w:p w14:paraId="48E8E622" w14:textId="77777777" w:rsidR="00C212AA" w:rsidRPr="00AB4F36" w:rsidRDefault="00C212AA" w:rsidP="00C212AA">
      <w:pPr>
        <w:bidi/>
        <w:spacing w:before="120" w:after="0" w:line="240" w:lineRule="auto"/>
        <w:ind w:left="284"/>
        <w:jc w:val="both"/>
        <w:rPr>
          <w:rFonts w:ascii="Arial" w:hAnsi="Arial"/>
          <w:lang w:bidi="ar-TN"/>
        </w:rPr>
      </w:pPr>
      <w:r w:rsidRPr="00AB4F36">
        <w:rPr>
          <w:rFonts w:ascii="Arial" w:hAnsi="Arial"/>
          <w:rtl/>
          <w:lang w:bidi="ar-TN"/>
        </w:rPr>
        <w:lastRenderedPageBreak/>
        <w:t>تجري آجال انقضاء الدعوى العمومية بخصوص جريمة الاتصال الجنسي ضد طفل برضاه بداية من بلوغه سنّ الرشد</w:t>
      </w:r>
      <w:r w:rsidRPr="00AB4F36">
        <w:rPr>
          <w:rFonts w:ascii="Arial" w:hAnsi="Arial"/>
          <w:lang w:bidi="ar-TN"/>
        </w:rPr>
        <w:t>.</w:t>
      </w:r>
    </w:p>
    <w:p w14:paraId="65B3E386" w14:textId="77777777" w:rsidR="00A45A85" w:rsidRPr="008A2631" w:rsidRDefault="00971228" w:rsidP="00971228">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228 (جديد) – </w:t>
      </w:r>
      <w:r w:rsidR="00A45A85" w:rsidRPr="008A2631">
        <w:rPr>
          <w:rFonts w:ascii="Arial" w:hAnsi="Arial" w:cs="Arial"/>
          <w:b/>
          <w:bCs/>
          <w:rtl/>
        </w:rPr>
        <w:t>نقح بالقانون عدد 93 لسنة 1995 المؤرخ في 9 نوفمبر 1995</w:t>
      </w:r>
      <w:r w:rsidRPr="008A2631">
        <w:rPr>
          <w:rFonts w:ascii="Arial" w:hAnsi="Arial" w:cs="Arial"/>
          <w:b/>
          <w:bCs/>
          <w:rtl/>
        </w:rPr>
        <w:t xml:space="preserve"> – </w:t>
      </w:r>
      <w:r w:rsidR="00A45A85" w:rsidRPr="008A2631">
        <w:rPr>
          <w:rFonts w:ascii="Arial" w:hAnsi="Arial" w:cs="Arial"/>
          <w:rtl/>
        </w:rPr>
        <w:t>يعاقب بالسجن مدة ستة أعوام كل من اعتدى بفعل الفاحشة على شخص ذكرا كان أو أنثى بدون رضاه</w:t>
      </w:r>
      <w:r w:rsidR="00A45A85" w:rsidRPr="008A2631">
        <w:rPr>
          <w:rFonts w:ascii="Arial" w:hAnsi="Arial" w:cs="Arial"/>
        </w:rPr>
        <w:t>.</w:t>
      </w:r>
    </w:p>
    <w:p w14:paraId="412C6751" w14:textId="77777777" w:rsidR="00C212AA" w:rsidRPr="00AB4F36" w:rsidRDefault="00C212AA" w:rsidP="00C212AA">
      <w:pPr>
        <w:bidi/>
        <w:spacing w:before="100" w:beforeAutospacing="1" w:after="0" w:line="240" w:lineRule="auto"/>
        <w:ind w:left="284"/>
        <w:jc w:val="both"/>
        <w:rPr>
          <w:rFonts w:ascii="Arial" w:hAnsi="Arial"/>
          <w:lang w:bidi="ar-TN"/>
        </w:rPr>
      </w:pPr>
      <w:r w:rsidRPr="00AB4F36">
        <w:rPr>
          <w:rFonts w:ascii="Arial" w:hAnsi="Arial"/>
          <w:rtl/>
          <w:lang w:bidi="ar-TN"/>
        </w:rPr>
        <w:t xml:space="preserve">ويكون العقاب </w:t>
      </w:r>
      <w:r w:rsidRPr="00AB4F36">
        <w:rPr>
          <w:rFonts w:ascii="Arial" w:hAnsi="Arial" w:hint="cs"/>
          <w:rtl/>
          <w:lang w:bidi="ar-TN"/>
        </w:rPr>
        <w:t>مضاعفا</w:t>
      </w:r>
      <w:r>
        <w:rPr>
          <w:rStyle w:val="Appelnotedebasdep"/>
          <w:rFonts w:ascii="Arial" w:hAnsi="Arial"/>
          <w:rtl/>
          <w:lang w:bidi="ar-TN"/>
        </w:rPr>
        <w:footnoteReference w:id="51"/>
      </w:r>
      <w:r w:rsidRPr="00AB4F36">
        <w:rPr>
          <w:rFonts w:ascii="Arial" w:hAnsi="Arial"/>
          <w:lang w:bidi="ar-TN"/>
        </w:rPr>
        <w:t>:</w:t>
      </w:r>
    </w:p>
    <w:p w14:paraId="5F846DE2" w14:textId="77777777" w:rsidR="00C212AA" w:rsidRPr="00AB4F36" w:rsidRDefault="00C212AA" w:rsidP="000352DF">
      <w:pPr>
        <w:pStyle w:val="Paragraphedeliste"/>
        <w:numPr>
          <w:ilvl w:val="0"/>
          <w:numId w:val="29"/>
        </w:numPr>
        <w:bidi/>
        <w:spacing w:before="100" w:beforeAutospacing="1" w:after="0" w:line="240" w:lineRule="auto"/>
        <w:ind w:left="927"/>
        <w:jc w:val="both"/>
        <w:rPr>
          <w:rFonts w:ascii="Arial" w:hAnsi="Arial"/>
          <w:lang w:bidi="ar-TN"/>
        </w:rPr>
      </w:pPr>
      <w:r w:rsidRPr="00AB4F36">
        <w:rPr>
          <w:rFonts w:ascii="Arial" w:hAnsi="Arial"/>
          <w:rtl/>
          <w:lang w:bidi="ar-TN"/>
        </w:rPr>
        <w:t>إذا كانت الضحية طفلا،</w:t>
      </w:r>
    </w:p>
    <w:p w14:paraId="767860AC" w14:textId="77777777" w:rsidR="00C212AA" w:rsidRDefault="00C212AA" w:rsidP="000352DF">
      <w:pPr>
        <w:pStyle w:val="Paragraphedeliste"/>
        <w:numPr>
          <w:ilvl w:val="0"/>
          <w:numId w:val="29"/>
        </w:numPr>
        <w:bidi/>
        <w:spacing w:before="100" w:beforeAutospacing="1" w:after="0" w:line="240" w:lineRule="auto"/>
        <w:ind w:left="927"/>
        <w:jc w:val="both"/>
        <w:rPr>
          <w:rFonts w:ascii="Arial" w:hAnsi="Arial"/>
          <w:lang w:bidi="ar-TN"/>
        </w:rPr>
      </w:pPr>
      <w:r w:rsidRPr="00AB4F36">
        <w:rPr>
          <w:rFonts w:ascii="Arial" w:hAnsi="Arial"/>
          <w:rtl/>
          <w:lang w:bidi="ar-TN"/>
        </w:rPr>
        <w:t>إذا كان الفاعل</w:t>
      </w:r>
      <w:r w:rsidRPr="00AB4F36">
        <w:rPr>
          <w:rFonts w:ascii="Arial" w:hAnsi="Arial"/>
          <w:lang w:bidi="ar-TN"/>
        </w:rPr>
        <w:t xml:space="preserve"> </w:t>
      </w:r>
    </w:p>
    <w:p w14:paraId="0321A411" w14:textId="77777777" w:rsidR="00C212AA"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من الأصول وإن علوا أو الفروع وإن سفلوا،</w:t>
      </w:r>
    </w:p>
    <w:p w14:paraId="3C9FE423" w14:textId="77777777" w:rsidR="00C212AA" w:rsidRPr="00AB4F36"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من الإخوة والأخوات،</w:t>
      </w:r>
    </w:p>
    <w:p w14:paraId="5CFFE2E4" w14:textId="77777777" w:rsidR="00C212AA"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ابن أحد إخوته أو أخواته أو مع أحد فروعه</w:t>
      </w:r>
      <w:r>
        <w:rPr>
          <w:rFonts w:ascii="Arial" w:hAnsi="Arial" w:hint="cs"/>
          <w:rtl/>
          <w:lang w:bidi="ar-TN"/>
        </w:rPr>
        <w:t>،</w:t>
      </w:r>
    </w:p>
    <w:p w14:paraId="5FB01CF1" w14:textId="77777777" w:rsidR="00C212AA"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زوج البنت أو زوجة الابن أو أحد فروعه،</w:t>
      </w:r>
    </w:p>
    <w:p w14:paraId="02533AC6" w14:textId="77777777" w:rsidR="00C212AA"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 xml:space="preserve">والد </w:t>
      </w:r>
      <w:proofErr w:type="gramStart"/>
      <w:r w:rsidRPr="00AB4F36">
        <w:rPr>
          <w:rFonts w:ascii="Arial" w:hAnsi="Arial"/>
          <w:rtl/>
          <w:lang w:bidi="ar-TN"/>
        </w:rPr>
        <w:t>الزوج</w:t>
      </w:r>
      <w:proofErr w:type="gramEnd"/>
      <w:r w:rsidRPr="00AB4F36">
        <w:rPr>
          <w:rFonts w:ascii="Arial" w:hAnsi="Arial"/>
          <w:rtl/>
          <w:lang w:bidi="ar-TN"/>
        </w:rPr>
        <w:t xml:space="preserve"> أو الزوجة أو زوج الأم أو زوجة الأب أو فروع الزوج الأخر،</w:t>
      </w:r>
    </w:p>
    <w:p w14:paraId="4E025CA6" w14:textId="77777777" w:rsidR="00C212AA" w:rsidRPr="00AB4F36" w:rsidRDefault="00C212AA" w:rsidP="000352DF">
      <w:pPr>
        <w:pStyle w:val="Paragraphedeliste"/>
        <w:numPr>
          <w:ilvl w:val="0"/>
          <w:numId w:val="30"/>
        </w:numPr>
        <w:bidi/>
        <w:spacing w:before="100" w:beforeAutospacing="1" w:after="0" w:line="240" w:lineRule="auto"/>
        <w:ind w:left="1267"/>
        <w:jc w:val="both"/>
        <w:rPr>
          <w:rFonts w:ascii="Arial" w:hAnsi="Arial"/>
          <w:lang w:bidi="ar-TN"/>
        </w:rPr>
      </w:pPr>
      <w:r w:rsidRPr="00AB4F36">
        <w:rPr>
          <w:rFonts w:ascii="Arial" w:hAnsi="Arial"/>
          <w:rtl/>
          <w:lang w:bidi="ar-TN"/>
        </w:rPr>
        <w:t>أشخاص يكون أحدهم زوجا لأخ أو أخت</w:t>
      </w:r>
      <w:r w:rsidRPr="00AB4F36">
        <w:rPr>
          <w:rFonts w:ascii="Arial" w:hAnsi="Arial"/>
          <w:lang w:bidi="ar-TN"/>
        </w:rPr>
        <w:t>.</w:t>
      </w:r>
    </w:p>
    <w:p w14:paraId="4BA93847" w14:textId="77777777" w:rsidR="00C212AA" w:rsidRDefault="00C212AA" w:rsidP="000352DF">
      <w:pPr>
        <w:pStyle w:val="Paragraphedeliste"/>
        <w:numPr>
          <w:ilvl w:val="0"/>
          <w:numId w:val="29"/>
        </w:numPr>
        <w:bidi/>
        <w:spacing w:before="100" w:beforeAutospacing="1" w:after="0" w:line="240" w:lineRule="auto"/>
        <w:ind w:left="927"/>
        <w:jc w:val="both"/>
        <w:rPr>
          <w:rFonts w:ascii="Arial" w:hAnsi="Arial"/>
          <w:lang w:bidi="ar-TN"/>
        </w:rPr>
      </w:pPr>
      <w:r w:rsidRPr="00AB4F36">
        <w:rPr>
          <w:rFonts w:ascii="Arial" w:hAnsi="Arial"/>
          <w:rtl/>
          <w:lang w:bidi="ar-TN"/>
        </w:rPr>
        <w:t xml:space="preserve">إذا كانت للفاعل سلطة على الضحية او استغل نفوذ </w:t>
      </w:r>
      <w:proofErr w:type="gramStart"/>
      <w:r w:rsidRPr="00AB4F36">
        <w:rPr>
          <w:rFonts w:ascii="Arial" w:hAnsi="Arial"/>
          <w:rtl/>
          <w:lang w:bidi="ar-TN"/>
        </w:rPr>
        <w:t>وظيفه</w:t>
      </w:r>
      <w:proofErr w:type="gramEnd"/>
      <w:r w:rsidRPr="00AB4F36">
        <w:rPr>
          <w:rFonts w:ascii="Arial" w:hAnsi="Arial"/>
          <w:rtl/>
          <w:lang w:bidi="ar-TN"/>
        </w:rPr>
        <w:t>،</w:t>
      </w:r>
    </w:p>
    <w:p w14:paraId="35E0E2D2" w14:textId="77777777" w:rsidR="00C212AA" w:rsidRDefault="00C212AA" w:rsidP="000352DF">
      <w:pPr>
        <w:pStyle w:val="Paragraphedeliste"/>
        <w:numPr>
          <w:ilvl w:val="0"/>
          <w:numId w:val="29"/>
        </w:numPr>
        <w:bidi/>
        <w:spacing w:before="100" w:beforeAutospacing="1" w:after="0" w:line="240" w:lineRule="auto"/>
        <w:ind w:left="927"/>
        <w:jc w:val="both"/>
        <w:rPr>
          <w:rFonts w:ascii="Arial" w:hAnsi="Arial"/>
          <w:lang w:bidi="ar-TN"/>
        </w:rPr>
      </w:pPr>
      <w:r w:rsidRPr="00AB4F36">
        <w:rPr>
          <w:rFonts w:ascii="Arial" w:hAnsi="Arial"/>
          <w:rtl/>
          <w:lang w:bidi="ar-TN"/>
        </w:rPr>
        <w:t>إذا سهل ارتكاب الجريمة حالة استضعاف الضحية الظاهرة أو المعلومة من الفاعل،</w:t>
      </w:r>
    </w:p>
    <w:p w14:paraId="0F6A62C4" w14:textId="77777777" w:rsidR="00C212AA" w:rsidRPr="00AB4F36" w:rsidRDefault="00C212AA" w:rsidP="000352DF">
      <w:pPr>
        <w:pStyle w:val="Paragraphedeliste"/>
        <w:numPr>
          <w:ilvl w:val="0"/>
          <w:numId w:val="29"/>
        </w:numPr>
        <w:bidi/>
        <w:spacing w:before="100" w:beforeAutospacing="1" w:after="0" w:line="240" w:lineRule="auto"/>
        <w:ind w:left="927"/>
        <w:jc w:val="both"/>
        <w:rPr>
          <w:rFonts w:ascii="Arial" w:hAnsi="Arial"/>
          <w:lang w:bidi="ar-TN"/>
        </w:rPr>
      </w:pPr>
      <w:r w:rsidRPr="00AB4F36">
        <w:rPr>
          <w:rFonts w:ascii="Arial" w:hAnsi="Arial"/>
          <w:rtl/>
          <w:lang w:bidi="ar-TN"/>
        </w:rPr>
        <w:t>إذا ارتكبت الجريمة مجموعة من الأشخاص بصفة فاعلين أصليين أو مشاركين،</w:t>
      </w:r>
    </w:p>
    <w:p w14:paraId="7F5BAFD3" w14:textId="77777777" w:rsidR="00C212AA" w:rsidRDefault="00C212AA" w:rsidP="00C212AA">
      <w:pPr>
        <w:bidi/>
        <w:spacing w:before="100" w:beforeAutospacing="1" w:after="0" w:line="240" w:lineRule="auto"/>
        <w:ind w:left="284"/>
        <w:jc w:val="both"/>
        <w:rPr>
          <w:rFonts w:ascii="Arial" w:hAnsi="Arial"/>
          <w:rtl/>
          <w:lang w:bidi="ar-TN"/>
        </w:rPr>
      </w:pPr>
      <w:r w:rsidRPr="00AB4F36">
        <w:rPr>
          <w:rFonts w:ascii="Arial" w:hAnsi="Arial"/>
          <w:rtl/>
          <w:lang w:bidi="ar-TN"/>
        </w:rPr>
        <w:t>وتجري آجال انقضاء الدعوى العمومية بخصوص جريمة الفاحشة المرتكبة ضد طفل بداية من بلوغه سن الرشد</w:t>
      </w:r>
      <w:r w:rsidRPr="00AB4F36">
        <w:rPr>
          <w:rFonts w:ascii="Arial" w:hAnsi="Arial"/>
          <w:lang w:bidi="ar-TN"/>
        </w:rPr>
        <w:t>.</w:t>
      </w:r>
    </w:p>
    <w:p w14:paraId="7B751B73" w14:textId="77777777" w:rsidR="00A45A85" w:rsidRPr="00C212AA" w:rsidRDefault="00A45A85" w:rsidP="00C212AA">
      <w:pPr>
        <w:bidi/>
        <w:spacing w:before="100" w:beforeAutospacing="1" w:after="0" w:line="240" w:lineRule="auto"/>
        <w:ind w:left="284"/>
        <w:jc w:val="both"/>
        <w:rPr>
          <w:rFonts w:ascii="Arial" w:hAnsi="Arial"/>
          <w:rtl/>
          <w:lang w:bidi="ar-TN"/>
        </w:rPr>
      </w:pPr>
      <w:r w:rsidRPr="008A2631">
        <w:rPr>
          <w:rFonts w:ascii="Arial" w:hAnsi="Arial" w:cs="Arial"/>
          <w:rtl/>
        </w:rPr>
        <w:t>ويكون العقاب بالسجن المؤبد إذا سبق أو صاحب الاعتداء بفعل ال</w:t>
      </w:r>
      <w:r w:rsidR="00971228" w:rsidRPr="008A2631">
        <w:rPr>
          <w:rFonts w:ascii="Arial" w:hAnsi="Arial" w:cs="Arial"/>
          <w:rtl/>
        </w:rPr>
        <w:t xml:space="preserve">فاحشة في الصورة السابقة استعمال </w:t>
      </w:r>
      <w:r w:rsidRPr="008A2631">
        <w:rPr>
          <w:rFonts w:ascii="Arial" w:hAnsi="Arial" w:cs="Arial"/>
          <w:rtl/>
        </w:rPr>
        <w:t xml:space="preserve">السلاح أو التهديد أو الاحتجاز أو نتج عنه </w:t>
      </w:r>
      <w:proofErr w:type="gramStart"/>
      <w:r w:rsidRPr="008A2631">
        <w:rPr>
          <w:rFonts w:ascii="Arial" w:hAnsi="Arial" w:cs="Arial"/>
          <w:rtl/>
        </w:rPr>
        <w:t>جرح</w:t>
      </w:r>
      <w:proofErr w:type="gramEnd"/>
      <w:r w:rsidRPr="008A2631">
        <w:rPr>
          <w:rFonts w:ascii="Arial" w:hAnsi="Arial" w:cs="Arial"/>
          <w:rtl/>
        </w:rPr>
        <w:t xml:space="preserve"> أو بتر عضو أو تشويه أو أي عمل آخر</w:t>
      </w:r>
      <w:r w:rsidR="00971228" w:rsidRPr="008A2631">
        <w:rPr>
          <w:rFonts w:ascii="Arial" w:hAnsi="Arial" w:cs="Arial"/>
          <w:rtl/>
        </w:rPr>
        <w:t xml:space="preserve"> يجعل حياة المعتدى </w:t>
      </w:r>
      <w:r w:rsidRPr="008A2631">
        <w:rPr>
          <w:rFonts w:ascii="Arial" w:hAnsi="Arial" w:cs="Arial"/>
          <w:rtl/>
        </w:rPr>
        <w:t>عليه في خطر</w:t>
      </w:r>
      <w:r w:rsidRPr="008A2631">
        <w:rPr>
          <w:rFonts w:ascii="Arial" w:hAnsi="Arial" w:cs="Arial"/>
        </w:rPr>
        <w:t>.</w:t>
      </w:r>
    </w:p>
    <w:p w14:paraId="56AAF6E6" w14:textId="77777777" w:rsidR="00A45A85" w:rsidRPr="00F14806" w:rsidRDefault="00971228" w:rsidP="00F14806">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228 مكرر – </w:t>
      </w:r>
      <w:r w:rsidR="00A45A85" w:rsidRPr="008A2631">
        <w:rPr>
          <w:rFonts w:ascii="Arial" w:hAnsi="Arial" w:cs="Arial"/>
          <w:b/>
          <w:bCs/>
          <w:rtl/>
        </w:rPr>
        <w:t>أضيف بالقانون عدد 15 لسنة 1958 المؤرخ</w:t>
      </w:r>
      <w:r w:rsidRPr="008A2631">
        <w:rPr>
          <w:rFonts w:ascii="Arial" w:hAnsi="Arial" w:cs="Arial"/>
          <w:b/>
          <w:bCs/>
          <w:rtl/>
        </w:rPr>
        <w:t xml:space="preserve"> في 4 مارس 1958 ثم نقح بالقانون </w:t>
      </w:r>
      <w:r w:rsidR="00A45A85" w:rsidRPr="008A2631">
        <w:rPr>
          <w:rFonts w:ascii="Arial" w:hAnsi="Arial" w:cs="Arial"/>
          <w:b/>
          <w:bCs/>
          <w:rtl/>
        </w:rPr>
        <w:t>عدد 93 لسنة 1995 المؤرخ في 9 نوفمبر 1995</w:t>
      </w:r>
      <w:r w:rsidRPr="008A2631">
        <w:rPr>
          <w:rFonts w:ascii="Arial" w:hAnsi="Arial" w:cs="Arial"/>
          <w:b/>
          <w:bCs/>
          <w:rtl/>
        </w:rPr>
        <w:t xml:space="preserve"> </w:t>
      </w:r>
      <w:r w:rsidR="00F14806">
        <w:rPr>
          <w:rFonts w:ascii="Arial" w:hAnsi="Arial" w:cs="Arial" w:hint="cs"/>
          <w:b/>
          <w:bCs/>
          <w:rtl/>
        </w:rPr>
        <w:t xml:space="preserve">ثم </w:t>
      </w:r>
      <w:r w:rsidR="00F14806" w:rsidRPr="00F14806">
        <w:rPr>
          <w:rFonts w:ascii="Arial" w:hAnsi="Arial" w:cs="Arial" w:hint="cs"/>
          <w:b/>
          <w:bCs/>
          <w:rtl/>
        </w:rPr>
        <w:t>ألغي بموجب القانون الأساسي عدد 58 لسنة 2017 المؤرخ في 11 أوت 2017.</w:t>
      </w:r>
    </w:p>
    <w:p w14:paraId="77CEB396" w14:textId="77777777" w:rsidR="00F14806" w:rsidRPr="00F14806" w:rsidRDefault="00A45A85" w:rsidP="00F14806">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71228" w:rsidRPr="008A2631">
        <w:rPr>
          <w:rFonts w:ascii="Arial" w:hAnsi="Arial" w:cs="Arial"/>
          <w:b/>
          <w:bCs/>
          <w:rtl/>
        </w:rPr>
        <w:t>229 –</w:t>
      </w:r>
      <w:r w:rsidRPr="008A2631">
        <w:rPr>
          <w:rFonts w:ascii="Arial" w:hAnsi="Arial" w:cs="Arial"/>
          <w:b/>
          <w:bCs/>
          <w:rtl/>
        </w:rPr>
        <w:t xml:space="preserve"> نقح بالقانون عدد 23 لسنة 1989 المؤرخ في 27 فيفري 1989</w:t>
      </w:r>
      <w:r w:rsidR="00971228" w:rsidRPr="008A2631">
        <w:rPr>
          <w:rFonts w:ascii="Arial" w:hAnsi="Arial" w:cs="Arial"/>
          <w:rtl/>
        </w:rPr>
        <w:t xml:space="preserve"> </w:t>
      </w:r>
      <w:r w:rsidR="00F14806">
        <w:rPr>
          <w:rFonts w:ascii="Arial" w:hAnsi="Arial" w:cs="Arial" w:hint="cs"/>
          <w:b/>
          <w:bCs/>
          <w:rtl/>
        </w:rPr>
        <w:t xml:space="preserve">ثم </w:t>
      </w:r>
      <w:r w:rsidR="00F14806" w:rsidRPr="00F14806">
        <w:rPr>
          <w:rFonts w:ascii="Arial" w:hAnsi="Arial" w:cs="Arial" w:hint="cs"/>
          <w:b/>
          <w:bCs/>
          <w:rtl/>
        </w:rPr>
        <w:t>ألغي بموجب القانون الأساسي عدد 58 لسنة 2017 المؤرخ في 11 أوت 2017.</w:t>
      </w:r>
    </w:p>
    <w:p w14:paraId="4FCC801F" w14:textId="77777777" w:rsidR="00A45A85" w:rsidRPr="008A2631" w:rsidRDefault="00971228" w:rsidP="00971228">
      <w:pPr>
        <w:bidi/>
        <w:spacing w:before="100" w:beforeAutospacing="1" w:after="0" w:line="240" w:lineRule="auto"/>
        <w:ind w:left="284"/>
        <w:jc w:val="both"/>
        <w:rPr>
          <w:rFonts w:ascii="Arial" w:hAnsi="Arial" w:cs="Arial"/>
          <w:rtl/>
        </w:rPr>
      </w:pPr>
      <w:r w:rsidRPr="008A2631">
        <w:rPr>
          <w:rFonts w:ascii="Arial" w:hAnsi="Arial" w:cs="Arial"/>
          <w:b/>
          <w:bCs/>
          <w:rtl/>
        </w:rPr>
        <w:t>الفصل 230 –</w:t>
      </w:r>
      <w:r w:rsidRPr="008A2631">
        <w:rPr>
          <w:rFonts w:ascii="Arial" w:hAnsi="Arial" w:cs="Arial"/>
          <w:rtl/>
        </w:rPr>
        <w:t xml:space="preserve"> </w:t>
      </w:r>
      <w:r w:rsidR="00A45A85" w:rsidRPr="008A2631">
        <w:rPr>
          <w:rFonts w:ascii="Arial" w:hAnsi="Arial" w:cs="Arial"/>
          <w:rtl/>
        </w:rPr>
        <w:t>اللواط أو المساحقة إذا لم يكن داخلا في أي صورة من الصور المقرّرة</w:t>
      </w:r>
      <w:r w:rsidRPr="008A2631">
        <w:rPr>
          <w:rFonts w:ascii="Arial" w:hAnsi="Arial" w:cs="Arial"/>
          <w:rtl/>
        </w:rPr>
        <w:t xml:space="preserve"> بالفصول المتقدّمة يعاقب مرتكبه </w:t>
      </w:r>
      <w:r w:rsidR="00A45A85" w:rsidRPr="008A2631">
        <w:rPr>
          <w:rFonts w:ascii="Arial" w:hAnsi="Arial" w:cs="Arial"/>
          <w:rtl/>
        </w:rPr>
        <w:t>بالسجن مدة ثلاثة أعوام</w:t>
      </w:r>
      <w:r w:rsidR="00A45A85" w:rsidRPr="008A2631">
        <w:rPr>
          <w:rFonts w:ascii="Arial" w:hAnsi="Arial" w:cs="Arial"/>
        </w:rPr>
        <w:t>.</w:t>
      </w:r>
    </w:p>
    <w:p w14:paraId="735BFE33" w14:textId="77777777" w:rsidR="00A45A85" w:rsidRPr="008A2631" w:rsidRDefault="00971228" w:rsidP="00971228">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الثـالث – </w:t>
      </w:r>
      <w:r w:rsidR="00A45A85" w:rsidRPr="008A2631">
        <w:rPr>
          <w:rFonts w:ascii="Arial" w:hAnsi="Arial" w:cs="Arial"/>
          <w:b/>
          <w:bCs/>
          <w:rtl/>
        </w:rPr>
        <w:t>في التحـريض عـلى فعل الخناء</w:t>
      </w:r>
    </w:p>
    <w:p w14:paraId="2B33DBAC"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 xml:space="preserve">231 </w:t>
      </w:r>
      <w:proofErr w:type="gramStart"/>
      <w:r w:rsidR="00971228"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26 ماي 1949 ثم أضيف بالقان</w:t>
      </w:r>
      <w:r w:rsidR="00971228" w:rsidRPr="008A2631">
        <w:rPr>
          <w:rFonts w:ascii="Arial" w:hAnsi="Arial" w:cs="Arial"/>
          <w:b/>
          <w:bCs/>
          <w:rtl/>
        </w:rPr>
        <w:t xml:space="preserve">ون عدد 34 لسنة 1964 المؤرخ في 2 </w:t>
      </w:r>
      <w:r w:rsidRPr="008A2631">
        <w:rPr>
          <w:rFonts w:ascii="Arial" w:hAnsi="Arial" w:cs="Arial"/>
          <w:b/>
          <w:bCs/>
          <w:rtl/>
        </w:rPr>
        <w:t>جويلية 1964 ثم نقح بالقانون عدد 1 لسنة 1968 المؤرخ في 8 مارس 1968</w:t>
      </w:r>
      <w:r w:rsidR="00971228" w:rsidRPr="008A2631">
        <w:rPr>
          <w:rFonts w:ascii="Arial" w:hAnsi="Arial" w:cs="Arial"/>
          <w:b/>
          <w:bCs/>
          <w:rtl/>
        </w:rPr>
        <w:t xml:space="preserve"> –</w:t>
      </w:r>
      <w:r w:rsidR="00971228" w:rsidRPr="008A2631">
        <w:rPr>
          <w:rFonts w:ascii="Arial" w:hAnsi="Arial" w:cs="Arial"/>
          <w:rtl/>
        </w:rPr>
        <w:t xml:space="preserve">  </w:t>
      </w:r>
      <w:r w:rsidRPr="008A2631">
        <w:rPr>
          <w:rFonts w:ascii="Arial" w:hAnsi="Arial" w:cs="Arial"/>
          <w:rtl/>
        </w:rPr>
        <w:t xml:space="preserve">النساء اللاتي في غير الصور المنصوص عليها بالتراتيب الجاري بها العمل يعرضن </w:t>
      </w:r>
      <w:r w:rsidR="00971228" w:rsidRPr="008A2631">
        <w:rPr>
          <w:rFonts w:ascii="Arial" w:hAnsi="Arial" w:cs="Arial"/>
          <w:rtl/>
        </w:rPr>
        <w:t xml:space="preserve">أنفسهن بالإشارة أو </w:t>
      </w:r>
      <w:r w:rsidRPr="008A2631">
        <w:rPr>
          <w:rFonts w:ascii="Arial" w:hAnsi="Arial" w:cs="Arial"/>
          <w:rtl/>
        </w:rPr>
        <w:t>بالقول أو يتعاطين الخناء ولو صدفة، يعاقبن بالسجن من ستة أشهر إ</w:t>
      </w:r>
      <w:r w:rsidR="00971228" w:rsidRPr="008A2631">
        <w:rPr>
          <w:rFonts w:ascii="Arial" w:hAnsi="Arial" w:cs="Arial"/>
          <w:rtl/>
        </w:rPr>
        <w:t xml:space="preserve">لى عامين وبخطية من عشرين دينارا </w:t>
      </w:r>
      <w:r w:rsidRPr="008A2631">
        <w:rPr>
          <w:rFonts w:ascii="Arial" w:hAnsi="Arial" w:cs="Arial"/>
          <w:rtl/>
        </w:rPr>
        <w:t>إلى مائتي دينار</w:t>
      </w:r>
      <w:r w:rsidRPr="008A2631">
        <w:rPr>
          <w:rFonts w:ascii="Arial" w:hAnsi="Arial" w:cs="Arial"/>
        </w:rPr>
        <w:t>.</w:t>
      </w:r>
    </w:p>
    <w:p w14:paraId="7F7F13B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يعتبر مشاركا ويعاقب بنفس العقوبات كل شخص اتصل بإحدى تلك النساء جنسيا</w:t>
      </w:r>
      <w:r w:rsidRPr="008A2631">
        <w:rPr>
          <w:rFonts w:ascii="Arial" w:hAnsi="Arial" w:cs="Arial"/>
        </w:rPr>
        <w:t>.</w:t>
      </w:r>
    </w:p>
    <w:p w14:paraId="4925846A"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 xml:space="preserve">232 </w:t>
      </w:r>
      <w:proofErr w:type="gramStart"/>
      <w:r w:rsidR="00971228"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26 ماي 1949 ثم أضيف بال</w:t>
      </w:r>
      <w:r w:rsidR="00971228" w:rsidRPr="008A2631">
        <w:rPr>
          <w:rFonts w:ascii="Arial" w:hAnsi="Arial" w:cs="Arial"/>
          <w:b/>
          <w:bCs/>
          <w:rtl/>
        </w:rPr>
        <w:t xml:space="preserve">قانون عدد 34 لسنة 1964 المؤرخ </w:t>
      </w:r>
      <w:r w:rsidRPr="008A2631">
        <w:rPr>
          <w:rFonts w:ascii="Arial" w:hAnsi="Arial" w:cs="Arial"/>
          <w:b/>
          <w:bCs/>
          <w:rtl/>
        </w:rPr>
        <w:t>في 2 جويلية 1964</w:t>
      </w:r>
      <w:r w:rsidR="00971228" w:rsidRPr="008A2631">
        <w:rPr>
          <w:rFonts w:ascii="Arial" w:hAnsi="Arial" w:cs="Arial"/>
          <w:b/>
          <w:bCs/>
          <w:rtl/>
        </w:rPr>
        <w:t xml:space="preserve"> –</w:t>
      </w:r>
      <w:r w:rsidR="00971228" w:rsidRPr="008A2631">
        <w:rPr>
          <w:rFonts w:ascii="Arial" w:hAnsi="Arial" w:cs="Arial"/>
          <w:rtl/>
        </w:rPr>
        <w:t xml:space="preserve">  </w:t>
      </w:r>
      <w:r w:rsidRPr="008A2631">
        <w:rPr>
          <w:rFonts w:ascii="Arial" w:hAnsi="Arial" w:cs="Arial"/>
          <w:rtl/>
        </w:rPr>
        <w:t>يعد وسيطا في الخناء ويعاقب بالسجن من عام إلى ثلاثة أعوام وبا</w:t>
      </w:r>
      <w:r w:rsidR="00971228" w:rsidRPr="008A2631">
        <w:rPr>
          <w:rFonts w:ascii="Arial" w:hAnsi="Arial" w:cs="Arial"/>
          <w:rtl/>
        </w:rPr>
        <w:t xml:space="preserve">لخطية من مائة دينار إلى خمسمائة </w:t>
      </w:r>
      <w:r w:rsidRPr="008A2631">
        <w:rPr>
          <w:rFonts w:ascii="Arial" w:hAnsi="Arial" w:cs="Arial"/>
          <w:rtl/>
        </w:rPr>
        <w:t>دينار كل من</w:t>
      </w:r>
      <w:r w:rsidRPr="008A2631">
        <w:rPr>
          <w:rFonts w:ascii="Arial" w:hAnsi="Arial" w:cs="Arial"/>
        </w:rPr>
        <w:t xml:space="preserve"> :</w:t>
      </w:r>
    </w:p>
    <w:p w14:paraId="3F55C46E"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 يعين أو يحمي أو يساعد بأي وسيلة كانت خناء الغير أو يسعى في جلب الناس إليه،</w:t>
      </w:r>
    </w:p>
    <w:p w14:paraId="585D7558"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 يقاسم بأي صورة كانت متحصّل خناء الغير أو يتسلم إعانات من شخص يتعاطى الخناء عادة،</w:t>
      </w:r>
    </w:p>
    <w:p w14:paraId="146B9274"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lastRenderedPageBreak/>
        <w:t>ثالثا : يعيش قصدا مع شخص يتعاطى عادة الخناء ولا يمكنه أن يثبت</w:t>
      </w:r>
      <w:r w:rsidR="00971228" w:rsidRPr="008A2631">
        <w:rPr>
          <w:rFonts w:ascii="Arial" w:hAnsi="Arial" w:cs="Arial"/>
          <w:rtl/>
        </w:rPr>
        <w:t xml:space="preserve"> أن له مداخيل كافية تسمح له بأن </w:t>
      </w:r>
      <w:r w:rsidRPr="008A2631">
        <w:rPr>
          <w:rFonts w:ascii="Arial" w:hAnsi="Arial" w:cs="Arial"/>
          <w:rtl/>
        </w:rPr>
        <w:t>ينفق بمفرده على معيشته،</w:t>
      </w:r>
    </w:p>
    <w:p w14:paraId="7DDE2BAD"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رابعا : يستخدم شخصا ولو برضاه وحتى لو كان رشيدا أو يجرّه أو ينفق عليه بقصد الخناء أو يدفعه إلى</w:t>
      </w:r>
      <w:r w:rsidR="00971228" w:rsidRPr="008A2631">
        <w:rPr>
          <w:rFonts w:ascii="Arial" w:hAnsi="Arial" w:cs="Arial"/>
          <w:rtl/>
        </w:rPr>
        <w:t xml:space="preserve"> </w:t>
      </w:r>
      <w:r w:rsidRPr="008A2631">
        <w:rPr>
          <w:rFonts w:ascii="Arial" w:hAnsi="Arial" w:cs="Arial"/>
          <w:rtl/>
        </w:rPr>
        <w:t>الفجور أو الفساد،</w:t>
      </w:r>
    </w:p>
    <w:p w14:paraId="4F3E8D40"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خامسا : يتوسط بأي عنوان كان بين الأشخاص الذين يتعاطون الخناء والفجور والأشخاص الذين يستغلون</w:t>
      </w:r>
      <w:r w:rsidR="00971228" w:rsidRPr="008A2631">
        <w:rPr>
          <w:rFonts w:ascii="Arial" w:hAnsi="Arial" w:cs="Arial"/>
          <w:rtl/>
        </w:rPr>
        <w:t xml:space="preserve"> </w:t>
      </w:r>
      <w:r w:rsidRPr="008A2631">
        <w:rPr>
          <w:rFonts w:ascii="Arial" w:hAnsi="Arial" w:cs="Arial"/>
          <w:rtl/>
        </w:rPr>
        <w:t>الخناء أو الفجور أو الذين يؤجرون الغير على ذلك</w:t>
      </w:r>
      <w:r w:rsidRPr="008A2631">
        <w:rPr>
          <w:rFonts w:ascii="Arial" w:hAnsi="Arial" w:cs="Arial"/>
        </w:rPr>
        <w:t>.</w:t>
      </w:r>
    </w:p>
    <w:p w14:paraId="2DBD9E6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5E729A33"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 xml:space="preserve">233 </w:t>
      </w:r>
      <w:proofErr w:type="gramStart"/>
      <w:r w:rsidR="00971228"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26 ماي 1949 ثم أضيف ب</w:t>
      </w:r>
      <w:r w:rsidR="00971228" w:rsidRPr="008A2631">
        <w:rPr>
          <w:rFonts w:ascii="Arial" w:hAnsi="Arial" w:cs="Arial"/>
          <w:b/>
          <w:bCs/>
          <w:rtl/>
        </w:rPr>
        <w:t xml:space="preserve">القانون عدد 34 لسنة 1964 المؤرخ </w:t>
      </w:r>
      <w:r w:rsidRPr="008A2631">
        <w:rPr>
          <w:rFonts w:ascii="Arial" w:hAnsi="Arial" w:cs="Arial"/>
          <w:b/>
          <w:bCs/>
          <w:rtl/>
        </w:rPr>
        <w:t>في 2 جويلية 1964</w:t>
      </w:r>
      <w:r w:rsidR="00971228" w:rsidRPr="008A2631">
        <w:rPr>
          <w:rFonts w:ascii="Arial" w:hAnsi="Arial" w:cs="Arial"/>
          <w:b/>
          <w:bCs/>
          <w:rtl/>
        </w:rPr>
        <w:t xml:space="preserve"> –  </w:t>
      </w:r>
      <w:r w:rsidRPr="008A2631">
        <w:rPr>
          <w:rFonts w:ascii="Arial" w:hAnsi="Arial" w:cs="Arial"/>
          <w:rtl/>
        </w:rPr>
        <w:t>يكون العقاب بالسجن من ثلاثة أعوام إلى خمسة أعوام وبالخطية من</w:t>
      </w:r>
      <w:r w:rsidR="00971228" w:rsidRPr="008A2631">
        <w:rPr>
          <w:rFonts w:ascii="Arial" w:hAnsi="Arial" w:cs="Arial"/>
          <w:rtl/>
        </w:rPr>
        <w:t xml:space="preserve"> خمسمائة دينار إلى ألف دينار في </w:t>
      </w:r>
      <w:r w:rsidRPr="008A2631">
        <w:rPr>
          <w:rFonts w:ascii="Arial" w:hAnsi="Arial" w:cs="Arial"/>
          <w:rtl/>
        </w:rPr>
        <w:t>الصور الآتية</w:t>
      </w:r>
      <w:r w:rsidRPr="008A2631">
        <w:rPr>
          <w:rFonts w:ascii="Arial" w:hAnsi="Arial" w:cs="Arial"/>
        </w:rPr>
        <w:t xml:space="preserve"> :</w:t>
      </w:r>
    </w:p>
    <w:p w14:paraId="6D928CFD" w14:textId="77777777" w:rsidR="00A45A85" w:rsidRPr="008A2631" w:rsidRDefault="00A45A85" w:rsidP="000352DF">
      <w:pPr>
        <w:pStyle w:val="Paragraphedeliste"/>
        <w:numPr>
          <w:ilvl w:val="0"/>
          <w:numId w:val="19"/>
        </w:numPr>
        <w:bidi/>
        <w:spacing w:before="100" w:beforeAutospacing="1" w:after="0" w:line="240" w:lineRule="auto"/>
        <w:jc w:val="both"/>
        <w:rPr>
          <w:rFonts w:ascii="Arial" w:hAnsi="Arial" w:cs="Arial"/>
          <w:rtl/>
        </w:rPr>
      </w:pPr>
      <w:r w:rsidRPr="008A2631">
        <w:rPr>
          <w:rFonts w:ascii="Arial" w:hAnsi="Arial" w:cs="Arial"/>
          <w:rtl/>
        </w:rPr>
        <w:t>إذا ارتكبت الجريمة ضد قاصر،</w:t>
      </w:r>
    </w:p>
    <w:p w14:paraId="2A37A66B" w14:textId="77777777" w:rsidR="00971228" w:rsidRPr="008A2631" w:rsidRDefault="00A45A85" w:rsidP="000352DF">
      <w:pPr>
        <w:pStyle w:val="Paragraphedeliste"/>
        <w:numPr>
          <w:ilvl w:val="0"/>
          <w:numId w:val="19"/>
        </w:numPr>
        <w:bidi/>
        <w:spacing w:before="100" w:beforeAutospacing="1" w:after="0" w:line="240" w:lineRule="auto"/>
        <w:jc w:val="both"/>
        <w:rPr>
          <w:rFonts w:ascii="Arial" w:hAnsi="Arial" w:cs="Arial"/>
        </w:rPr>
      </w:pPr>
      <w:r w:rsidRPr="008A2631">
        <w:rPr>
          <w:rFonts w:ascii="Arial" w:hAnsi="Arial" w:cs="Arial"/>
          <w:rtl/>
        </w:rPr>
        <w:t>إذا صاحب ارتكاب الجريمة إكراه أو تجاوز في السلطة أو تحيل،</w:t>
      </w:r>
    </w:p>
    <w:p w14:paraId="33F82EEA" w14:textId="77777777" w:rsidR="00971228" w:rsidRPr="008A2631" w:rsidRDefault="00A45A85" w:rsidP="000352DF">
      <w:pPr>
        <w:pStyle w:val="Paragraphedeliste"/>
        <w:numPr>
          <w:ilvl w:val="0"/>
          <w:numId w:val="19"/>
        </w:numPr>
        <w:bidi/>
        <w:spacing w:before="100" w:beforeAutospacing="1" w:after="0" w:line="240" w:lineRule="auto"/>
        <w:jc w:val="both"/>
        <w:rPr>
          <w:rFonts w:ascii="Arial" w:hAnsi="Arial" w:cs="Arial"/>
        </w:rPr>
      </w:pPr>
      <w:r w:rsidRPr="008A2631">
        <w:rPr>
          <w:rFonts w:ascii="Arial" w:hAnsi="Arial" w:cs="Arial"/>
          <w:rtl/>
        </w:rPr>
        <w:t>إذا كان مرتكب الجريمة حاملا لسلاح ظاهر أو خفي،</w:t>
      </w:r>
    </w:p>
    <w:p w14:paraId="532C8AE4" w14:textId="77777777" w:rsidR="00A45A85" w:rsidRPr="008A2631" w:rsidRDefault="00A45A85" w:rsidP="000352DF">
      <w:pPr>
        <w:pStyle w:val="Paragraphedeliste"/>
        <w:numPr>
          <w:ilvl w:val="0"/>
          <w:numId w:val="19"/>
        </w:numPr>
        <w:bidi/>
        <w:spacing w:before="100" w:beforeAutospacing="1" w:after="0" w:line="240" w:lineRule="auto"/>
        <w:jc w:val="both"/>
        <w:rPr>
          <w:rFonts w:ascii="Arial" w:hAnsi="Arial" w:cs="Arial"/>
          <w:rtl/>
        </w:rPr>
      </w:pPr>
      <w:r w:rsidRPr="008A2631">
        <w:rPr>
          <w:rFonts w:ascii="Arial" w:hAnsi="Arial" w:cs="Arial"/>
          <w:rtl/>
        </w:rPr>
        <w:t>إذا كان مرتكب الجريمة زوجا للمجني عليه أو أحد أسلافه أو وليه أو كانت له سلطة عليه أو كان</w:t>
      </w:r>
      <w:r w:rsidR="00971228" w:rsidRPr="008A2631">
        <w:rPr>
          <w:rFonts w:ascii="Arial" w:hAnsi="Arial" w:cs="Arial"/>
          <w:rtl/>
        </w:rPr>
        <w:t xml:space="preserve"> </w:t>
      </w:r>
      <w:r w:rsidRPr="008A2631">
        <w:rPr>
          <w:rFonts w:ascii="Arial" w:hAnsi="Arial" w:cs="Arial"/>
          <w:rtl/>
        </w:rPr>
        <w:t>خادما أجيرا أو معلما أو موظفا أو من أرباب الشعائر الدينية أو إذا استعان بشخص أو بعدة أشخاص</w:t>
      </w:r>
      <w:r w:rsidRPr="008A2631">
        <w:rPr>
          <w:rFonts w:ascii="Arial" w:hAnsi="Arial" w:cs="Arial"/>
        </w:rPr>
        <w:t>.</w:t>
      </w:r>
    </w:p>
    <w:p w14:paraId="6ED93C65" w14:textId="77777777" w:rsidR="00A45A85" w:rsidRPr="008A2631" w:rsidRDefault="00A45A85" w:rsidP="00971228">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71228" w:rsidRPr="008A2631">
        <w:rPr>
          <w:rFonts w:ascii="Arial" w:hAnsi="Arial" w:cs="Arial"/>
          <w:b/>
          <w:bCs/>
          <w:rtl/>
        </w:rPr>
        <w:t xml:space="preserve">234 </w:t>
      </w:r>
      <w:proofErr w:type="gramStart"/>
      <w:r w:rsidR="00971228"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26 ماي 1949 ثم أضيف ب</w:t>
      </w:r>
      <w:r w:rsidR="00971228" w:rsidRPr="008A2631">
        <w:rPr>
          <w:rFonts w:ascii="Arial" w:hAnsi="Arial" w:cs="Arial"/>
          <w:b/>
          <w:bCs/>
          <w:rtl/>
        </w:rPr>
        <w:t xml:space="preserve">القانون عدد 34 لسنة 1964 المؤرخ </w:t>
      </w:r>
      <w:r w:rsidRPr="008A2631">
        <w:rPr>
          <w:rFonts w:ascii="Arial" w:hAnsi="Arial" w:cs="Arial"/>
          <w:b/>
          <w:bCs/>
          <w:rtl/>
        </w:rPr>
        <w:t>في 2 جويلية 1964</w:t>
      </w:r>
      <w:r w:rsidR="00971228" w:rsidRPr="008A2631">
        <w:rPr>
          <w:rFonts w:ascii="Arial" w:hAnsi="Arial" w:cs="Arial"/>
          <w:b/>
          <w:bCs/>
          <w:rtl/>
        </w:rPr>
        <w:t xml:space="preserve"> – </w:t>
      </w:r>
    </w:p>
    <w:p w14:paraId="1EEEDA4A"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بقطع النظر عن العقوبات الأشد المنصوص عليها بالفصل السابق يعاق</w:t>
      </w:r>
      <w:r w:rsidR="00971228" w:rsidRPr="008A2631">
        <w:rPr>
          <w:rFonts w:ascii="Arial" w:hAnsi="Arial" w:cs="Arial"/>
          <w:rtl/>
        </w:rPr>
        <w:t xml:space="preserve">ب بالسجن من عام إلى ثلاثة أعوام </w:t>
      </w:r>
      <w:r w:rsidRPr="008A2631">
        <w:rPr>
          <w:rFonts w:ascii="Arial" w:hAnsi="Arial" w:cs="Arial"/>
          <w:rtl/>
        </w:rPr>
        <w:t xml:space="preserve">وبالخطية من </w:t>
      </w:r>
      <w:proofErr w:type="gramStart"/>
      <w:r w:rsidRPr="008A2631">
        <w:rPr>
          <w:rFonts w:ascii="Arial" w:hAnsi="Arial" w:cs="Arial"/>
          <w:rtl/>
        </w:rPr>
        <w:t>مائة</w:t>
      </w:r>
      <w:proofErr w:type="gramEnd"/>
      <w:r w:rsidRPr="008A2631">
        <w:rPr>
          <w:rFonts w:ascii="Arial" w:hAnsi="Arial" w:cs="Arial"/>
          <w:rtl/>
        </w:rPr>
        <w:t xml:space="preserve"> دينار إلى خمسمائة دينار كل من اعتدى على الأخلاق بتحريض الشبا</w:t>
      </w:r>
      <w:r w:rsidR="00971228" w:rsidRPr="008A2631">
        <w:rPr>
          <w:rFonts w:ascii="Arial" w:hAnsi="Arial" w:cs="Arial"/>
          <w:rtl/>
        </w:rPr>
        <w:t xml:space="preserve">ن القاصرين ذكورا </w:t>
      </w:r>
      <w:r w:rsidRPr="008A2631">
        <w:rPr>
          <w:rFonts w:ascii="Arial" w:hAnsi="Arial" w:cs="Arial"/>
          <w:rtl/>
        </w:rPr>
        <w:t>أو إناثا على الفجور أو بإعانتهم عليه أو تسهيله لهم</w:t>
      </w:r>
      <w:r w:rsidRPr="008A2631">
        <w:rPr>
          <w:rFonts w:ascii="Arial" w:hAnsi="Arial" w:cs="Arial"/>
        </w:rPr>
        <w:t>.</w:t>
      </w:r>
    </w:p>
    <w:p w14:paraId="4C391C6D" w14:textId="77777777" w:rsidR="00A45A85" w:rsidRPr="008A2631" w:rsidRDefault="00A45A85" w:rsidP="00971228">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971228" w:rsidRPr="008A2631">
        <w:rPr>
          <w:rFonts w:ascii="Arial" w:hAnsi="Arial" w:cs="Arial"/>
          <w:b/>
          <w:bCs/>
          <w:rtl/>
        </w:rPr>
        <w:t xml:space="preserve">235 </w:t>
      </w:r>
      <w:proofErr w:type="gramStart"/>
      <w:r w:rsidR="00971228" w:rsidRPr="008A2631">
        <w:rPr>
          <w:rFonts w:ascii="Arial" w:hAnsi="Arial" w:cs="Arial"/>
          <w:b/>
          <w:bCs/>
          <w:rtl/>
        </w:rPr>
        <w:t xml:space="preserve">– </w:t>
      </w:r>
      <w:r w:rsidRPr="008A2631">
        <w:rPr>
          <w:rFonts w:ascii="Arial" w:hAnsi="Arial" w:cs="Arial"/>
          <w:b/>
          <w:bCs/>
          <w:rtl/>
        </w:rPr>
        <w:t xml:space="preserve"> ألغي</w:t>
      </w:r>
      <w:proofErr w:type="gramEnd"/>
      <w:r w:rsidRPr="008A2631">
        <w:rPr>
          <w:rFonts w:ascii="Arial" w:hAnsi="Arial" w:cs="Arial"/>
          <w:b/>
          <w:bCs/>
          <w:rtl/>
        </w:rPr>
        <w:t xml:space="preserve"> بالأمر المؤرخ في 26 ماي 1949 ثم أضيف ب</w:t>
      </w:r>
      <w:r w:rsidR="00971228" w:rsidRPr="008A2631">
        <w:rPr>
          <w:rFonts w:ascii="Arial" w:hAnsi="Arial" w:cs="Arial"/>
          <w:b/>
          <w:bCs/>
          <w:rtl/>
        </w:rPr>
        <w:t xml:space="preserve">القانون عدد 34 لسنة 1964 المؤرخ </w:t>
      </w:r>
      <w:r w:rsidRPr="008A2631">
        <w:rPr>
          <w:rFonts w:ascii="Arial" w:hAnsi="Arial" w:cs="Arial"/>
          <w:b/>
          <w:bCs/>
          <w:rtl/>
        </w:rPr>
        <w:t>في 2 جويلية 1964</w:t>
      </w:r>
      <w:r w:rsidR="00971228" w:rsidRPr="008A2631">
        <w:rPr>
          <w:rFonts w:ascii="Arial" w:hAnsi="Arial" w:cs="Arial"/>
          <w:b/>
          <w:bCs/>
          <w:rtl/>
        </w:rPr>
        <w:t xml:space="preserve"> –  </w:t>
      </w:r>
      <w:r w:rsidRPr="008A2631">
        <w:rPr>
          <w:rFonts w:ascii="Arial" w:hAnsi="Arial" w:cs="Arial"/>
          <w:rtl/>
        </w:rPr>
        <w:t>تسلط العقوبات المنصوص عليها بالفصول 232 و233 و234 السابقة حتى ولو كانت مختلف الأعمال</w:t>
      </w:r>
      <w:r w:rsidR="00971228" w:rsidRPr="008A2631">
        <w:rPr>
          <w:rFonts w:ascii="Arial" w:hAnsi="Arial" w:cs="Arial"/>
          <w:b/>
          <w:bCs/>
          <w:rtl/>
        </w:rPr>
        <w:t xml:space="preserve"> </w:t>
      </w:r>
      <w:r w:rsidRPr="008A2631">
        <w:rPr>
          <w:rFonts w:ascii="Arial" w:hAnsi="Arial" w:cs="Arial"/>
          <w:rtl/>
        </w:rPr>
        <w:t>التي تؤلف عناصر الجريمة قد ارتكبت ببلدان مختلفة</w:t>
      </w:r>
      <w:r w:rsidRPr="008A2631">
        <w:rPr>
          <w:rFonts w:ascii="Arial" w:hAnsi="Arial" w:cs="Arial"/>
        </w:rPr>
        <w:t>.</w:t>
      </w:r>
    </w:p>
    <w:p w14:paraId="46046FBE"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rtl/>
        </w:rPr>
        <w:t>ويحكم بتحجير الإقامة مدة لا تزيد على عشرة أعوام على مرتكب</w:t>
      </w:r>
      <w:r w:rsidR="00971228" w:rsidRPr="008A2631">
        <w:rPr>
          <w:rFonts w:ascii="Arial" w:hAnsi="Arial" w:cs="Arial"/>
          <w:rtl/>
        </w:rPr>
        <w:t xml:space="preserve">ي الجرائم المنصوص عليها بالفصول </w:t>
      </w:r>
      <w:r w:rsidRPr="008A2631">
        <w:rPr>
          <w:rFonts w:ascii="Arial" w:hAnsi="Arial" w:cs="Arial"/>
          <w:rtl/>
        </w:rPr>
        <w:t>المذكورة</w:t>
      </w:r>
      <w:r w:rsidRPr="008A2631">
        <w:rPr>
          <w:rFonts w:ascii="Arial" w:hAnsi="Arial" w:cs="Arial"/>
        </w:rPr>
        <w:t>.</w:t>
      </w:r>
    </w:p>
    <w:p w14:paraId="333FA650" w14:textId="77777777" w:rsidR="00A45A85" w:rsidRPr="008A2631" w:rsidRDefault="00971228" w:rsidP="00971228">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الرابـع – </w:t>
      </w:r>
      <w:r w:rsidR="00A45A85" w:rsidRPr="008A2631">
        <w:rPr>
          <w:rFonts w:ascii="Arial" w:hAnsi="Arial" w:cs="Arial"/>
          <w:b/>
          <w:bCs/>
          <w:rtl/>
        </w:rPr>
        <w:t>فــي الزنــا</w:t>
      </w:r>
    </w:p>
    <w:p w14:paraId="2BDC202F" w14:textId="77777777" w:rsidR="00A45A85" w:rsidRPr="008A2631" w:rsidRDefault="00A45A85" w:rsidP="00971228">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971228" w:rsidRPr="008A2631">
        <w:rPr>
          <w:rFonts w:ascii="Arial" w:hAnsi="Arial" w:cs="Arial"/>
          <w:b/>
          <w:bCs/>
          <w:rtl/>
        </w:rPr>
        <w:t xml:space="preserve">236 </w:t>
      </w:r>
      <w:r w:rsidR="00EC745D" w:rsidRPr="008A2631">
        <w:rPr>
          <w:rFonts w:ascii="Arial" w:hAnsi="Arial" w:cs="Arial"/>
          <w:b/>
          <w:bCs/>
          <w:rtl/>
        </w:rPr>
        <w:t xml:space="preserve">(جديد) </w:t>
      </w:r>
      <w:proofErr w:type="gramStart"/>
      <w:r w:rsidR="00971228"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1 لسنة 1968 المؤرخ في 8 مارس </w:t>
      </w:r>
      <w:r w:rsidR="00971228" w:rsidRPr="008A2631">
        <w:rPr>
          <w:rFonts w:ascii="Arial" w:hAnsi="Arial" w:cs="Arial"/>
          <w:b/>
          <w:bCs/>
          <w:rtl/>
        </w:rPr>
        <w:t xml:space="preserve">1968 –  </w:t>
      </w:r>
      <w:r w:rsidRPr="008A2631">
        <w:rPr>
          <w:rFonts w:ascii="Arial" w:hAnsi="Arial" w:cs="Arial"/>
          <w:rtl/>
        </w:rPr>
        <w:t>زنا الزوج أو الزوجة يعاقب عنه بالسجن مدة خمسة أعوام وبخطية قدرها خمسمائة دينار</w:t>
      </w:r>
      <w:r w:rsidRPr="008A2631">
        <w:rPr>
          <w:rFonts w:ascii="Arial" w:hAnsi="Arial" w:cs="Arial"/>
        </w:rPr>
        <w:t>.</w:t>
      </w:r>
    </w:p>
    <w:p w14:paraId="36CB6BBD" w14:textId="77777777" w:rsidR="00A45A85" w:rsidRPr="008A2631" w:rsidRDefault="00A45A85" w:rsidP="00EC745D">
      <w:pPr>
        <w:bidi/>
        <w:spacing w:before="100" w:beforeAutospacing="1" w:after="0" w:line="240" w:lineRule="auto"/>
        <w:ind w:left="284"/>
        <w:jc w:val="both"/>
        <w:rPr>
          <w:rFonts w:ascii="Arial" w:hAnsi="Arial" w:cs="Arial"/>
          <w:rtl/>
        </w:rPr>
      </w:pPr>
      <w:r w:rsidRPr="008A2631">
        <w:rPr>
          <w:rFonts w:ascii="Arial" w:hAnsi="Arial" w:cs="Arial"/>
          <w:rtl/>
        </w:rPr>
        <w:t>ولا يسوغ التتبع إلا بطلب من الزوج أو الزوجة الذين لهما وحدهما الحق</w:t>
      </w:r>
      <w:r w:rsidR="00EC745D" w:rsidRPr="008A2631">
        <w:rPr>
          <w:rFonts w:ascii="Arial" w:hAnsi="Arial" w:cs="Arial"/>
          <w:rtl/>
        </w:rPr>
        <w:t xml:space="preserve"> في إيقاف التتبع أو إيقاف تنفيذ </w:t>
      </w:r>
      <w:r w:rsidRPr="008A2631">
        <w:rPr>
          <w:rFonts w:ascii="Arial" w:hAnsi="Arial" w:cs="Arial"/>
          <w:rtl/>
        </w:rPr>
        <w:t>العقاب</w:t>
      </w:r>
      <w:r w:rsidRPr="008A2631">
        <w:rPr>
          <w:rFonts w:ascii="Arial" w:hAnsi="Arial" w:cs="Arial"/>
        </w:rPr>
        <w:t>.</w:t>
      </w:r>
    </w:p>
    <w:p w14:paraId="34F1022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وإذا ارتكب الزنا بمحل الزوجية فـلا تنطبق أحكام الفصل 53 من هذا القانون</w:t>
      </w:r>
      <w:r w:rsidRPr="008A2631">
        <w:rPr>
          <w:rFonts w:ascii="Arial" w:hAnsi="Arial" w:cs="Arial"/>
        </w:rPr>
        <w:t>.</w:t>
      </w:r>
    </w:p>
    <w:p w14:paraId="1CEBAF5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والشريك يعاقب بنفس العقاب المقرّر للزوجة أو الزوج المرتكب للجريمة</w:t>
      </w:r>
      <w:r w:rsidRPr="008A2631">
        <w:rPr>
          <w:rFonts w:ascii="Arial" w:hAnsi="Arial" w:cs="Arial"/>
        </w:rPr>
        <w:t>.</w:t>
      </w:r>
    </w:p>
    <w:p w14:paraId="18B2600B" w14:textId="77777777" w:rsidR="00A45A85" w:rsidRPr="008A2631" w:rsidRDefault="00EC745D" w:rsidP="00EC745D">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الفـرع الخامـس – </w:t>
      </w:r>
      <w:r w:rsidR="00A45A85" w:rsidRPr="008A2631">
        <w:rPr>
          <w:rFonts w:ascii="Arial" w:hAnsi="Arial" w:cs="Arial"/>
          <w:b/>
          <w:bCs/>
          <w:rtl/>
        </w:rPr>
        <w:t>في الفــرار بـشخص</w:t>
      </w:r>
    </w:p>
    <w:p w14:paraId="0E1B4BC2"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237</w:t>
      </w:r>
      <w:r w:rsidR="00763139" w:rsidRPr="008A2631">
        <w:rPr>
          <w:rFonts w:ascii="Arial" w:hAnsi="Arial" w:cs="Arial"/>
          <w:b/>
          <w:bCs/>
          <w:rtl/>
        </w:rPr>
        <w:t xml:space="preserve"> (جديد) </w:t>
      </w:r>
      <w:proofErr w:type="gramStart"/>
      <w:r w:rsidR="0076313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93 لسنة 1995 المؤرخ في 9 نوفمبر 1995</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يعاقب بالسجن مدة عشرة أعوام كل من يختطف أو يعمل على اختطاف شخص أو يجرّه أو يحوّل وجهته</w:t>
      </w:r>
      <w:r w:rsidR="00763139" w:rsidRPr="008A2631">
        <w:rPr>
          <w:rFonts w:ascii="Arial" w:hAnsi="Arial" w:cs="Arial"/>
          <w:rtl/>
        </w:rPr>
        <w:t xml:space="preserve"> </w:t>
      </w:r>
      <w:r w:rsidRPr="008A2631">
        <w:rPr>
          <w:rFonts w:ascii="Arial" w:hAnsi="Arial" w:cs="Arial"/>
          <w:rtl/>
        </w:rPr>
        <w:t>أو ينقله أو يعمل على جرّه أو على تحويل وجهته أو نقله من المكان الذي كان به وذلك باستعمال الحيلة أو</w:t>
      </w:r>
    </w:p>
    <w:p w14:paraId="48360913"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العنف أو التهديد</w:t>
      </w:r>
      <w:r w:rsidRPr="008A2631">
        <w:rPr>
          <w:rFonts w:ascii="Arial" w:hAnsi="Arial" w:cs="Arial"/>
        </w:rPr>
        <w:t>.</w:t>
      </w:r>
    </w:p>
    <w:p w14:paraId="5C06EF33"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t>ويرفع العقاب إلى عشرين عاما إذا كان الشخص المختطف أو الواقع تحويل وجهته موظفا عموميا أو عضوا</w:t>
      </w:r>
      <w:r w:rsidR="00763139" w:rsidRPr="008A2631">
        <w:rPr>
          <w:rFonts w:ascii="Arial" w:hAnsi="Arial" w:cs="Arial"/>
          <w:rtl/>
        </w:rPr>
        <w:t xml:space="preserve"> </w:t>
      </w:r>
      <w:r w:rsidRPr="008A2631">
        <w:rPr>
          <w:rFonts w:ascii="Arial" w:hAnsi="Arial" w:cs="Arial"/>
          <w:rtl/>
        </w:rPr>
        <w:t>في السلك الديبلوماسي أو القنصلي أو فردا من أفراد عائلتهم أو طفلا سنه دون الثمانية عشر عاما</w:t>
      </w:r>
      <w:r w:rsidRPr="008A2631">
        <w:rPr>
          <w:rFonts w:ascii="Arial" w:hAnsi="Arial" w:cs="Arial"/>
        </w:rPr>
        <w:t>.</w:t>
      </w:r>
    </w:p>
    <w:p w14:paraId="11135471"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t>وتطبّق هذه العقوبة مهما كانت صفة الشخص إذا وقع اختطافه أو حوّلت وجهته بغية دفع فدية أو تنفيذ</w:t>
      </w:r>
      <w:r w:rsidR="00763139" w:rsidRPr="008A2631">
        <w:rPr>
          <w:rFonts w:ascii="Arial" w:hAnsi="Arial" w:cs="Arial"/>
          <w:rtl/>
        </w:rPr>
        <w:t xml:space="preserve"> </w:t>
      </w:r>
      <w:r w:rsidRPr="008A2631">
        <w:rPr>
          <w:rFonts w:ascii="Arial" w:hAnsi="Arial" w:cs="Arial"/>
          <w:rtl/>
        </w:rPr>
        <w:t>أمر أو شرط</w:t>
      </w:r>
      <w:r w:rsidRPr="008A2631">
        <w:rPr>
          <w:rFonts w:ascii="Arial" w:hAnsi="Arial" w:cs="Arial"/>
        </w:rPr>
        <w:t>.</w:t>
      </w:r>
    </w:p>
    <w:p w14:paraId="2D9B2F85"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lastRenderedPageBreak/>
        <w:t xml:space="preserve">ويكون العقاب بالسجن بقية العمر إذا ما تم الاختطاف أو تحويل الوجهة باستعمال </w:t>
      </w:r>
      <w:proofErr w:type="gramStart"/>
      <w:r w:rsidRPr="008A2631">
        <w:rPr>
          <w:rFonts w:ascii="Arial" w:hAnsi="Arial" w:cs="Arial"/>
          <w:rtl/>
        </w:rPr>
        <w:t>سلاح</w:t>
      </w:r>
      <w:proofErr w:type="gramEnd"/>
      <w:r w:rsidRPr="008A2631">
        <w:rPr>
          <w:rFonts w:ascii="Arial" w:hAnsi="Arial" w:cs="Arial"/>
          <w:rtl/>
        </w:rPr>
        <w:t xml:space="preserve"> أو بواسطة زي</w:t>
      </w:r>
      <w:r w:rsidR="00763139" w:rsidRPr="008A2631">
        <w:rPr>
          <w:rFonts w:ascii="Arial" w:hAnsi="Arial" w:cs="Arial"/>
          <w:rtl/>
        </w:rPr>
        <w:t xml:space="preserve"> </w:t>
      </w:r>
      <w:r w:rsidRPr="008A2631">
        <w:rPr>
          <w:rFonts w:ascii="Arial" w:hAnsi="Arial" w:cs="Arial"/>
          <w:rtl/>
        </w:rPr>
        <w:t>أو هوية مزيفة أو بأمر زيّف صدوره عن السلطة العمومية وكذلك إذا ما نتج عن هذه الأعمال سقوط بدني أو</w:t>
      </w:r>
      <w:r w:rsidR="00763139" w:rsidRPr="008A2631">
        <w:rPr>
          <w:rFonts w:ascii="Arial" w:hAnsi="Arial" w:cs="Arial"/>
          <w:rtl/>
        </w:rPr>
        <w:t xml:space="preserve"> </w:t>
      </w:r>
      <w:r w:rsidRPr="008A2631">
        <w:rPr>
          <w:rFonts w:ascii="Arial" w:hAnsi="Arial" w:cs="Arial"/>
          <w:rtl/>
        </w:rPr>
        <w:t>مرض</w:t>
      </w:r>
      <w:r w:rsidRPr="008A2631">
        <w:rPr>
          <w:rFonts w:ascii="Arial" w:hAnsi="Arial" w:cs="Arial"/>
        </w:rPr>
        <w:t>.</w:t>
      </w:r>
    </w:p>
    <w:p w14:paraId="357ACB3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ويكون العقاب في هذه الجرائم الإعدام إذا ما صاحبها أو تبعها موت</w:t>
      </w:r>
      <w:r w:rsidRPr="008A2631">
        <w:rPr>
          <w:rFonts w:ascii="Arial" w:hAnsi="Arial" w:cs="Arial"/>
        </w:rPr>
        <w:t>.</w:t>
      </w:r>
    </w:p>
    <w:p w14:paraId="42D21AC0" w14:textId="77777777" w:rsidR="00A45A85" w:rsidRPr="008A2631" w:rsidRDefault="00A45A85" w:rsidP="000545B2">
      <w:pPr>
        <w:bidi/>
        <w:spacing w:before="100" w:beforeAutospacing="1" w:after="0" w:line="240" w:lineRule="auto"/>
        <w:ind w:left="284"/>
        <w:jc w:val="both"/>
        <w:rPr>
          <w:rFonts w:ascii="Arial" w:hAnsi="Arial" w:cs="Arial"/>
          <w:rtl/>
        </w:rPr>
      </w:pPr>
      <w:r w:rsidRPr="008A2631">
        <w:rPr>
          <w:rFonts w:ascii="Arial" w:hAnsi="Arial" w:cs="Arial"/>
          <w:b/>
          <w:bCs/>
          <w:rtl/>
        </w:rPr>
        <w:t>الفصل 238</w:t>
      </w:r>
      <w:r w:rsidR="000545B2" w:rsidRPr="008A2631">
        <w:rPr>
          <w:rFonts w:ascii="Arial" w:hAnsi="Arial" w:cs="Arial"/>
          <w:b/>
          <w:bCs/>
          <w:rtl/>
        </w:rPr>
        <w:t xml:space="preserve"> (جديد)</w:t>
      </w:r>
      <w:r w:rsidR="00763139" w:rsidRPr="008A2631">
        <w:rPr>
          <w:rFonts w:ascii="Arial" w:hAnsi="Arial" w:cs="Arial"/>
          <w:b/>
          <w:bCs/>
          <w:rtl/>
        </w:rPr>
        <w:t xml:space="preserve"> – </w:t>
      </w:r>
      <w:r w:rsidRPr="008A2631">
        <w:rPr>
          <w:rFonts w:ascii="Arial" w:hAnsi="Arial" w:cs="Arial"/>
          <w:b/>
          <w:bCs/>
          <w:rtl/>
        </w:rPr>
        <w:t xml:space="preserve">نقح بالقانون عدد 93 لسنة 1995 المؤرخ في 9 نوفمبر </w:t>
      </w:r>
      <w:r w:rsidR="00763139" w:rsidRPr="008A2631">
        <w:rPr>
          <w:rFonts w:ascii="Arial" w:hAnsi="Arial" w:cs="Arial"/>
          <w:b/>
          <w:bCs/>
          <w:rtl/>
        </w:rPr>
        <w:t xml:space="preserve">1995 </w:t>
      </w:r>
      <w:proofErr w:type="gramStart"/>
      <w:r w:rsidR="00763139" w:rsidRPr="008A2631">
        <w:rPr>
          <w:rFonts w:ascii="Arial" w:hAnsi="Arial" w:cs="Arial"/>
          <w:b/>
          <w:bCs/>
          <w:rtl/>
        </w:rPr>
        <w:t>–</w:t>
      </w:r>
      <w:r w:rsidR="00763139" w:rsidRPr="008A2631">
        <w:rPr>
          <w:rFonts w:ascii="Arial" w:hAnsi="Arial" w:cs="Arial"/>
          <w:rtl/>
        </w:rPr>
        <w:t xml:space="preserve">  </w:t>
      </w:r>
      <w:r w:rsidRPr="008A2631">
        <w:rPr>
          <w:rFonts w:ascii="Arial" w:hAnsi="Arial" w:cs="Arial"/>
          <w:rtl/>
        </w:rPr>
        <w:t>يعاقب</w:t>
      </w:r>
      <w:proofErr w:type="gramEnd"/>
      <w:r w:rsidRPr="008A2631">
        <w:rPr>
          <w:rFonts w:ascii="Arial" w:hAnsi="Arial" w:cs="Arial"/>
          <w:rtl/>
        </w:rPr>
        <w:t xml:space="preserve"> بالسجن مدة عامين كل من بدون حيلة ولا عنف ولا تهديد يختلس أو ينقل إنسانا من المكان الذي</w:t>
      </w:r>
      <w:r w:rsidR="00763139" w:rsidRPr="008A2631">
        <w:rPr>
          <w:rFonts w:ascii="Arial" w:hAnsi="Arial" w:cs="Arial"/>
          <w:rtl/>
        </w:rPr>
        <w:t xml:space="preserve"> </w:t>
      </w:r>
      <w:r w:rsidRPr="008A2631">
        <w:rPr>
          <w:rFonts w:ascii="Arial" w:hAnsi="Arial" w:cs="Arial"/>
          <w:rtl/>
        </w:rPr>
        <w:t>وضعه به أولياؤه أو من أنيط حفظه أو نظره بعهدتهم</w:t>
      </w:r>
      <w:r w:rsidRPr="008A2631">
        <w:rPr>
          <w:rFonts w:ascii="Arial" w:hAnsi="Arial" w:cs="Arial"/>
        </w:rPr>
        <w:t>.</w:t>
      </w:r>
    </w:p>
    <w:p w14:paraId="11590C92"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t xml:space="preserve">ويرفع العقاب إلى ثلاثة أعوام سجنا إذا كان الطفل الواقع الفرار به </w:t>
      </w:r>
      <w:proofErr w:type="spellStart"/>
      <w:r w:rsidRPr="008A2631">
        <w:rPr>
          <w:rFonts w:ascii="Arial" w:hAnsi="Arial" w:cs="Arial"/>
          <w:rtl/>
        </w:rPr>
        <w:t>يترواح</w:t>
      </w:r>
      <w:proofErr w:type="spellEnd"/>
      <w:r w:rsidRPr="008A2631">
        <w:rPr>
          <w:rFonts w:ascii="Arial" w:hAnsi="Arial" w:cs="Arial"/>
          <w:rtl/>
        </w:rPr>
        <w:t xml:space="preserve"> سنه بين ثلاثة عشر عاما</w:t>
      </w:r>
      <w:r w:rsidR="00763139" w:rsidRPr="008A2631">
        <w:rPr>
          <w:rFonts w:ascii="Arial" w:hAnsi="Arial" w:cs="Arial"/>
          <w:rtl/>
        </w:rPr>
        <w:t xml:space="preserve"> </w:t>
      </w:r>
      <w:r w:rsidRPr="008A2631">
        <w:rPr>
          <w:rFonts w:ascii="Arial" w:hAnsi="Arial" w:cs="Arial"/>
          <w:rtl/>
        </w:rPr>
        <w:t>وثمانية عشر عاما</w:t>
      </w:r>
      <w:r w:rsidRPr="008A2631">
        <w:rPr>
          <w:rFonts w:ascii="Arial" w:hAnsi="Arial" w:cs="Arial"/>
        </w:rPr>
        <w:t>.</w:t>
      </w:r>
    </w:p>
    <w:p w14:paraId="2044083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ويرفع العقاب إلى خمسة أعوام إذا كان سن الطفل الواقع الفرار به دون الثلاثة عشر عاما</w:t>
      </w:r>
      <w:r w:rsidRPr="008A2631">
        <w:rPr>
          <w:rFonts w:ascii="Arial" w:hAnsi="Arial" w:cs="Arial"/>
        </w:rPr>
        <w:t>.</w:t>
      </w:r>
    </w:p>
    <w:p w14:paraId="6CFB20C1"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79248DF6" w14:textId="6C4C8FA0" w:rsidR="00D279CB" w:rsidRDefault="00A45A85" w:rsidP="00F14806">
      <w:pPr>
        <w:bidi/>
        <w:spacing w:before="100" w:beforeAutospacing="1" w:after="0" w:line="240" w:lineRule="auto"/>
        <w:ind w:left="284"/>
        <w:jc w:val="both"/>
        <w:rPr>
          <w:rFonts w:ascii="Arial" w:hAnsi="Arial" w:cs="Arial"/>
          <w:b/>
          <w:bCs/>
          <w:rtl/>
        </w:rPr>
      </w:pPr>
      <w:r w:rsidRPr="008A2631">
        <w:rPr>
          <w:rFonts w:ascii="Arial" w:hAnsi="Arial" w:cs="Arial"/>
          <w:b/>
          <w:bCs/>
          <w:rtl/>
        </w:rPr>
        <w:t>الفصل 239</w:t>
      </w:r>
      <w:r w:rsidR="00763139" w:rsidRPr="008A2631">
        <w:rPr>
          <w:rFonts w:ascii="Arial" w:hAnsi="Arial" w:cs="Arial"/>
          <w:b/>
          <w:bCs/>
          <w:rtl/>
        </w:rPr>
        <w:t xml:space="preserve"> –</w:t>
      </w:r>
      <w:r w:rsidR="00D279CB">
        <w:rPr>
          <w:rFonts w:ascii="Arial" w:hAnsi="Arial" w:cs="Arial" w:hint="cs"/>
          <w:b/>
          <w:bCs/>
          <w:rtl/>
        </w:rPr>
        <w:t xml:space="preserve"> </w:t>
      </w:r>
      <w:r w:rsidR="00D122FC" w:rsidRPr="00D122FC">
        <w:rPr>
          <w:rFonts w:ascii="Arial" w:hAnsi="Arial" w:cs="Arial" w:hint="cs"/>
          <w:b/>
          <w:bCs/>
          <w:rtl/>
        </w:rPr>
        <w:t>ألغي بمقتضى</w:t>
      </w:r>
      <w:r w:rsidR="00D122FC" w:rsidRPr="00D122FC">
        <w:rPr>
          <w:rFonts w:ascii="Arial" w:hAnsi="Arial" w:cs="Arial"/>
          <w:b/>
          <w:bCs/>
          <w:rtl/>
        </w:rPr>
        <w:t xml:space="preserve"> </w:t>
      </w:r>
      <w:r w:rsidR="00D122FC" w:rsidRPr="00D122FC">
        <w:rPr>
          <w:rFonts w:ascii="Arial" w:hAnsi="Arial" w:cs="Arial" w:hint="cs"/>
          <w:b/>
          <w:bCs/>
          <w:rtl/>
        </w:rPr>
        <w:t>القانون</w:t>
      </w:r>
      <w:r w:rsidR="00D122FC" w:rsidRPr="00D122FC">
        <w:rPr>
          <w:rFonts w:ascii="Arial" w:hAnsi="Arial" w:cs="Arial"/>
          <w:b/>
          <w:bCs/>
          <w:rtl/>
        </w:rPr>
        <w:t xml:space="preserve"> </w:t>
      </w:r>
      <w:r w:rsidR="00D122FC" w:rsidRPr="00D122FC">
        <w:rPr>
          <w:rFonts w:ascii="Arial" w:hAnsi="Arial" w:cs="Arial" w:hint="cs"/>
          <w:b/>
          <w:bCs/>
          <w:rtl/>
        </w:rPr>
        <w:t>الأساسي</w:t>
      </w:r>
      <w:r w:rsidR="00D122FC" w:rsidRPr="00D122FC">
        <w:rPr>
          <w:rFonts w:ascii="Arial" w:hAnsi="Arial" w:cs="Arial"/>
          <w:b/>
          <w:bCs/>
          <w:rtl/>
        </w:rPr>
        <w:t xml:space="preserve"> </w:t>
      </w:r>
      <w:r w:rsidR="00D122FC" w:rsidRPr="00D122FC">
        <w:rPr>
          <w:rFonts w:ascii="Arial" w:hAnsi="Arial" w:cs="Arial" w:hint="cs"/>
          <w:b/>
          <w:bCs/>
          <w:rtl/>
        </w:rPr>
        <w:t>عدد</w:t>
      </w:r>
      <w:r w:rsidR="00D122FC" w:rsidRPr="00D122FC">
        <w:rPr>
          <w:rFonts w:ascii="Arial" w:hAnsi="Arial" w:cs="Arial"/>
          <w:b/>
          <w:bCs/>
          <w:rtl/>
        </w:rPr>
        <w:t xml:space="preserve"> 58 </w:t>
      </w:r>
      <w:r w:rsidR="00D122FC" w:rsidRPr="00D122FC">
        <w:rPr>
          <w:rFonts w:ascii="Arial" w:hAnsi="Arial" w:cs="Arial" w:hint="cs"/>
          <w:b/>
          <w:bCs/>
          <w:rtl/>
        </w:rPr>
        <w:t>لسنة</w:t>
      </w:r>
      <w:r w:rsidR="00D122FC" w:rsidRPr="00D122FC">
        <w:rPr>
          <w:rFonts w:ascii="Arial" w:hAnsi="Arial" w:cs="Arial"/>
          <w:b/>
          <w:bCs/>
          <w:rtl/>
        </w:rPr>
        <w:t xml:space="preserve"> 2017 </w:t>
      </w:r>
      <w:r w:rsidR="00D122FC" w:rsidRPr="00D122FC">
        <w:rPr>
          <w:rFonts w:ascii="Arial" w:hAnsi="Arial" w:cs="Arial" w:hint="cs"/>
          <w:b/>
          <w:bCs/>
          <w:rtl/>
        </w:rPr>
        <w:t>المؤرخ</w:t>
      </w:r>
      <w:r w:rsidR="00D122FC" w:rsidRPr="00D122FC">
        <w:rPr>
          <w:rFonts w:ascii="Arial" w:hAnsi="Arial" w:cs="Arial"/>
          <w:b/>
          <w:bCs/>
          <w:rtl/>
        </w:rPr>
        <w:t xml:space="preserve"> </w:t>
      </w:r>
      <w:r w:rsidR="00D122FC" w:rsidRPr="00D122FC">
        <w:rPr>
          <w:rFonts w:ascii="Arial" w:hAnsi="Arial" w:cs="Arial" w:hint="cs"/>
          <w:b/>
          <w:bCs/>
          <w:rtl/>
        </w:rPr>
        <w:t>في</w:t>
      </w:r>
      <w:r w:rsidR="00D122FC" w:rsidRPr="00D122FC">
        <w:rPr>
          <w:rFonts w:ascii="Arial" w:hAnsi="Arial" w:cs="Arial"/>
          <w:b/>
          <w:bCs/>
          <w:rtl/>
        </w:rPr>
        <w:t xml:space="preserve"> 11 </w:t>
      </w:r>
      <w:r w:rsidR="00D122FC" w:rsidRPr="00D122FC">
        <w:rPr>
          <w:rFonts w:ascii="Arial" w:hAnsi="Arial" w:cs="Arial" w:hint="cs"/>
          <w:b/>
          <w:bCs/>
          <w:rtl/>
        </w:rPr>
        <w:t>أوت</w:t>
      </w:r>
      <w:r w:rsidR="00D122FC" w:rsidRPr="00D122FC">
        <w:rPr>
          <w:rFonts w:ascii="Arial" w:hAnsi="Arial" w:cs="Arial"/>
          <w:b/>
          <w:bCs/>
          <w:rtl/>
        </w:rPr>
        <w:t xml:space="preserve"> 2017</w:t>
      </w:r>
      <w:r w:rsidR="00D122FC">
        <w:rPr>
          <w:rFonts w:ascii="Arial" w:hAnsi="Arial" w:cs="Arial" w:hint="cs"/>
          <w:b/>
          <w:bCs/>
          <w:rtl/>
        </w:rPr>
        <w:t>.</w:t>
      </w:r>
    </w:p>
    <w:p w14:paraId="0A670E55" w14:textId="77777777" w:rsidR="00A45A85" w:rsidRPr="008A2631" w:rsidRDefault="00A45A85" w:rsidP="000545B2">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763139" w:rsidRPr="008A2631">
        <w:rPr>
          <w:rFonts w:ascii="Arial" w:hAnsi="Arial" w:cs="Arial"/>
          <w:b/>
          <w:bCs/>
          <w:rtl/>
        </w:rPr>
        <w:t xml:space="preserve">240 </w:t>
      </w:r>
      <w:r w:rsidR="000545B2" w:rsidRPr="008A2631">
        <w:rPr>
          <w:rFonts w:ascii="Arial" w:hAnsi="Arial" w:cs="Arial"/>
          <w:b/>
          <w:bCs/>
          <w:rtl/>
        </w:rPr>
        <w:t>(جديد)</w:t>
      </w:r>
      <w:r w:rsidR="00763139" w:rsidRPr="008A2631">
        <w:rPr>
          <w:rFonts w:ascii="Arial" w:hAnsi="Arial" w:cs="Arial"/>
          <w:b/>
          <w:bCs/>
          <w:rtl/>
        </w:rPr>
        <w:t xml:space="preserve"> </w:t>
      </w:r>
      <w:proofErr w:type="gramStart"/>
      <w:r w:rsidR="00763139"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15 لسنة 1958 المؤرخ في 4 مارس 1958</w:t>
      </w:r>
      <w:r w:rsidR="00763139" w:rsidRPr="008A2631">
        <w:rPr>
          <w:rFonts w:ascii="Arial" w:hAnsi="Arial" w:cs="Arial"/>
          <w:b/>
          <w:bCs/>
          <w:rtl/>
        </w:rPr>
        <w:t xml:space="preserve"> –  </w:t>
      </w:r>
      <w:r w:rsidRPr="008A2631">
        <w:rPr>
          <w:rFonts w:ascii="Arial" w:hAnsi="Arial" w:cs="Arial"/>
          <w:rtl/>
        </w:rPr>
        <w:t>يعاقب بالعقوبات المقرّرة بالفصلين 237 و238 حسب الصور المبيّنة بهما الإنسان الذي يتعمّد إخفاء</w:t>
      </w:r>
      <w:r w:rsidR="00763139" w:rsidRPr="008A2631">
        <w:rPr>
          <w:rFonts w:ascii="Arial" w:hAnsi="Arial" w:cs="Arial"/>
          <w:b/>
          <w:bCs/>
          <w:rtl/>
        </w:rPr>
        <w:t xml:space="preserve"> </w:t>
      </w:r>
      <w:r w:rsidRPr="008A2631">
        <w:rPr>
          <w:rFonts w:ascii="Arial" w:hAnsi="Arial" w:cs="Arial"/>
          <w:rtl/>
        </w:rPr>
        <w:t>إنسان وقع الفرار به أو تضليل البحث عنه</w:t>
      </w:r>
      <w:r w:rsidRPr="008A2631">
        <w:rPr>
          <w:rFonts w:ascii="Arial" w:hAnsi="Arial" w:cs="Arial"/>
        </w:rPr>
        <w:t>.</w:t>
      </w:r>
    </w:p>
    <w:p w14:paraId="2E9D7F03" w14:textId="77777777" w:rsidR="00A45A85" w:rsidRPr="008A2631" w:rsidRDefault="00763139" w:rsidP="00763139">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240 مكرر – </w:t>
      </w:r>
      <w:r w:rsidR="00A45A85" w:rsidRPr="008A2631">
        <w:rPr>
          <w:rFonts w:ascii="Arial" w:hAnsi="Arial" w:cs="Arial"/>
          <w:b/>
          <w:bCs/>
          <w:rtl/>
        </w:rPr>
        <w:t>أضيف بالقانون عدد 15 لسنة 1958 المؤرخ في 4 مارس 1958</w:t>
      </w:r>
      <w:r w:rsidRPr="008A2631">
        <w:rPr>
          <w:rFonts w:ascii="Arial" w:hAnsi="Arial" w:cs="Arial"/>
          <w:b/>
          <w:bCs/>
          <w:rtl/>
        </w:rPr>
        <w:t xml:space="preserve"> –</w:t>
      </w:r>
      <w:r w:rsidRPr="008A2631">
        <w:rPr>
          <w:rFonts w:ascii="Arial" w:hAnsi="Arial" w:cs="Arial"/>
          <w:rtl/>
        </w:rPr>
        <w:t xml:space="preserve"> </w:t>
      </w:r>
      <w:r w:rsidR="00A45A85" w:rsidRPr="008A2631">
        <w:rPr>
          <w:rFonts w:ascii="Arial" w:hAnsi="Arial" w:cs="Arial"/>
          <w:rtl/>
        </w:rPr>
        <w:t>كل من تعمّد إخفاء شخص ذكرا كان أو أنثى فر من سلطة الذي جعل تحت نظره بوجه قانوني أو تعمّد</w:t>
      </w:r>
    </w:p>
    <w:p w14:paraId="6B1E6F6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تضليل البحث عنه يعاقب بعامين سجنا</w:t>
      </w:r>
      <w:r w:rsidRPr="008A2631">
        <w:rPr>
          <w:rFonts w:ascii="Arial" w:hAnsi="Arial" w:cs="Arial"/>
        </w:rPr>
        <w:t>.</w:t>
      </w:r>
    </w:p>
    <w:p w14:paraId="09A4B00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ويرفع العقاب إلى خمسة أعوام سجنا إذا كان ذلك الشخص لم يبلغ سنه خمسة عشر عاما كاملة</w:t>
      </w:r>
      <w:r w:rsidRPr="008A2631">
        <w:rPr>
          <w:rFonts w:ascii="Arial" w:hAnsi="Arial" w:cs="Arial"/>
        </w:rPr>
        <w:t>.</w:t>
      </w:r>
    </w:p>
    <w:p w14:paraId="0E023F96" w14:textId="77777777" w:rsidR="00A45A85" w:rsidRPr="008A2631" w:rsidRDefault="00A45A85" w:rsidP="00763139">
      <w:pPr>
        <w:bidi/>
        <w:spacing w:before="100" w:beforeAutospacing="1" w:after="0" w:line="240" w:lineRule="auto"/>
        <w:ind w:left="284"/>
        <w:jc w:val="center"/>
        <w:rPr>
          <w:rFonts w:ascii="Arial" w:hAnsi="Arial" w:cs="Arial"/>
          <w:b/>
          <w:bCs/>
          <w:rtl/>
        </w:rPr>
      </w:pPr>
      <w:r w:rsidRPr="008A2631">
        <w:rPr>
          <w:rFonts w:ascii="Arial" w:hAnsi="Arial" w:cs="Arial"/>
          <w:b/>
          <w:bCs/>
          <w:rtl/>
        </w:rPr>
        <w:t>القسـم الرابع</w:t>
      </w:r>
      <w:r w:rsidR="00763139" w:rsidRPr="008A2631">
        <w:rPr>
          <w:rFonts w:ascii="Arial" w:hAnsi="Arial" w:cs="Arial"/>
          <w:b/>
          <w:bCs/>
          <w:rtl/>
        </w:rPr>
        <w:t xml:space="preserve"> – </w:t>
      </w:r>
      <w:r w:rsidRPr="008A2631">
        <w:rPr>
          <w:rFonts w:ascii="Arial" w:hAnsi="Arial" w:cs="Arial"/>
          <w:b/>
          <w:bCs/>
          <w:rtl/>
        </w:rPr>
        <w:t>فـي الشهـادة زورا</w:t>
      </w:r>
    </w:p>
    <w:p w14:paraId="074E09B4"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241</w:t>
      </w:r>
      <w:r w:rsidR="00763139" w:rsidRPr="008A2631">
        <w:rPr>
          <w:rFonts w:ascii="Arial" w:hAnsi="Arial" w:cs="Arial"/>
          <w:b/>
          <w:bCs/>
          <w:rtl/>
        </w:rPr>
        <w:t xml:space="preserve"> – </w:t>
      </w:r>
      <w:r w:rsidRPr="008A2631">
        <w:rPr>
          <w:rFonts w:ascii="Arial" w:hAnsi="Arial" w:cs="Arial"/>
          <w:b/>
          <w:bCs/>
          <w:rtl/>
        </w:rPr>
        <w:t>نقح بالقانون عدد 23 لسنة 1989 المؤرخ في 27 فيفري 1989</w:t>
      </w:r>
      <w:r w:rsidR="00763139" w:rsidRPr="008A2631">
        <w:rPr>
          <w:rFonts w:ascii="Arial" w:hAnsi="Arial" w:cs="Arial"/>
          <w:b/>
          <w:bCs/>
          <w:rtl/>
        </w:rPr>
        <w:t xml:space="preserve"> – </w:t>
      </w:r>
      <w:r w:rsidRPr="008A2631">
        <w:rPr>
          <w:rFonts w:ascii="Arial" w:hAnsi="Arial" w:cs="Arial"/>
          <w:rtl/>
        </w:rPr>
        <w:t>يعاقب كل من تعمد إخفاء الحقيقة سواء كان ذلك في مضرة أو مصلحة المتهم بالعقوبة المقرّرة للجريمة التي هي</w:t>
      </w:r>
      <w:r w:rsidR="00763139" w:rsidRPr="008A2631">
        <w:rPr>
          <w:rFonts w:ascii="Arial" w:hAnsi="Arial" w:cs="Arial"/>
          <w:rtl/>
        </w:rPr>
        <w:t xml:space="preserve"> </w:t>
      </w:r>
      <w:r w:rsidRPr="008A2631">
        <w:rPr>
          <w:rFonts w:ascii="Arial" w:hAnsi="Arial" w:cs="Arial"/>
          <w:rtl/>
        </w:rPr>
        <w:t>موضوع القضية لكن بدون أن يكون العقاب متجاوزا للسجن مدة عشرين عاما</w:t>
      </w:r>
      <w:r w:rsidRPr="008A2631">
        <w:rPr>
          <w:rFonts w:ascii="Arial" w:hAnsi="Arial" w:cs="Arial"/>
        </w:rPr>
        <w:t>.</w:t>
      </w:r>
    </w:p>
    <w:p w14:paraId="57D6F84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ويستوجب زيادة على ذلك خطية قدرها ثلاثة آلاف دينار</w:t>
      </w:r>
      <w:r w:rsidRPr="008A2631">
        <w:rPr>
          <w:rFonts w:ascii="Arial" w:hAnsi="Arial" w:cs="Arial"/>
        </w:rPr>
        <w:t>.</w:t>
      </w:r>
    </w:p>
    <w:p w14:paraId="6D00D832"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242</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لا عقاب على الشاهد بالزور الذي قبل محاكمته وقبل حصول ضرر للمشهود عليه زورا يرجع في</w:t>
      </w:r>
      <w:r w:rsidR="00763139" w:rsidRPr="008A2631">
        <w:rPr>
          <w:rFonts w:ascii="Arial" w:hAnsi="Arial" w:cs="Arial"/>
          <w:rtl/>
        </w:rPr>
        <w:t xml:space="preserve"> </w:t>
      </w:r>
      <w:r w:rsidRPr="008A2631">
        <w:rPr>
          <w:rFonts w:ascii="Arial" w:hAnsi="Arial" w:cs="Arial"/>
          <w:rtl/>
        </w:rPr>
        <w:t>شهادته لدى من له النظر إلا في صورة ما إذا كان الباعث له على الشهادة زورا عطايا أو مواعيد</w:t>
      </w:r>
      <w:r w:rsidRPr="008A2631">
        <w:rPr>
          <w:rFonts w:ascii="Arial" w:hAnsi="Arial" w:cs="Arial"/>
        </w:rPr>
        <w:t>.</w:t>
      </w:r>
    </w:p>
    <w:p w14:paraId="5472ECC6"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243</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يعاقب بالسجن مدة خمسة أعوام وبخطية قدرها مائتان وأربعون دينارا كل من يتعمّد أداء شهادة زور أو</w:t>
      </w:r>
      <w:r w:rsidR="00763139" w:rsidRPr="008A2631">
        <w:rPr>
          <w:rFonts w:ascii="Arial" w:hAnsi="Arial" w:cs="Arial"/>
          <w:rtl/>
        </w:rPr>
        <w:t xml:space="preserve"> </w:t>
      </w:r>
      <w:r w:rsidRPr="008A2631">
        <w:rPr>
          <w:rFonts w:ascii="Arial" w:hAnsi="Arial" w:cs="Arial"/>
          <w:rtl/>
        </w:rPr>
        <w:t>يمين باطلة في قضية مدنية</w:t>
      </w:r>
      <w:r w:rsidRPr="008A2631">
        <w:rPr>
          <w:rFonts w:ascii="Arial" w:hAnsi="Arial" w:cs="Arial"/>
        </w:rPr>
        <w:t>.</w:t>
      </w:r>
    </w:p>
    <w:p w14:paraId="57F25673"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t>ولا عقاب على الشاهد بالزور الذي يـرجع في شهادته قبل الحكم في القضية إلا إذا كان الباعث على</w:t>
      </w:r>
      <w:r w:rsidR="00763139" w:rsidRPr="008A2631">
        <w:rPr>
          <w:rFonts w:ascii="Arial" w:hAnsi="Arial" w:cs="Arial"/>
          <w:rtl/>
        </w:rPr>
        <w:t xml:space="preserve"> </w:t>
      </w:r>
      <w:r w:rsidRPr="008A2631">
        <w:rPr>
          <w:rFonts w:ascii="Arial" w:hAnsi="Arial" w:cs="Arial"/>
          <w:rtl/>
        </w:rPr>
        <w:t>ذلك عطايا أو وعودا</w:t>
      </w:r>
      <w:r w:rsidRPr="008A2631">
        <w:rPr>
          <w:rFonts w:ascii="Arial" w:hAnsi="Arial" w:cs="Arial"/>
        </w:rPr>
        <w:t>.</w:t>
      </w:r>
    </w:p>
    <w:p w14:paraId="06EB508C"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244</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الإنسان الذي يحمل أو يجبر شاهدا على الشهادة بالزور يعاقب بالعقوبات المقرّرة للشاهد بالزور</w:t>
      </w:r>
      <w:r w:rsidRPr="008A2631">
        <w:rPr>
          <w:rFonts w:ascii="Arial" w:hAnsi="Arial" w:cs="Arial"/>
        </w:rPr>
        <w:t>.</w:t>
      </w:r>
    </w:p>
    <w:p w14:paraId="0C7DCB60" w14:textId="77777777" w:rsidR="00A45A85" w:rsidRPr="008A2631" w:rsidRDefault="00A45A85" w:rsidP="00763139">
      <w:pPr>
        <w:bidi/>
        <w:spacing w:before="100" w:beforeAutospacing="1" w:after="0" w:line="240" w:lineRule="auto"/>
        <w:ind w:left="284"/>
        <w:jc w:val="center"/>
        <w:rPr>
          <w:rFonts w:ascii="Arial" w:hAnsi="Arial" w:cs="Arial"/>
          <w:b/>
          <w:bCs/>
          <w:rtl/>
        </w:rPr>
      </w:pPr>
      <w:r w:rsidRPr="008A2631">
        <w:rPr>
          <w:rFonts w:ascii="Arial" w:hAnsi="Arial" w:cs="Arial"/>
          <w:b/>
          <w:bCs/>
          <w:rtl/>
        </w:rPr>
        <w:t>القـسم الخامس</w:t>
      </w:r>
      <w:r w:rsidR="00763139" w:rsidRPr="008A2631">
        <w:rPr>
          <w:rFonts w:ascii="Arial" w:hAnsi="Arial" w:cs="Arial"/>
          <w:b/>
          <w:bCs/>
          <w:rtl/>
        </w:rPr>
        <w:t xml:space="preserve"> – </w:t>
      </w:r>
      <w:r w:rsidRPr="008A2631">
        <w:rPr>
          <w:rFonts w:ascii="Arial" w:hAnsi="Arial" w:cs="Arial"/>
          <w:b/>
          <w:bCs/>
          <w:rtl/>
        </w:rPr>
        <w:t>في هتك شرف الإنسان وعرضه</w:t>
      </w:r>
    </w:p>
    <w:p w14:paraId="50EFE469"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245</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 xml:space="preserve">يحصل القذف بكل </w:t>
      </w:r>
      <w:proofErr w:type="spellStart"/>
      <w:r w:rsidRPr="008A2631">
        <w:rPr>
          <w:rFonts w:ascii="Arial" w:hAnsi="Arial" w:cs="Arial"/>
          <w:rtl/>
        </w:rPr>
        <w:t>إدعاء</w:t>
      </w:r>
      <w:proofErr w:type="spellEnd"/>
      <w:r w:rsidRPr="008A2631">
        <w:rPr>
          <w:rFonts w:ascii="Arial" w:hAnsi="Arial" w:cs="Arial"/>
          <w:rtl/>
        </w:rPr>
        <w:t xml:space="preserve"> أو نسبة أمر لدى العموم فيه هتك شرف أو اعتبار شخص أو هيئة رسمية</w:t>
      </w:r>
      <w:r w:rsidRPr="008A2631">
        <w:rPr>
          <w:rFonts w:ascii="Arial" w:hAnsi="Arial" w:cs="Arial"/>
        </w:rPr>
        <w:t>.</w:t>
      </w:r>
    </w:p>
    <w:p w14:paraId="1E1A7560"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ويمكن إثبات الأمر الحاصل منه القذف في الصور المقرّرة بالفصل 57 من مجلة الصحافة</w:t>
      </w:r>
      <w:r w:rsidRPr="008A2631">
        <w:rPr>
          <w:rFonts w:ascii="Arial" w:hAnsi="Arial" w:cs="Arial"/>
        </w:rPr>
        <w:t>.</w:t>
      </w:r>
    </w:p>
    <w:p w14:paraId="7815A68F"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246</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تحصل النميمة</w:t>
      </w:r>
      <w:r w:rsidRPr="008A2631">
        <w:rPr>
          <w:rFonts w:ascii="Arial" w:hAnsi="Arial" w:cs="Arial"/>
        </w:rPr>
        <w:t xml:space="preserve"> :</w:t>
      </w:r>
    </w:p>
    <w:p w14:paraId="71A3AF1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lastRenderedPageBreak/>
        <w:t>أولا: إذا ظهر بوجه عدلي أن ما وقع به القذف ليس بثابت،</w:t>
      </w:r>
    </w:p>
    <w:p w14:paraId="2F81CC6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إذا لم يمكن للقاذف أن يثبت القذف عندما يسمح له القانون بذلك</w:t>
      </w:r>
      <w:r w:rsidRPr="008A2631">
        <w:rPr>
          <w:rFonts w:ascii="Arial" w:hAnsi="Arial" w:cs="Arial"/>
        </w:rPr>
        <w:t>.</w:t>
      </w:r>
    </w:p>
    <w:p w14:paraId="218BF978"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rtl/>
        </w:rPr>
        <w:t xml:space="preserve">والنميمة موجبة للعقاب ولو كان وقوعها بكتابة لم تنشر لدى </w:t>
      </w:r>
      <w:proofErr w:type="gramStart"/>
      <w:r w:rsidRPr="008A2631">
        <w:rPr>
          <w:rFonts w:ascii="Arial" w:hAnsi="Arial" w:cs="Arial"/>
          <w:rtl/>
        </w:rPr>
        <w:t>العموم</w:t>
      </w:r>
      <w:proofErr w:type="gramEnd"/>
      <w:r w:rsidRPr="008A2631">
        <w:rPr>
          <w:rFonts w:ascii="Arial" w:hAnsi="Arial" w:cs="Arial"/>
          <w:rtl/>
        </w:rPr>
        <w:t xml:space="preserve"> ولكن وقع اطلاع شخصين فأكثر</w:t>
      </w:r>
      <w:r w:rsidR="00763139" w:rsidRPr="008A2631">
        <w:rPr>
          <w:rFonts w:ascii="Arial" w:hAnsi="Arial" w:cs="Arial"/>
          <w:rtl/>
        </w:rPr>
        <w:t xml:space="preserve"> </w:t>
      </w:r>
      <w:r w:rsidRPr="008A2631">
        <w:rPr>
          <w:rFonts w:ascii="Arial" w:hAnsi="Arial" w:cs="Arial"/>
          <w:rtl/>
        </w:rPr>
        <w:t>عليها أو أنها أرسلت إليهم</w:t>
      </w:r>
      <w:r w:rsidRPr="008A2631">
        <w:rPr>
          <w:rFonts w:ascii="Arial" w:hAnsi="Arial" w:cs="Arial"/>
        </w:rPr>
        <w:t>.</w:t>
      </w:r>
    </w:p>
    <w:p w14:paraId="11EE26D8" w14:textId="77777777" w:rsidR="00A45A85" w:rsidRPr="008A2631" w:rsidRDefault="00A45A85" w:rsidP="00763139">
      <w:pPr>
        <w:bidi/>
        <w:spacing w:before="100" w:beforeAutospacing="1" w:after="0" w:line="240" w:lineRule="auto"/>
        <w:ind w:left="284"/>
        <w:jc w:val="both"/>
        <w:rPr>
          <w:rFonts w:ascii="Arial" w:hAnsi="Arial" w:cs="Arial"/>
          <w:rtl/>
        </w:rPr>
      </w:pPr>
      <w:r w:rsidRPr="008A2631">
        <w:rPr>
          <w:rFonts w:ascii="Arial" w:hAnsi="Arial" w:cs="Arial"/>
          <w:b/>
          <w:bCs/>
          <w:rtl/>
        </w:rPr>
        <w:t>الفصل 247</w:t>
      </w:r>
      <w:r w:rsidR="00763139" w:rsidRPr="008A2631">
        <w:rPr>
          <w:rFonts w:ascii="Arial" w:hAnsi="Arial" w:cs="Arial"/>
          <w:b/>
          <w:bCs/>
          <w:rtl/>
        </w:rPr>
        <w:t xml:space="preserve"> –</w:t>
      </w:r>
      <w:r w:rsidR="00763139" w:rsidRPr="008A2631">
        <w:rPr>
          <w:rFonts w:ascii="Arial" w:hAnsi="Arial" w:cs="Arial"/>
          <w:rtl/>
        </w:rPr>
        <w:t xml:space="preserve"> </w:t>
      </w:r>
      <w:r w:rsidRPr="008A2631">
        <w:rPr>
          <w:rFonts w:ascii="Arial" w:hAnsi="Arial" w:cs="Arial"/>
          <w:rtl/>
        </w:rPr>
        <w:t>يعاقب مرتكب القذف بالسجن مدة ستّة أشهر وبخطية قدرها مائتان وأربعون دينارا</w:t>
      </w:r>
      <w:r w:rsidRPr="008A2631">
        <w:rPr>
          <w:rFonts w:ascii="Arial" w:hAnsi="Arial" w:cs="Arial"/>
        </w:rPr>
        <w:t>.</w:t>
      </w:r>
    </w:p>
    <w:p w14:paraId="7854F36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ويعاقب مرتكب النميمة بالسجن مدة عام وبخطية قدرها مائتان وأربعون دينارا</w:t>
      </w:r>
      <w:r w:rsidRPr="008A2631">
        <w:rPr>
          <w:rFonts w:ascii="Arial" w:hAnsi="Arial" w:cs="Arial"/>
        </w:rPr>
        <w:t>.</w:t>
      </w:r>
    </w:p>
    <w:p w14:paraId="6E0B76F5"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763139" w:rsidRPr="008A2631">
        <w:rPr>
          <w:rFonts w:ascii="Arial" w:hAnsi="Arial" w:cs="Arial"/>
          <w:b/>
          <w:bCs/>
          <w:rtl/>
        </w:rPr>
        <w:t>248 (جديد) –</w:t>
      </w:r>
      <w:r w:rsidRPr="008A2631">
        <w:rPr>
          <w:rFonts w:ascii="Arial" w:hAnsi="Arial" w:cs="Arial"/>
          <w:b/>
          <w:bCs/>
          <w:rtl/>
        </w:rPr>
        <w:t xml:space="preserve"> نقح بالقانون عدد 73 لسنة 1958 المؤرخ في 4 جويلية 1958</w:t>
      </w:r>
      <w:r w:rsidR="00763139" w:rsidRPr="008A2631">
        <w:rPr>
          <w:rFonts w:ascii="Arial" w:hAnsi="Arial" w:cs="Arial"/>
          <w:rtl/>
        </w:rPr>
        <w:t xml:space="preserve"> </w:t>
      </w:r>
      <w:proofErr w:type="gramStart"/>
      <w:r w:rsidR="00763139" w:rsidRPr="008A2631">
        <w:rPr>
          <w:rFonts w:ascii="Arial" w:hAnsi="Arial" w:cs="Arial"/>
          <w:rtl/>
        </w:rPr>
        <w:t xml:space="preserve">–  </w:t>
      </w:r>
      <w:r w:rsidRPr="008A2631">
        <w:rPr>
          <w:rFonts w:ascii="Arial" w:hAnsi="Arial" w:cs="Arial"/>
          <w:rtl/>
        </w:rPr>
        <w:t>يعاقب</w:t>
      </w:r>
      <w:proofErr w:type="gramEnd"/>
      <w:r w:rsidRPr="008A2631">
        <w:rPr>
          <w:rFonts w:ascii="Arial" w:hAnsi="Arial" w:cs="Arial"/>
          <w:rtl/>
        </w:rPr>
        <w:t xml:space="preserve"> بالسجن من عامين إلى خمسة أعوام وبخطية قدرها سبعمائة</w:t>
      </w:r>
      <w:r w:rsidR="00A634FC" w:rsidRPr="008A2631">
        <w:rPr>
          <w:rFonts w:ascii="Arial" w:hAnsi="Arial" w:cs="Arial"/>
          <w:rtl/>
        </w:rPr>
        <w:t xml:space="preserve"> وعشرون دينارا كل من أوشى باطلا </w:t>
      </w:r>
      <w:r w:rsidRPr="008A2631">
        <w:rPr>
          <w:rFonts w:ascii="Arial" w:hAnsi="Arial" w:cs="Arial"/>
          <w:rtl/>
        </w:rPr>
        <w:t xml:space="preserve">بأية وسيلة كانت بشخص أو عدّة أشخاص لدى سلطة إدارية أو عدلية، من </w:t>
      </w:r>
      <w:r w:rsidR="00A634FC" w:rsidRPr="008A2631">
        <w:rPr>
          <w:rFonts w:ascii="Arial" w:hAnsi="Arial" w:cs="Arial"/>
          <w:rtl/>
        </w:rPr>
        <w:t xml:space="preserve">نظرها تتبع هذه الوشاية أو رفعها </w:t>
      </w:r>
      <w:r w:rsidRPr="008A2631">
        <w:rPr>
          <w:rFonts w:ascii="Arial" w:hAnsi="Arial" w:cs="Arial"/>
          <w:rtl/>
        </w:rPr>
        <w:t>للسلطة المختصة، أو لدى رؤساء الموشى به أو مستأجريه</w:t>
      </w:r>
      <w:r w:rsidRPr="008A2631">
        <w:rPr>
          <w:rFonts w:ascii="Arial" w:hAnsi="Arial" w:cs="Arial"/>
        </w:rPr>
        <w:t>.</w:t>
      </w:r>
    </w:p>
    <w:p w14:paraId="48DF979B"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ويمكن للمحكمة أن تأذن، علاوة على ما ذكر، بنشر كامل الحكم أو</w:t>
      </w:r>
      <w:r w:rsidR="00A634FC" w:rsidRPr="008A2631">
        <w:rPr>
          <w:rFonts w:ascii="Arial" w:hAnsi="Arial" w:cs="Arial"/>
          <w:rtl/>
        </w:rPr>
        <w:t xml:space="preserve"> ملخص منه بإحدى الجرائد أو أكثر </w:t>
      </w:r>
      <w:r w:rsidRPr="008A2631">
        <w:rPr>
          <w:rFonts w:ascii="Arial" w:hAnsi="Arial" w:cs="Arial"/>
          <w:rtl/>
        </w:rPr>
        <w:t>وذلك على نفقة المحكوم عليه</w:t>
      </w:r>
      <w:r w:rsidRPr="008A2631">
        <w:rPr>
          <w:rFonts w:ascii="Arial" w:hAnsi="Arial" w:cs="Arial"/>
        </w:rPr>
        <w:t>.</w:t>
      </w:r>
    </w:p>
    <w:p w14:paraId="44C7DFDD"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وإذا كانت الأفعال موضوع الوشاية موجبة لعقاب جزائي أو </w:t>
      </w:r>
      <w:r w:rsidR="00A634FC" w:rsidRPr="008A2631">
        <w:rPr>
          <w:rFonts w:ascii="Arial" w:hAnsi="Arial" w:cs="Arial"/>
          <w:rtl/>
        </w:rPr>
        <w:t xml:space="preserve">تأديبي فإنه يمكن إثارة </w:t>
      </w:r>
      <w:proofErr w:type="spellStart"/>
      <w:r w:rsidR="00A634FC" w:rsidRPr="008A2631">
        <w:rPr>
          <w:rFonts w:ascii="Arial" w:hAnsi="Arial" w:cs="Arial"/>
          <w:rtl/>
        </w:rPr>
        <w:t>التتبعات</w:t>
      </w:r>
      <w:proofErr w:type="spellEnd"/>
      <w:r w:rsidR="00A634FC" w:rsidRPr="008A2631">
        <w:rPr>
          <w:rFonts w:ascii="Arial" w:hAnsi="Arial" w:cs="Arial"/>
          <w:rtl/>
        </w:rPr>
        <w:t xml:space="preserve"> </w:t>
      </w:r>
      <w:r w:rsidRPr="008A2631">
        <w:rPr>
          <w:rFonts w:ascii="Arial" w:hAnsi="Arial" w:cs="Arial"/>
          <w:rtl/>
        </w:rPr>
        <w:t>بموجب هذا الفصل إما بعد الحكم الابتدائي أو الاستئنافي القاضي ب</w:t>
      </w:r>
      <w:r w:rsidR="00A634FC" w:rsidRPr="008A2631">
        <w:rPr>
          <w:rFonts w:ascii="Arial" w:hAnsi="Arial" w:cs="Arial"/>
          <w:rtl/>
        </w:rPr>
        <w:t xml:space="preserve">عدم سماع الدعوى وترك </w:t>
      </w:r>
      <w:r w:rsidRPr="008A2631">
        <w:rPr>
          <w:rFonts w:ascii="Arial" w:hAnsi="Arial" w:cs="Arial"/>
          <w:rtl/>
        </w:rPr>
        <w:t>السبيل أو بعد قرار الحفظ الصادر عن محاكم التحقيق وإما ب</w:t>
      </w:r>
      <w:r w:rsidR="00A634FC" w:rsidRPr="008A2631">
        <w:rPr>
          <w:rFonts w:ascii="Arial" w:hAnsi="Arial" w:cs="Arial"/>
          <w:rtl/>
        </w:rPr>
        <w:t xml:space="preserve">عد حفظ الوشاية من قبل </w:t>
      </w:r>
      <w:proofErr w:type="gramStart"/>
      <w:r w:rsidR="00A634FC" w:rsidRPr="008A2631">
        <w:rPr>
          <w:rFonts w:ascii="Arial" w:hAnsi="Arial" w:cs="Arial"/>
          <w:rtl/>
        </w:rPr>
        <w:t>القاضي</w:t>
      </w:r>
      <w:proofErr w:type="gramEnd"/>
      <w:r w:rsidR="00A634FC" w:rsidRPr="008A2631">
        <w:rPr>
          <w:rFonts w:ascii="Arial" w:hAnsi="Arial" w:cs="Arial"/>
          <w:rtl/>
        </w:rPr>
        <w:t xml:space="preserve"> أو </w:t>
      </w:r>
      <w:r w:rsidRPr="008A2631">
        <w:rPr>
          <w:rFonts w:ascii="Arial" w:hAnsi="Arial" w:cs="Arial"/>
          <w:rtl/>
        </w:rPr>
        <w:t>الموظف أو السلطة المعنية أو المستأجر الذين من نظرهم تقرير مآل الوشاية</w:t>
      </w:r>
      <w:r w:rsidRPr="008A2631">
        <w:rPr>
          <w:rFonts w:ascii="Arial" w:hAnsi="Arial" w:cs="Arial"/>
        </w:rPr>
        <w:t>.</w:t>
      </w:r>
    </w:p>
    <w:p w14:paraId="42E3F0DC"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وعلى المحكمة المتعهدة بموجب هذا الفصل أن تؤجّل النظر إذا كانت </w:t>
      </w:r>
      <w:proofErr w:type="spellStart"/>
      <w:r w:rsidRPr="008A2631">
        <w:rPr>
          <w:rFonts w:ascii="Arial" w:hAnsi="Arial" w:cs="Arial"/>
          <w:rtl/>
        </w:rPr>
        <w:t>التتبعات</w:t>
      </w:r>
      <w:proofErr w:type="spellEnd"/>
      <w:r w:rsidRPr="008A2631">
        <w:rPr>
          <w:rFonts w:ascii="Arial" w:hAnsi="Arial" w:cs="Arial"/>
          <w:rtl/>
        </w:rPr>
        <w:t xml:space="preserve"> الم</w:t>
      </w:r>
      <w:r w:rsidR="00A634FC" w:rsidRPr="008A2631">
        <w:rPr>
          <w:rFonts w:ascii="Arial" w:hAnsi="Arial" w:cs="Arial"/>
          <w:rtl/>
        </w:rPr>
        <w:t xml:space="preserve">تعلقة بموضوع الوشاية </w:t>
      </w:r>
      <w:r w:rsidRPr="008A2631">
        <w:rPr>
          <w:rFonts w:ascii="Arial" w:hAnsi="Arial" w:cs="Arial"/>
          <w:rtl/>
        </w:rPr>
        <w:t>مازالت منشورة</w:t>
      </w:r>
      <w:r w:rsidRPr="008A2631">
        <w:rPr>
          <w:rFonts w:ascii="Arial" w:hAnsi="Arial" w:cs="Arial"/>
        </w:rPr>
        <w:t>.</w:t>
      </w:r>
    </w:p>
    <w:p w14:paraId="3D9BFE04"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249 –</w:t>
      </w:r>
      <w:r w:rsidRPr="008A2631">
        <w:rPr>
          <w:rFonts w:ascii="Arial" w:hAnsi="Arial" w:cs="Arial"/>
          <w:rtl/>
        </w:rPr>
        <w:t xml:space="preserve"> </w:t>
      </w:r>
      <w:r w:rsidR="00A45A85" w:rsidRPr="008A2631">
        <w:rPr>
          <w:rFonts w:ascii="Arial" w:hAnsi="Arial" w:cs="Arial"/>
          <w:rtl/>
        </w:rPr>
        <w:t xml:space="preserve">لا تقبل الأعذار المستمدّة من الدفع بأن </w:t>
      </w:r>
      <w:proofErr w:type="spellStart"/>
      <w:r w:rsidR="00A45A85" w:rsidRPr="008A2631">
        <w:rPr>
          <w:rFonts w:ascii="Arial" w:hAnsi="Arial" w:cs="Arial"/>
          <w:rtl/>
        </w:rPr>
        <w:t>الكتايب</w:t>
      </w:r>
      <w:proofErr w:type="spellEnd"/>
      <w:r w:rsidR="00A45A85" w:rsidRPr="008A2631">
        <w:rPr>
          <w:rFonts w:ascii="Arial" w:hAnsi="Arial" w:cs="Arial"/>
          <w:rtl/>
        </w:rPr>
        <w:t xml:space="preserve"> والمطبوعات أو الصور</w:t>
      </w:r>
      <w:r w:rsidRPr="008A2631">
        <w:rPr>
          <w:rFonts w:ascii="Arial" w:hAnsi="Arial" w:cs="Arial"/>
          <w:rtl/>
        </w:rPr>
        <w:t xml:space="preserve"> موضوع التتبع منقولة من منشورات </w:t>
      </w:r>
      <w:r w:rsidR="00A45A85" w:rsidRPr="008A2631">
        <w:rPr>
          <w:rFonts w:ascii="Arial" w:hAnsi="Arial" w:cs="Arial"/>
          <w:rtl/>
        </w:rPr>
        <w:t>واقعة بالبلاد التونسية أو خارجها</w:t>
      </w:r>
      <w:r w:rsidR="00A45A85" w:rsidRPr="008A2631">
        <w:rPr>
          <w:rFonts w:ascii="Arial" w:hAnsi="Arial" w:cs="Arial"/>
        </w:rPr>
        <w:t>.</w:t>
      </w:r>
    </w:p>
    <w:p w14:paraId="246CADFB" w14:textId="77777777" w:rsidR="00A45A85" w:rsidRPr="008A2631" w:rsidRDefault="00A634FC" w:rsidP="000545B2">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السادس – </w:t>
      </w:r>
      <w:r w:rsidR="00A45A85" w:rsidRPr="008A2631">
        <w:rPr>
          <w:rFonts w:ascii="Arial" w:hAnsi="Arial" w:cs="Arial"/>
          <w:b/>
          <w:bCs/>
          <w:rtl/>
        </w:rPr>
        <w:t>في الاعتداء على الحرية الذاتية</w:t>
      </w:r>
    </w:p>
    <w:p w14:paraId="785B3771"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250</w:t>
      </w:r>
      <w:r w:rsidR="00A634FC" w:rsidRPr="008A2631">
        <w:rPr>
          <w:rFonts w:ascii="Arial" w:hAnsi="Arial" w:cs="Arial"/>
          <w:b/>
          <w:bCs/>
          <w:rtl/>
        </w:rPr>
        <w:t xml:space="preserve">(جديد)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45 لسنة 2005 المؤرخ في 6 جوان 2005</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بالسجن مدة عشرة أعوام وبخطية قدرها عشرون ألف دينا</w:t>
      </w:r>
      <w:r w:rsidR="00A634FC" w:rsidRPr="008A2631">
        <w:rPr>
          <w:rFonts w:ascii="Arial" w:hAnsi="Arial" w:cs="Arial"/>
          <w:rtl/>
        </w:rPr>
        <w:t xml:space="preserve">ر كل من قبض على شخص أو أوقفه أو </w:t>
      </w:r>
      <w:r w:rsidRPr="008A2631">
        <w:rPr>
          <w:rFonts w:ascii="Arial" w:hAnsi="Arial" w:cs="Arial"/>
          <w:rtl/>
        </w:rPr>
        <w:t>سجنه أو حجزه دون إذن قانوني</w:t>
      </w:r>
      <w:r w:rsidRPr="008A2631">
        <w:rPr>
          <w:rFonts w:ascii="Arial" w:hAnsi="Arial" w:cs="Arial"/>
        </w:rPr>
        <w:t>.</w:t>
      </w:r>
    </w:p>
    <w:p w14:paraId="5E6AF245"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 xml:space="preserve">251 (جديد) </w:t>
      </w:r>
      <w:proofErr w:type="gramStart"/>
      <w:r w:rsidR="00A634FC" w:rsidRPr="008A2631">
        <w:rPr>
          <w:rFonts w:ascii="Arial" w:hAnsi="Arial" w:cs="Arial"/>
          <w:b/>
          <w:bCs/>
          <w:rtl/>
        </w:rPr>
        <w:t>–</w:t>
      </w:r>
      <w:r w:rsidR="00A634FC" w:rsidRPr="008A2631">
        <w:rPr>
          <w:rFonts w:ascii="Arial" w:hAnsi="Arial" w:cs="Arial"/>
          <w:rtl/>
        </w:rPr>
        <w:t xml:space="preserve"> </w:t>
      </w:r>
      <w:r w:rsidRPr="008A2631">
        <w:rPr>
          <w:rFonts w:ascii="Arial" w:hAnsi="Arial" w:cs="Arial"/>
          <w:rtl/>
        </w:rPr>
        <w:t xml:space="preserve"> نقح</w:t>
      </w:r>
      <w:proofErr w:type="gramEnd"/>
      <w:r w:rsidRPr="008A2631">
        <w:rPr>
          <w:rFonts w:ascii="Arial" w:hAnsi="Arial" w:cs="Arial"/>
          <w:rtl/>
        </w:rPr>
        <w:t xml:space="preserve"> بالقانون عدد 45 لسنة 2005 المؤرخ في 6 جوان 2005</w:t>
      </w:r>
      <w:r w:rsidR="00A634FC" w:rsidRPr="008A2631">
        <w:rPr>
          <w:rFonts w:ascii="Arial" w:hAnsi="Arial" w:cs="Arial"/>
          <w:rtl/>
        </w:rPr>
        <w:t xml:space="preserve"> –  </w:t>
      </w:r>
      <w:r w:rsidRPr="008A2631">
        <w:rPr>
          <w:rFonts w:ascii="Arial" w:hAnsi="Arial" w:cs="Arial"/>
          <w:rtl/>
        </w:rPr>
        <w:t>يكون العقاب بالسجن مدة عشرين عاما وبخطية قدرها عشرون ألف دينار</w:t>
      </w:r>
      <w:r w:rsidRPr="008A2631">
        <w:rPr>
          <w:rFonts w:ascii="Arial" w:hAnsi="Arial" w:cs="Arial"/>
        </w:rPr>
        <w:t>:</w:t>
      </w:r>
    </w:p>
    <w:p w14:paraId="47DD2399" w14:textId="77777777" w:rsidR="00A634FC" w:rsidRPr="008A2631" w:rsidRDefault="00A45A85" w:rsidP="000352DF">
      <w:pPr>
        <w:pStyle w:val="Paragraphedeliste"/>
        <w:numPr>
          <w:ilvl w:val="0"/>
          <w:numId w:val="20"/>
        </w:numPr>
        <w:bidi/>
        <w:spacing w:before="100" w:beforeAutospacing="1" w:after="0" w:line="240" w:lineRule="auto"/>
        <w:ind w:left="927"/>
        <w:jc w:val="both"/>
        <w:rPr>
          <w:rFonts w:ascii="Arial" w:hAnsi="Arial" w:cs="Arial"/>
        </w:rPr>
      </w:pPr>
      <w:r w:rsidRPr="008A2631">
        <w:rPr>
          <w:rFonts w:ascii="Arial" w:hAnsi="Arial" w:cs="Arial"/>
          <w:rtl/>
        </w:rPr>
        <w:t xml:space="preserve">إذا صاحب </w:t>
      </w:r>
      <w:proofErr w:type="gramStart"/>
      <w:r w:rsidRPr="008A2631">
        <w:rPr>
          <w:rFonts w:ascii="Arial" w:hAnsi="Arial" w:cs="Arial"/>
          <w:rtl/>
        </w:rPr>
        <w:t>القبض</w:t>
      </w:r>
      <w:proofErr w:type="gramEnd"/>
      <w:r w:rsidRPr="008A2631">
        <w:rPr>
          <w:rFonts w:ascii="Arial" w:hAnsi="Arial" w:cs="Arial"/>
          <w:rtl/>
        </w:rPr>
        <w:t xml:space="preserve"> أو الإيقاف أو السجن أو الحجز عنف أو تهديد،</w:t>
      </w:r>
    </w:p>
    <w:p w14:paraId="09AB78F4" w14:textId="77777777" w:rsidR="00A634FC" w:rsidRPr="008A2631" w:rsidRDefault="00A45A85" w:rsidP="000352DF">
      <w:pPr>
        <w:pStyle w:val="Paragraphedeliste"/>
        <w:numPr>
          <w:ilvl w:val="0"/>
          <w:numId w:val="20"/>
        </w:numPr>
        <w:bidi/>
        <w:spacing w:before="100" w:beforeAutospacing="1" w:after="0" w:line="240" w:lineRule="auto"/>
        <w:ind w:left="927"/>
        <w:jc w:val="both"/>
        <w:rPr>
          <w:rFonts w:ascii="Arial" w:hAnsi="Arial" w:cs="Arial"/>
        </w:rPr>
      </w:pPr>
      <w:r w:rsidRPr="008A2631">
        <w:rPr>
          <w:rFonts w:ascii="Arial" w:hAnsi="Arial" w:cs="Arial"/>
          <w:rtl/>
        </w:rPr>
        <w:t>إذا نفّذت هذه العملية باستعمال سلاح أو بواسطة عدّة أشخاص،</w:t>
      </w:r>
    </w:p>
    <w:p w14:paraId="124BF05A" w14:textId="77777777" w:rsidR="00A634FC" w:rsidRPr="008A2631" w:rsidRDefault="00A45A85" w:rsidP="000352DF">
      <w:pPr>
        <w:pStyle w:val="Paragraphedeliste"/>
        <w:numPr>
          <w:ilvl w:val="0"/>
          <w:numId w:val="20"/>
        </w:numPr>
        <w:bidi/>
        <w:spacing w:before="100" w:beforeAutospacing="1" w:after="0" w:line="240" w:lineRule="auto"/>
        <w:ind w:left="927"/>
        <w:jc w:val="both"/>
        <w:rPr>
          <w:rFonts w:ascii="Arial" w:hAnsi="Arial" w:cs="Arial"/>
        </w:rPr>
      </w:pPr>
      <w:r w:rsidRPr="008A2631">
        <w:rPr>
          <w:rFonts w:ascii="Arial" w:hAnsi="Arial" w:cs="Arial"/>
          <w:rtl/>
        </w:rPr>
        <w:t xml:space="preserve">إذا كان المعتدى عليه موظفا </w:t>
      </w:r>
      <w:proofErr w:type="gramStart"/>
      <w:r w:rsidRPr="008A2631">
        <w:rPr>
          <w:rFonts w:ascii="Arial" w:hAnsi="Arial" w:cs="Arial"/>
          <w:rtl/>
        </w:rPr>
        <w:t>عموميا</w:t>
      </w:r>
      <w:proofErr w:type="gramEnd"/>
      <w:r w:rsidRPr="008A2631">
        <w:rPr>
          <w:rFonts w:ascii="Arial" w:hAnsi="Arial" w:cs="Arial"/>
          <w:rtl/>
        </w:rPr>
        <w:t xml:space="preserve"> أو عضوا بالسلك الدبلوماسي أو القنصلي أو فردا من أفراد</w:t>
      </w:r>
      <w:r w:rsidR="00A634FC" w:rsidRPr="008A2631">
        <w:rPr>
          <w:rFonts w:ascii="Arial" w:hAnsi="Arial" w:cs="Arial"/>
          <w:rtl/>
        </w:rPr>
        <w:t xml:space="preserve"> </w:t>
      </w:r>
      <w:r w:rsidRPr="008A2631">
        <w:rPr>
          <w:rFonts w:ascii="Arial" w:hAnsi="Arial" w:cs="Arial"/>
          <w:rtl/>
        </w:rPr>
        <w:t>عائلاتهم شريطة أن يعلم الجاني مسبقا هوية ضحيته،</w:t>
      </w:r>
    </w:p>
    <w:p w14:paraId="065059A8" w14:textId="77777777" w:rsidR="00A45A85" w:rsidRPr="008A2631" w:rsidRDefault="00A45A85" w:rsidP="000352DF">
      <w:pPr>
        <w:pStyle w:val="Paragraphedeliste"/>
        <w:numPr>
          <w:ilvl w:val="0"/>
          <w:numId w:val="20"/>
        </w:numPr>
        <w:bidi/>
        <w:spacing w:before="100" w:beforeAutospacing="1" w:after="0" w:line="240" w:lineRule="auto"/>
        <w:ind w:left="927"/>
        <w:jc w:val="both"/>
        <w:rPr>
          <w:rFonts w:ascii="Arial" w:hAnsi="Arial" w:cs="Arial"/>
          <w:rtl/>
        </w:rPr>
      </w:pPr>
      <w:r w:rsidRPr="008A2631">
        <w:rPr>
          <w:rFonts w:ascii="Arial" w:hAnsi="Arial" w:cs="Arial"/>
          <w:rtl/>
        </w:rPr>
        <w:t xml:space="preserve">إذا صاحب أحد هذه الأفعال تهديد بقتل الرهينة أو إيذائها أو </w:t>
      </w:r>
      <w:proofErr w:type="spellStart"/>
      <w:r w:rsidRPr="008A2631">
        <w:rPr>
          <w:rFonts w:ascii="Arial" w:hAnsi="Arial" w:cs="Arial"/>
          <w:rtl/>
        </w:rPr>
        <w:t>إستمرار</w:t>
      </w:r>
      <w:proofErr w:type="spellEnd"/>
      <w:r w:rsidRPr="008A2631">
        <w:rPr>
          <w:rFonts w:ascii="Arial" w:hAnsi="Arial" w:cs="Arial"/>
          <w:rtl/>
        </w:rPr>
        <w:t xml:space="preserve"> </w:t>
      </w:r>
      <w:proofErr w:type="spellStart"/>
      <w:r w:rsidRPr="008A2631">
        <w:rPr>
          <w:rFonts w:ascii="Arial" w:hAnsi="Arial" w:cs="Arial"/>
          <w:rtl/>
        </w:rPr>
        <w:t>إحتجازها</w:t>
      </w:r>
      <w:proofErr w:type="spellEnd"/>
      <w:r w:rsidRPr="008A2631">
        <w:rPr>
          <w:rFonts w:ascii="Arial" w:hAnsi="Arial" w:cs="Arial"/>
          <w:rtl/>
        </w:rPr>
        <w:t xml:space="preserve"> من أجل إكراه طرف</w:t>
      </w:r>
      <w:r w:rsidR="00A634FC" w:rsidRPr="008A2631">
        <w:rPr>
          <w:rFonts w:ascii="Arial" w:hAnsi="Arial" w:cs="Arial"/>
          <w:rtl/>
        </w:rPr>
        <w:t xml:space="preserve"> </w:t>
      </w:r>
      <w:r w:rsidRPr="008A2631">
        <w:rPr>
          <w:rFonts w:ascii="Arial" w:hAnsi="Arial" w:cs="Arial"/>
          <w:rtl/>
        </w:rPr>
        <w:t xml:space="preserve">ثالث، سواء كان </w:t>
      </w:r>
      <w:proofErr w:type="gramStart"/>
      <w:r w:rsidRPr="008A2631">
        <w:rPr>
          <w:rFonts w:ascii="Arial" w:hAnsi="Arial" w:cs="Arial"/>
          <w:rtl/>
        </w:rPr>
        <w:t>دولة</w:t>
      </w:r>
      <w:proofErr w:type="gramEnd"/>
      <w:r w:rsidRPr="008A2631">
        <w:rPr>
          <w:rFonts w:ascii="Arial" w:hAnsi="Arial" w:cs="Arial"/>
          <w:rtl/>
        </w:rPr>
        <w:t xml:space="preserve"> أو منظمة دولية حكومية، أو شخصا طبيعيا أو معنويا، أو مجموعة من الأشخاص على</w:t>
      </w:r>
      <w:r w:rsidR="00A634FC" w:rsidRPr="008A2631">
        <w:rPr>
          <w:rFonts w:ascii="Arial" w:hAnsi="Arial" w:cs="Arial"/>
          <w:rtl/>
        </w:rPr>
        <w:t xml:space="preserve"> </w:t>
      </w:r>
      <w:r w:rsidRPr="008A2631">
        <w:rPr>
          <w:rFonts w:ascii="Arial" w:hAnsi="Arial" w:cs="Arial"/>
          <w:rtl/>
        </w:rPr>
        <w:t xml:space="preserve">القيام أو </w:t>
      </w:r>
      <w:proofErr w:type="spellStart"/>
      <w:r w:rsidRPr="008A2631">
        <w:rPr>
          <w:rFonts w:ascii="Arial" w:hAnsi="Arial" w:cs="Arial"/>
          <w:rtl/>
        </w:rPr>
        <w:t>الإمتناع</w:t>
      </w:r>
      <w:proofErr w:type="spellEnd"/>
      <w:r w:rsidRPr="008A2631">
        <w:rPr>
          <w:rFonts w:ascii="Arial" w:hAnsi="Arial" w:cs="Arial"/>
          <w:rtl/>
        </w:rPr>
        <w:t xml:space="preserve"> من القيام بفعل معيّن كشرط صريح أو ضمني للإفراج عن تلك الرهينة</w:t>
      </w:r>
      <w:r w:rsidRPr="008A2631">
        <w:rPr>
          <w:rFonts w:ascii="Arial" w:hAnsi="Arial" w:cs="Arial"/>
        </w:rPr>
        <w:t>.</w:t>
      </w:r>
    </w:p>
    <w:p w14:paraId="538C34E8"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ويكون العقاب بالسجن بقية العمر إذا تجاوز </w:t>
      </w:r>
      <w:proofErr w:type="gramStart"/>
      <w:r w:rsidRPr="008A2631">
        <w:rPr>
          <w:rFonts w:ascii="Arial" w:hAnsi="Arial" w:cs="Arial"/>
          <w:rtl/>
        </w:rPr>
        <w:t>القبض</w:t>
      </w:r>
      <w:proofErr w:type="gramEnd"/>
      <w:r w:rsidRPr="008A2631">
        <w:rPr>
          <w:rFonts w:ascii="Arial" w:hAnsi="Arial" w:cs="Arial"/>
          <w:rtl/>
        </w:rPr>
        <w:t xml:space="preserve"> أو الإيقاف أو السجن أ</w:t>
      </w:r>
      <w:r w:rsidR="00A634FC" w:rsidRPr="008A2631">
        <w:rPr>
          <w:rFonts w:ascii="Arial" w:hAnsi="Arial" w:cs="Arial"/>
          <w:rtl/>
        </w:rPr>
        <w:t xml:space="preserve">و الحجز الشهر وكذلك إذا نتج عنه </w:t>
      </w:r>
      <w:r w:rsidRPr="008A2631">
        <w:rPr>
          <w:rFonts w:ascii="Arial" w:hAnsi="Arial" w:cs="Arial"/>
          <w:rtl/>
        </w:rPr>
        <w:t>سقوط بدني أو انجرّ عنه مرض أو إذا كان القصد من هذه العملية تهيئة أو تسهيل</w:t>
      </w:r>
      <w:r w:rsidR="00A634FC" w:rsidRPr="008A2631">
        <w:rPr>
          <w:rFonts w:ascii="Arial" w:hAnsi="Arial" w:cs="Arial"/>
          <w:rtl/>
        </w:rPr>
        <w:t xml:space="preserve"> ارتكاب جناية أو جنحة وكذلك إذا </w:t>
      </w:r>
      <w:r w:rsidRPr="008A2631">
        <w:rPr>
          <w:rFonts w:ascii="Arial" w:hAnsi="Arial" w:cs="Arial"/>
          <w:rtl/>
        </w:rPr>
        <w:t>عمل على تهريب أو ضمان عدم عقاب المعتدين أو مشاركيهم في الجناية أو الجن</w:t>
      </w:r>
      <w:r w:rsidR="00A634FC" w:rsidRPr="008A2631">
        <w:rPr>
          <w:rFonts w:ascii="Arial" w:hAnsi="Arial" w:cs="Arial"/>
          <w:rtl/>
        </w:rPr>
        <w:t xml:space="preserve">حة وكذلك لغاية تنفيذ أمر أو شرط </w:t>
      </w:r>
      <w:r w:rsidRPr="008A2631">
        <w:rPr>
          <w:rFonts w:ascii="Arial" w:hAnsi="Arial" w:cs="Arial"/>
          <w:rtl/>
        </w:rPr>
        <w:t>أو النيل من سلامة الضحية أو الضحايا بدنيا</w:t>
      </w:r>
      <w:r w:rsidRPr="008A2631">
        <w:rPr>
          <w:rFonts w:ascii="Arial" w:hAnsi="Arial" w:cs="Arial"/>
        </w:rPr>
        <w:t>.</w:t>
      </w:r>
    </w:p>
    <w:p w14:paraId="44D68EE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ويكون العقاب على هذه الجرائم الإعدام إذا ما صحبها أو تبعها موت</w:t>
      </w:r>
      <w:r w:rsidRPr="008A2631">
        <w:rPr>
          <w:rFonts w:ascii="Arial" w:hAnsi="Arial" w:cs="Arial"/>
        </w:rPr>
        <w:t>.</w:t>
      </w:r>
    </w:p>
    <w:p w14:paraId="76363AD1"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252 (جديد) –</w:t>
      </w:r>
      <w:r w:rsidRPr="008A2631">
        <w:rPr>
          <w:rFonts w:ascii="Arial" w:hAnsi="Arial" w:cs="Arial"/>
          <w:b/>
          <w:bCs/>
          <w:rtl/>
        </w:rPr>
        <w:t xml:space="preserve"> نقح بالقانون عدد 56 لسنة 1977 المؤرخ في 3 أوت 1</w:t>
      </w:r>
      <w:r w:rsidR="00A634FC" w:rsidRPr="008A2631">
        <w:rPr>
          <w:rFonts w:ascii="Arial" w:hAnsi="Arial" w:cs="Arial"/>
          <w:b/>
          <w:bCs/>
          <w:rtl/>
        </w:rPr>
        <w:t xml:space="preserve">977 وبالقانون عدد 45 لسنة 2005 </w:t>
      </w:r>
      <w:r w:rsidRPr="008A2631">
        <w:rPr>
          <w:rFonts w:ascii="Arial" w:hAnsi="Arial" w:cs="Arial"/>
          <w:b/>
          <w:bCs/>
          <w:rtl/>
        </w:rPr>
        <w:t>المؤرخ في 6 جوان 2005</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يكون العقاب بالسجن لمدة تتراوح بين عامين وخمسة أعوام إذا</w:t>
      </w:r>
      <w:r w:rsidR="00A634FC" w:rsidRPr="008A2631">
        <w:rPr>
          <w:rFonts w:ascii="Arial" w:hAnsi="Arial" w:cs="Arial"/>
          <w:rtl/>
        </w:rPr>
        <w:t xml:space="preserve"> أطلق الجاني سراح الشخص المقبوض </w:t>
      </w:r>
      <w:r w:rsidRPr="008A2631">
        <w:rPr>
          <w:rFonts w:ascii="Arial" w:hAnsi="Arial" w:cs="Arial"/>
          <w:rtl/>
        </w:rPr>
        <w:t xml:space="preserve">عليه أو الموقوف أو المسجون أو </w:t>
      </w:r>
      <w:proofErr w:type="spellStart"/>
      <w:r w:rsidRPr="008A2631">
        <w:rPr>
          <w:rFonts w:ascii="Arial" w:hAnsi="Arial" w:cs="Arial"/>
          <w:rtl/>
        </w:rPr>
        <w:t>المحجوزفي</w:t>
      </w:r>
      <w:proofErr w:type="spellEnd"/>
      <w:r w:rsidRPr="008A2631">
        <w:rPr>
          <w:rFonts w:ascii="Arial" w:hAnsi="Arial" w:cs="Arial"/>
          <w:rtl/>
        </w:rPr>
        <w:t xml:space="preserve"> نفس الظروف والملاب</w:t>
      </w:r>
      <w:r w:rsidR="00A634FC" w:rsidRPr="008A2631">
        <w:rPr>
          <w:rFonts w:ascii="Arial" w:hAnsi="Arial" w:cs="Arial"/>
          <w:rtl/>
        </w:rPr>
        <w:t xml:space="preserve">سات المنصوص عليها بالفصل 250 من </w:t>
      </w:r>
      <w:r w:rsidRPr="008A2631">
        <w:rPr>
          <w:rFonts w:ascii="Arial" w:hAnsi="Arial" w:cs="Arial"/>
          <w:rtl/>
        </w:rPr>
        <w:t xml:space="preserve">هذه المجلة قبل مضي اليوم الخامس ابتداء من يوم </w:t>
      </w:r>
      <w:proofErr w:type="spellStart"/>
      <w:r w:rsidRPr="008A2631">
        <w:rPr>
          <w:rFonts w:ascii="Arial" w:hAnsi="Arial" w:cs="Arial"/>
          <w:rtl/>
        </w:rPr>
        <w:t>إرتكاب</w:t>
      </w:r>
      <w:proofErr w:type="spellEnd"/>
      <w:r w:rsidRPr="008A2631">
        <w:rPr>
          <w:rFonts w:ascii="Arial" w:hAnsi="Arial" w:cs="Arial"/>
          <w:rtl/>
        </w:rPr>
        <w:t xml:space="preserve"> إحدى هذه </w:t>
      </w:r>
      <w:r w:rsidR="00A634FC" w:rsidRPr="008A2631">
        <w:rPr>
          <w:rFonts w:ascii="Arial" w:hAnsi="Arial" w:cs="Arial"/>
          <w:rtl/>
        </w:rPr>
        <w:t xml:space="preserve">الأفعال مع التخلّي، إن حصل ذلك، </w:t>
      </w:r>
      <w:r w:rsidRPr="008A2631">
        <w:rPr>
          <w:rFonts w:ascii="Arial" w:hAnsi="Arial" w:cs="Arial"/>
          <w:rtl/>
        </w:rPr>
        <w:t>عن الشروط المنصوص عليها أو الأمر الذي سبق إعطاؤه</w:t>
      </w:r>
      <w:r w:rsidRPr="008A2631">
        <w:rPr>
          <w:rFonts w:ascii="Arial" w:hAnsi="Arial" w:cs="Arial"/>
        </w:rPr>
        <w:t>.</w:t>
      </w:r>
    </w:p>
    <w:p w14:paraId="197B5585"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lastRenderedPageBreak/>
        <w:t>ويعفى من العقوبات الواردة بالفصول 237 و250 و251 من هذه ا</w:t>
      </w:r>
      <w:r w:rsidR="00A634FC" w:rsidRPr="008A2631">
        <w:rPr>
          <w:rFonts w:ascii="Arial" w:hAnsi="Arial" w:cs="Arial"/>
          <w:rtl/>
        </w:rPr>
        <w:t xml:space="preserve">لمجلة كل مخالف يكون قد بادر قبل </w:t>
      </w:r>
      <w:r w:rsidRPr="008A2631">
        <w:rPr>
          <w:rFonts w:ascii="Arial" w:hAnsi="Arial" w:cs="Arial"/>
          <w:rtl/>
        </w:rPr>
        <w:t xml:space="preserve">كل تنفيذ وقبل بدء كل تتبع </w:t>
      </w:r>
      <w:proofErr w:type="spellStart"/>
      <w:r w:rsidRPr="008A2631">
        <w:rPr>
          <w:rFonts w:ascii="Arial" w:hAnsi="Arial" w:cs="Arial"/>
          <w:rtl/>
        </w:rPr>
        <w:t>بإطلاع</w:t>
      </w:r>
      <w:proofErr w:type="spellEnd"/>
      <w:r w:rsidRPr="008A2631">
        <w:rPr>
          <w:rFonts w:ascii="Arial" w:hAnsi="Arial" w:cs="Arial"/>
          <w:rtl/>
        </w:rPr>
        <w:t xml:space="preserve"> السلط على الجرائم الواردة بالفصول الس</w:t>
      </w:r>
      <w:r w:rsidR="00A634FC" w:rsidRPr="008A2631">
        <w:rPr>
          <w:rFonts w:ascii="Arial" w:hAnsi="Arial" w:cs="Arial"/>
          <w:rtl/>
        </w:rPr>
        <w:t xml:space="preserve">ابقة أو أعلم السلط على مرتكبيها </w:t>
      </w:r>
      <w:r w:rsidRPr="008A2631">
        <w:rPr>
          <w:rFonts w:ascii="Arial" w:hAnsi="Arial" w:cs="Arial"/>
          <w:rtl/>
        </w:rPr>
        <w:t xml:space="preserve">أو المشاركين فيها أو ساهم في إيقافهم منذ الشروع في </w:t>
      </w:r>
      <w:proofErr w:type="spellStart"/>
      <w:r w:rsidRPr="008A2631">
        <w:rPr>
          <w:rFonts w:ascii="Arial" w:hAnsi="Arial" w:cs="Arial"/>
          <w:rtl/>
        </w:rPr>
        <w:t>التتبعات</w:t>
      </w:r>
      <w:proofErr w:type="spellEnd"/>
      <w:r w:rsidRPr="008A2631">
        <w:rPr>
          <w:rFonts w:ascii="Arial" w:hAnsi="Arial" w:cs="Arial"/>
        </w:rPr>
        <w:t>.</w:t>
      </w:r>
    </w:p>
    <w:p w14:paraId="2B8C90E1" w14:textId="77777777" w:rsidR="00A45A85" w:rsidRPr="008A2631" w:rsidRDefault="00A634FC" w:rsidP="00A634FC">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السابع – </w:t>
      </w:r>
      <w:r w:rsidR="00A45A85" w:rsidRPr="008A2631">
        <w:rPr>
          <w:rFonts w:ascii="Arial" w:hAnsi="Arial" w:cs="Arial"/>
          <w:b/>
          <w:bCs/>
          <w:rtl/>
        </w:rPr>
        <w:t>في اختلاس المكاتبات وإذاعة الأسرار</w:t>
      </w:r>
    </w:p>
    <w:p w14:paraId="4A9EDF1B" w14:textId="77777777" w:rsidR="000545B2" w:rsidRPr="008A2631" w:rsidRDefault="00A45A85" w:rsidP="000545B2">
      <w:pPr>
        <w:bidi/>
        <w:spacing w:before="100" w:beforeAutospacing="1" w:after="0" w:line="240" w:lineRule="auto"/>
        <w:ind w:left="284"/>
        <w:jc w:val="both"/>
        <w:rPr>
          <w:rFonts w:ascii="Arial" w:hAnsi="Arial" w:cs="Arial"/>
          <w:b/>
          <w:bCs/>
          <w:rtl/>
        </w:rPr>
      </w:pPr>
      <w:r w:rsidRPr="008A2631">
        <w:rPr>
          <w:rFonts w:ascii="Arial" w:hAnsi="Arial" w:cs="Arial"/>
          <w:b/>
          <w:bCs/>
          <w:rtl/>
        </w:rPr>
        <w:t>الفصل 253</w:t>
      </w:r>
      <w:r w:rsidR="00A634FC" w:rsidRPr="008A2631">
        <w:rPr>
          <w:rFonts w:ascii="Arial" w:hAnsi="Arial" w:cs="Arial"/>
          <w:b/>
          <w:bCs/>
          <w:rtl/>
        </w:rPr>
        <w:t xml:space="preserve"> – </w:t>
      </w:r>
      <w:r w:rsidRPr="008A2631">
        <w:rPr>
          <w:rFonts w:ascii="Arial" w:hAnsi="Arial" w:cs="Arial"/>
          <w:rtl/>
        </w:rPr>
        <w:t xml:space="preserve">الإنسان الذي يذيع مضمون مكتوب أو تلغراف أو غير ذلك من </w:t>
      </w:r>
      <w:proofErr w:type="spellStart"/>
      <w:r w:rsidRPr="008A2631">
        <w:rPr>
          <w:rFonts w:ascii="Arial" w:hAnsi="Arial" w:cs="Arial"/>
          <w:rtl/>
        </w:rPr>
        <w:t>الكتايب</w:t>
      </w:r>
      <w:proofErr w:type="spellEnd"/>
      <w:r w:rsidRPr="008A2631">
        <w:rPr>
          <w:rFonts w:ascii="Arial" w:hAnsi="Arial" w:cs="Arial"/>
          <w:rtl/>
        </w:rPr>
        <w:t xml:space="preserve"> التي لغيره بدون رخصة من صاحبها</w:t>
      </w:r>
      <w:r w:rsidR="00A634FC" w:rsidRPr="008A2631">
        <w:rPr>
          <w:rFonts w:ascii="Arial" w:hAnsi="Arial" w:cs="Arial"/>
          <w:b/>
          <w:bCs/>
          <w:rtl/>
        </w:rPr>
        <w:t xml:space="preserve"> </w:t>
      </w:r>
      <w:r w:rsidRPr="008A2631">
        <w:rPr>
          <w:rFonts w:ascii="Arial" w:hAnsi="Arial" w:cs="Arial"/>
          <w:rtl/>
        </w:rPr>
        <w:t>يعاقب بالسجن مدة ثلاثة أشهر</w:t>
      </w:r>
      <w:r w:rsidRPr="008A2631">
        <w:rPr>
          <w:rFonts w:ascii="Arial" w:hAnsi="Arial" w:cs="Arial"/>
        </w:rPr>
        <w:t>.</w:t>
      </w:r>
    </w:p>
    <w:p w14:paraId="4BE1E0B4" w14:textId="77777777" w:rsidR="00A45A85" w:rsidRPr="008A2631" w:rsidRDefault="00A45A85" w:rsidP="000545B2">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F02588">
        <w:rPr>
          <w:rFonts w:ascii="Arial" w:hAnsi="Arial" w:cs="Arial" w:hint="cs"/>
          <w:b/>
          <w:bCs/>
          <w:rtl/>
        </w:rPr>
        <w:t>254</w:t>
      </w:r>
      <w:r w:rsidR="00A634FC" w:rsidRPr="008A2631">
        <w:rPr>
          <w:rFonts w:ascii="Arial" w:hAnsi="Arial" w:cs="Arial"/>
          <w:b/>
          <w:bCs/>
          <w:rtl/>
        </w:rPr>
        <w:t xml:space="preserve"> </w:t>
      </w:r>
      <w:r w:rsidR="00F02588">
        <w:rPr>
          <w:rFonts w:ascii="Arial" w:hAnsi="Arial" w:cs="Arial" w:hint="cs"/>
          <w:b/>
          <w:bCs/>
          <w:rtl/>
          <w:lang w:bidi="ar-TN"/>
        </w:rPr>
        <w:t>(جديد)</w:t>
      </w:r>
      <w:r w:rsidR="00F02588">
        <w:rPr>
          <w:rFonts w:ascii="Arial" w:hAnsi="Arial" w:cs="Arial" w:hint="cs"/>
          <w:b/>
          <w:bCs/>
          <w:rtl/>
        </w:rPr>
        <w:t xml:space="preserve"> </w:t>
      </w:r>
      <w:r w:rsidR="00F02588">
        <w:rPr>
          <w:rFonts w:ascii="Arial" w:hAnsi="Arial" w:cs="Arial"/>
          <w:b/>
          <w:bCs/>
          <w:rtl/>
        </w:rPr>
        <w:t>–</w:t>
      </w:r>
      <w:r w:rsidR="00F02588">
        <w:rPr>
          <w:rFonts w:ascii="Arial" w:hAnsi="Arial" w:cs="Arial" w:hint="cs"/>
          <w:b/>
          <w:bCs/>
          <w:rtl/>
        </w:rPr>
        <w:t xml:space="preserve"> </w:t>
      </w:r>
      <w:r w:rsidRPr="008A2631">
        <w:rPr>
          <w:rFonts w:ascii="Arial" w:hAnsi="Arial" w:cs="Arial"/>
          <w:b/>
          <w:bCs/>
          <w:rtl/>
        </w:rPr>
        <w:t xml:space="preserve">نقح بالأمر المؤرخ في 25 </w:t>
      </w:r>
      <w:proofErr w:type="spellStart"/>
      <w:r w:rsidRPr="008A2631">
        <w:rPr>
          <w:rFonts w:ascii="Arial" w:hAnsi="Arial" w:cs="Arial"/>
          <w:b/>
          <w:bCs/>
          <w:rtl/>
        </w:rPr>
        <w:t>أفريل</w:t>
      </w:r>
      <w:proofErr w:type="spellEnd"/>
      <w:r w:rsidRPr="008A2631">
        <w:rPr>
          <w:rFonts w:ascii="Arial" w:hAnsi="Arial" w:cs="Arial"/>
          <w:b/>
          <w:bCs/>
          <w:rtl/>
        </w:rPr>
        <w:t xml:space="preserve"> 1940</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 xml:space="preserve">يعاقب بالسجن مدة ستة أشهر وبخطية قدرها </w:t>
      </w:r>
      <w:proofErr w:type="gramStart"/>
      <w:r w:rsidRPr="008A2631">
        <w:rPr>
          <w:rFonts w:ascii="Arial" w:hAnsi="Arial" w:cs="Arial"/>
          <w:rtl/>
        </w:rPr>
        <w:t>مائة</w:t>
      </w:r>
      <w:proofErr w:type="gramEnd"/>
      <w:r w:rsidRPr="008A2631">
        <w:rPr>
          <w:rFonts w:ascii="Arial" w:hAnsi="Arial" w:cs="Arial"/>
          <w:rtl/>
        </w:rPr>
        <w:t xml:space="preserve"> وعشرون دينا</w:t>
      </w:r>
      <w:r w:rsidR="00A634FC" w:rsidRPr="008A2631">
        <w:rPr>
          <w:rFonts w:ascii="Arial" w:hAnsi="Arial" w:cs="Arial"/>
          <w:rtl/>
        </w:rPr>
        <w:t xml:space="preserve">را الأطباء والجرّاحون وغيرهم من </w:t>
      </w:r>
      <w:r w:rsidRPr="008A2631">
        <w:rPr>
          <w:rFonts w:ascii="Arial" w:hAnsi="Arial" w:cs="Arial"/>
          <w:rtl/>
        </w:rPr>
        <w:t xml:space="preserve">أعوان الصحة والصيادلة والقوابل وغيرهم ممن هم مؤتمنون على الأسرار نظرا لحالتهم </w:t>
      </w:r>
      <w:r w:rsidR="00A634FC" w:rsidRPr="008A2631">
        <w:rPr>
          <w:rFonts w:ascii="Arial" w:hAnsi="Arial" w:cs="Arial"/>
          <w:rtl/>
        </w:rPr>
        <w:t xml:space="preserve">أو لوظيفتهم، الذين </w:t>
      </w:r>
      <w:r w:rsidRPr="008A2631">
        <w:rPr>
          <w:rFonts w:ascii="Arial" w:hAnsi="Arial" w:cs="Arial"/>
          <w:rtl/>
        </w:rPr>
        <w:t>يفشون هذه الأسرار في غير الصور التي أوجب عليهم القانون فيها القيام بالوشاية أو رخّص لهم فيها</w:t>
      </w:r>
      <w:r w:rsidRPr="008A2631">
        <w:rPr>
          <w:rFonts w:ascii="Arial" w:hAnsi="Arial" w:cs="Arial"/>
        </w:rPr>
        <w:t>.</w:t>
      </w:r>
    </w:p>
    <w:p w14:paraId="337647B0"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إلا أنه ودون أن يكون الأشخاص المذكورون أعلاه ملزمين ب</w:t>
      </w:r>
      <w:r w:rsidR="00A634FC" w:rsidRPr="008A2631">
        <w:rPr>
          <w:rFonts w:ascii="Arial" w:hAnsi="Arial" w:cs="Arial"/>
          <w:rtl/>
        </w:rPr>
        <w:t xml:space="preserve">الإعلام بحالات إسقاط الجنين غير </w:t>
      </w:r>
      <w:r w:rsidRPr="008A2631">
        <w:rPr>
          <w:rFonts w:ascii="Arial" w:hAnsi="Arial" w:cs="Arial"/>
          <w:rtl/>
        </w:rPr>
        <w:t>المشروعة التي اطلعوا عليها بمناسبة مباشرة وظيفتهم فإنهم لا يس</w:t>
      </w:r>
      <w:r w:rsidR="00A634FC" w:rsidRPr="008A2631">
        <w:rPr>
          <w:rFonts w:ascii="Arial" w:hAnsi="Arial" w:cs="Arial"/>
          <w:rtl/>
        </w:rPr>
        <w:t xml:space="preserve">توجبون عند الوشاية بها للعقوبات </w:t>
      </w:r>
      <w:r w:rsidRPr="008A2631">
        <w:rPr>
          <w:rFonts w:ascii="Arial" w:hAnsi="Arial" w:cs="Arial"/>
          <w:rtl/>
        </w:rPr>
        <w:t>المنصوص عليها بالفقرة السابقة</w:t>
      </w:r>
      <w:r w:rsidRPr="008A2631">
        <w:rPr>
          <w:rFonts w:ascii="Arial" w:hAnsi="Arial" w:cs="Arial"/>
        </w:rPr>
        <w:t>.</w:t>
      </w:r>
    </w:p>
    <w:p w14:paraId="5BA8ECCC"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ولهم أداء شهادتهم، إذا تم استدعاؤهم لدى المحاكم في قضية تتعلق </w:t>
      </w:r>
      <w:r w:rsidR="00A634FC" w:rsidRPr="008A2631">
        <w:rPr>
          <w:rFonts w:ascii="Arial" w:hAnsi="Arial" w:cs="Arial"/>
          <w:rtl/>
        </w:rPr>
        <w:t xml:space="preserve">بإسقاط جنين، دون أن يكونوا عرضة </w:t>
      </w:r>
      <w:r w:rsidRPr="008A2631">
        <w:rPr>
          <w:rFonts w:ascii="Arial" w:hAnsi="Arial" w:cs="Arial"/>
          <w:rtl/>
        </w:rPr>
        <w:t>لأي عقوبة</w:t>
      </w:r>
      <w:r w:rsidRPr="008A2631">
        <w:rPr>
          <w:rFonts w:ascii="Arial" w:hAnsi="Arial" w:cs="Arial"/>
        </w:rPr>
        <w:t>.</w:t>
      </w:r>
    </w:p>
    <w:p w14:paraId="7A914159" w14:textId="77777777" w:rsidR="00A45A85" w:rsidRPr="008A2631" w:rsidRDefault="00A634FC" w:rsidP="00A634FC">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البـاب الثانـي – </w:t>
      </w:r>
      <w:r w:rsidR="00A45A85" w:rsidRPr="008A2631">
        <w:rPr>
          <w:rFonts w:ascii="Arial" w:hAnsi="Arial" w:cs="Arial"/>
          <w:b/>
          <w:bCs/>
          <w:rtl/>
        </w:rPr>
        <w:t>في الاعتداء على الملك</w:t>
      </w:r>
    </w:p>
    <w:p w14:paraId="3184DB1C" w14:textId="77777777" w:rsidR="00A45A85" w:rsidRPr="008A2631" w:rsidRDefault="00A634FC" w:rsidP="00A634FC">
      <w:pPr>
        <w:bidi/>
        <w:spacing w:before="100" w:beforeAutospacing="1" w:after="0" w:line="240" w:lineRule="auto"/>
        <w:ind w:left="284"/>
        <w:jc w:val="center"/>
        <w:rPr>
          <w:rFonts w:ascii="Arial" w:hAnsi="Arial" w:cs="Arial"/>
          <w:rtl/>
        </w:rPr>
      </w:pPr>
      <w:r w:rsidRPr="008A2631">
        <w:rPr>
          <w:rFonts w:ascii="Arial" w:hAnsi="Arial" w:cs="Arial"/>
          <w:b/>
          <w:bCs/>
          <w:rtl/>
        </w:rPr>
        <w:t xml:space="preserve">القسـم الأول – </w:t>
      </w:r>
      <w:r w:rsidR="00A45A85" w:rsidRPr="008A2631">
        <w:rPr>
          <w:rFonts w:ascii="Arial" w:hAnsi="Arial" w:cs="Arial"/>
          <w:b/>
          <w:bCs/>
          <w:rtl/>
        </w:rPr>
        <w:t>في هتك حرمة الملك والمسكن – النهب</w:t>
      </w:r>
      <w:r w:rsidRPr="008A2631">
        <w:rPr>
          <w:rStyle w:val="Appelnotedebasdep"/>
          <w:rFonts w:ascii="Arial" w:hAnsi="Arial" w:cs="Arial"/>
          <w:b/>
          <w:bCs/>
          <w:rtl/>
        </w:rPr>
        <w:footnoteReference w:id="52"/>
      </w:r>
    </w:p>
    <w:p w14:paraId="50D68AAD"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255 –</w:t>
      </w:r>
      <w:r w:rsidRPr="008A2631">
        <w:rPr>
          <w:rFonts w:ascii="Arial" w:hAnsi="Arial" w:cs="Arial"/>
          <w:rtl/>
        </w:rPr>
        <w:t xml:space="preserve"> </w:t>
      </w:r>
      <w:r w:rsidR="00A45A85" w:rsidRPr="008A2631">
        <w:rPr>
          <w:rFonts w:ascii="Arial" w:hAnsi="Arial" w:cs="Arial"/>
          <w:rtl/>
        </w:rPr>
        <w:t xml:space="preserve">يعاقب بالسجن مدة ثلاثة أشهر وبخطية قدرها </w:t>
      </w:r>
      <w:proofErr w:type="gramStart"/>
      <w:r w:rsidR="00A45A85" w:rsidRPr="008A2631">
        <w:rPr>
          <w:rFonts w:ascii="Arial" w:hAnsi="Arial" w:cs="Arial"/>
          <w:rtl/>
        </w:rPr>
        <w:t>مائة</w:t>
      </w:r>
      <w:proofErr w:type="gramEnd"/>
      <w:r w:rsidR="00A45A85" w:rsidRPr="008A2631">
        <w:rPr>
          <w:rFonts w:ascii="Arial" w:hAnsi="Arial" w:cs="Arial"/>
          <w:rtl/>
        </w:rPr>
        <w:t xml:space="preserve"> وعشرون دينارا كل من ينزع بالقوة من يد غيره ملكا</w:t>
      </w:r>
    </w:p>
    <w:p w14:paraId="5192EFF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عقاريا دون أن يمنع ذلك من العقوبات الأكثر شدّة المستوجبة لأجل التجمّع بسلاح أو حمله أو التهديد أو</w:t>
      </w:r>
    </w:p>
    <w:p w14:paraId="0D0C4D11"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العنف أو الضرب أو غير ذلك من الجرائم</w:t>
      </w:r>
      <w:r w:rsidRPr="008A2631">
        <w:rPr>
          <w:rFonts w:ascii="Arial" w:hAnsi="Arial" w:cs="Arial"/>
        </w:rPr>
        <w:t>.</w:t>
      </w:r>
    </w:p>
    <w:p w14:paraId="2BF54E7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7CCFAAB4"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255 مكرر – </w:t>
      </w:r>
      <w:r w:rsidR="00A45A85" w:rsidRPr="008A2631">
        <w:rPr>
          <w:rFonts w:ascii="Arial" w:hAnsi="Arial" w:cs="Arial"/>
          <w:b/>
          <w:bCs/>
          <w:rtl/>
        </w:rPr>
        <w:t>أضيف بالقانون عدد 49 لسنة 2001 المؤرخ في 3 ماي 2001</w:t>
      </w:r>
      <w:r w:rsidRPr="008A2631">
        <w:rPr>
          <w:rFonts w:ascii="Arial" w:hAnsi="Arial" w:cs="Arial"/>
          <w:b/>
          <w:bCs/>
          <w:rtl/>
        </w:rPr>
        <w:t xml:space="preserve"> </w:t>
      </w:r>
      <w:proofErr w:type="gramStart"/>
      <w:r w:rsidRPr="008A2631">
        <w:rPr>
          <w:rFonts w:ascii="Arial" w:hAnsi="Arial" w:cs="Arial"/>
          <w:b/>
          <w:bCs/>
          <w:rtl/>
        </w:rPr>
        <w:t>–</w:t>
      </w:r>
      <w:r w:rsidRPr="008A2631">
        <w:rPr>
          <w:rFonts w:ascii="Arial" w:hAnsi="Arial" w:cs="Arial"/>
          <w:rtl/>
        </w:rPr>
        <w:t xml:space="preserve">  </w:t>
      </w:r>
      <w:r w:rsidR="00A45A85" w:rsidRPr="008A2631">
        <w:rPr>
          <w:rFonts w:ascii="Arial" w:hAnsi="Arial" w:cs="Arial"/>
          <w:rtl/>
        </w:rPr>
        <w:t>يعاقب</w:t>
      </w:r>
      <w:proofErr w:type="gramEnd"/>
      <w:r w:rsidR="00A45A85" w:rsidRPr="008A2631">
        <w:rPr>
          <w:rFonts w:ascii="Arial" w:hAnsi="Arial" w:cs="Arial"/>
          <w:rtl/>
        </w:rPr>
        <w:t xml:space="preserve"> بالسجن من شهر إلى ستة أشهر وبخطية من مائة إلى خمسما</w:t>
      </w:r>
      <w:r w:rsidRPr="008A2631">
        <w:rPr>
          <w:rFonts w:ascii="Arial" w:hAnsi="Arial" w:cs="Arial"/>
          <w:rtl/>
        </w:rPr>
        <w:t xml:space="preserve">ئة دينار كل من تعمّد الرجوع إلى </w:t>
      </w:r>
      <w:r w:rsidR="00A45A85" w:rsidRPr="008A2631">
        <w:rPr>
          <w:rFonts w:ascii="Arial" w:hAnsi="Arial" w:cs="Arial"/>
          <w:rtl/>
        </w:rPr>
        <w:t>الشغب بعد التنفيذ</w:t>
      </w:r>
      <w:r w:rsidR="00A45A85" w:rsidRPr="008A2631">
        <w:rPr>
          <w:rFonts w:ascii="Arial" w:hAnsi="Arial" w:cs="Arial"/>
        </w:rPr>
        <w:t>.</w:t>
      </w:r>
    </w:p>
    <w:p w14:paraId="45D4B12E"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0B9DF9DF"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256</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الإنسان الذي يدخل أو يستقرّ بمحل معدّ للسكنى وذلك بالرغم عن صاحبه يعاقب بالسجن مدة ثلاثة أشهر</w:t>
      </w:r>
      <w:r w:rsidRPr="008A2631">
        <w:rPr>
          <w:rFonts w:ascii="Arial" w:hAnsi="Arial" w:cs="Arial"/>
        </w:rPr>
        <w:t>.</w:t>
      </w:r>
    </w:p>
    <w:p w14:paraId="4687906A"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59BC1962"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257 –</w:t>
      </w:r>
      <w:r w:rsidRPr="008A2631">
        <w:rPr>
          <w:rFonts w:ascii="Arial" w:hAnsi="Arial" w:cs="Arial"/>
          <w:rtl/>
        </w:rPr>
        <w:t xml:space="preserve"> </w:t>
      </w:r>
      <w:r w:rsidR="00A45A85" w:rsidRPr="008A2631">
        <w:rPr>
          <w:rFonts w:ascii="Arial" w:hAnsi="Arial" w:cs="Arial"/>
          <w:rtl/>
        </w:rPr>
        <w:t>إذا وقعت الجرائم المقرّرة بالفصلين المتقدمين ليلا فالعقاب يكون بالس</w:t>
      </w:r>
      <w:r w:rsidRPr="008A2631">
        <w:rPr>
          <w:rFonts w:ascii="Arial" w:hAnsi="Arial" w:cs="Arial"/>
          <w:rtl/>
        </w:rPr>
        <w:t xml:space="preserve">جن مدة ستة أشهر وإذا كان وقوعها </w:t>
      </w:r>
      <w:r w:rsidR="00A45A85" w:rsidRPr="008A2631">
        <w:rPr>
          <w:rFonts w:ascii="Arial" w:hAnsi="Arial" w:cs="Arial"/>
          <w:rtl/>
        </w:rPr>
        <w:t xml:space="preserve">باستعمال وسيلة </w:t>
      </w:r>
      <w:proofErr w:type="spellStart"/>
      <w:r w:rsidR="00A45A85" w:rsidRPr="008A2631">
        <w:rPr>
          <w:rFonts w:ascii="Arial" w:hAnsi="Arial" w:cs="Arial"/>
          <w:rtl/>
        </w:rPr>
        <w:t>التسوّر</w:t>
      </w:r>
      <w:proofErr w:type="spellEnd"/>
      <w:r w:rsidR="00A45A85" w:rsidRPr="008A2631">
        <w:rPr>
          <w:rFonts w:ascii="Arial" w:hAnsi="Arial" w:cs="Arial"/>
          <w:rtl/>
        </w:rPr>
        <w:t xml:space="preserve"> أو الخلع أو كان وقوعها من جمع مركّب من عد</w:t>
      </w:r>
      <w:r w:rsidRPr="008A2631">
        <w:rPr>
          <w:rFonts w:ascii="Arial" w:hAnsi="Arial" w:cs="Arial"/>
          <w:rtl/>
        </w:rPr>
        <w:t xml:space="preserve">ة أفراد أو كان واحدا أو أكثر من </w:t>
      </w:r>
      <w:r w:rsidR="00A45A85" w:rsidRPr="008A2631">
        <w:rPr>
          <w:rFonts w:ascii="Arial" w:hAnsi="Arial" w:cs="Arial"/>
          <w:rtl/>
        </w:rPr>
        <w:t>المجرمين حاملا للسلاح فالعقاب يكون بالسجن مدة عامين</w:t>
      </w:r>
      <w:r w:rsidR="00A45A85" w:rsidRPr="008A2631">
        <w:rPr>
          <w:rFonts w:ascii="Arial" w:hAnsi="Arial" w:cs="Arial"/>
        </w:rPr>
        <w:t>.</w:t>
      </w:r>
    </w:p>
    <w:p w14:paraId="2026AD81"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06DAECBB"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257 ثانيا – </w:t>
      </w:r>
      <w:r w:rsidR="00A45A85" w:rsidRPr="008A2631">
        <w:rPr>
          <w:rFonts w:ascii="Arial" w:hAnsi="Arial" w:cs="Arial"/>
          <w:b/>
          <w:bCs/>
          <w:rtl/>
        </w:rPr>
        <w:t>أضيف بالأمر المؤرخ في 4 مارس 1943 ث</w:t>
      </w:r>
      <w:r w:rsidRPr="008A2631">
        <w:rPr>
          <w:rFonts w:ascii="Arial" w:hAnsi="Arial" w:cs="Arial"/>
          <w:b/>
          <w:bCs/>
          <w:rtl/>
        </w:rPr>
        <w:t xml:space="preserve">م نقح بالقانون عدد 23 لسنة 1989 </w:t>
      </w:r>
      <w:r w:rsidR="00A45A85" w:rsidRPr="008A2631">
        <w:rPr>
          <w:rFonts w:ascii="Arial" w:hAnsi="Arial" w:cs="Arial"/>
          <w:b/>
          <w:bCs/>
          <w:rtl/>
        </w:rPr>
        <w:t xml:space="preserve">المؤرخ في 27 فيفري </w:t>
      </w:r>
      <w:r w:rsidRPr="008A2631">
        <w:rPr>
          <w:rFonts w:ascii="Arial" w:hAnsi="Arial" w:cs="Arial"/>
          <w:b/>
          <w:bCs/>
          <w:rtl/>
        </w:rPr>
        <w:t>1989</w:t>
      </w:r>
      <w:r w:rsidRPr="008A2631">
        <w:rPr>
          <w:rFonts w:ascii="Arial" w:hAnsi="Arial" w:cs="Arial"/>
          <w:rtl/>
        </w:rPr>
        <w:t xml:space="preserve"> </w:t>
      </w:r>
      <w:proofErr w:type="gramStart"/>
      <w:r w:rsidRPr="008A2631">
        <w:rPr>
          <w:rFonts w:ascii="Arial" w:hAnsi="Arial" w:cs="Arial"/>
          <w:rtl/>
        </w:rPr>
        <w:t xml:space="preserve">–  </w:t>
      </w:r>
      <w:r w:rsidR="00A45A85" w:rsidRPr="008A2631">
        <w:rPr>
          <w:rFonts w:ascii="Arial" w:hAnsi="Arial" w:cs="Arial"/>
          <w:rtl/>
        </w:rPr>
        <w:t>يعاقب</w:t>
      </w:r>
      <w:proofErr w:type="gramEnd"/>
      <w:r w:rsidR="00A45A85" w:rsidRPr="008A2631">
        <w:rPr>
          <w:rFonts w:ascii="Arial" w:hAnsi="Arial" w:cs="Arial"/>
          <w:rtl/>
        </w:rPr>
        <w:t xml:space="preserve"> بالسجن مدة ستة أعوام وبخطية من ألف دينار إلى خمسة عشر أل</w:t>
      </w:r>
      <w:r w:rsidRPr="008A2631">
        <w:rPr>
          <w:rFonts w:ascii="Arial" w:hAnsi="Arial" w:cs="Arial"/>
          <w:rtl/>
        </w:rPr>
        <w:t xml:space="preserve">ف دينار مقترفو النهب أو الإضرار </w:t>
      </w:r>
      <w:r w:rsidR="00A45A85" w:rsidRPr="008A2631">
        <w:rPr>
          <w:rFonts w:ascii="Arial" w:hAnsi="Arial" w:cs="Arial"/>
          <w:rtl/>
        </w:rPr>
        <w:t>الواقع من طرف جماعة أو عصابة بقوّة علنيّة لمواد الأكل أو للبضائع أو للملابس أو للأملاك المنقولة</w:t>
      </w:r>
      <w:r w:rsidR="00A45A85" w:rsidRPr="008A2631">
        <w:rPr>
          <w:rFonts w:ascii="Arial" w:hAnsi="Arial" w:cs="Arial"/>
        </w:rPr>
        <w:t>.</w:t>
      </w:r>
    </w:p>
    <w:p w14:paraId="17B8849F"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lastRenderedPageBreak/>
        <w:t xml:space="preserve">الفصل 257 ثالثا – </w:t>
      </w:r>
      <w:r w:rsidR="00A45A85" w:rsidRPr="008A2631">
        <w:rPr>
          <w:rFonts w:ascii="Arial" w:hAnsi="Arial" w:cs="Arial"/>
          <w:b/>
          <w:bCs/>
          <w:rtl/>
        </w:rPr>
        <w:t>أضيف بالأمر المؤرخ في 4 مارس 1943</w:t>
      </w:r>
      <w:r w:rsidRPr="008A2631">
        <w:rPr>
          <w:rFonts w:ascii="Arial" w:hAnsi="Arial" w:cs="Arial"/>
          <w:rtl/>
        </w:rPr>
        <w:t xml:space="preserve"> – </w:t>
      </w:r>
      <w:r w:rsidR="00A45A85" w:rsidRPr="008A2631">
        <w:rPr>
          <w:rFonts w:ascii="Arial" w:hAnsi="Arial" w:cs="Arial"/>
          <w:rtl/>
        </w:rPr>
        <w:t xml:space="preserve">إلا أن الأشخاص الذين يثبتون أنهم جرّوا إلى المشاركة في </w:t>
      </w:r>
      <w:r w:rsidRPr="008A2631">
        <w:rPr>
          <w:rFonts w:ascii="Arial" w:hAnsi="Arial" w:cs="Arial"/>
          <w:rtl/>
        </w:rPr>
        <w:t xml:space="preserve">تلك الاعتداءات بدافع التحريض أو </w:t>
      </w:r>
      <w:r w:rsidR="00A45A85" w:rsidRPr="008A2631">
        <w:rPr>
          <w:rFonts w:ascii="Arial" w:hAnsi="Arial" w:cs="Arial"/>
          <w:rtl/>
        </w:rPr>
        <w:t xml:space="preserve">الإغراء يمكن </w:t>
      </w:r>
      <w:proofErr w:type="gramStart"/>
      <w:r w:rsidR="00A45A85" w:rsidRPr="008A2631">
        <w:rPr>
          <w:rFonts w:ascii="Arial" w:hAnsi="Arial" w:cs="Arial"/>
          <w:rtl/>
        </w:rPr>
        <w:t>أن لا</w:t>
      </w:r>
      <w:proofErr w:type="gramEnd"/>
      <w:r w:rsidR="00A45A85" w:rsidRPr="008A2631">
        <w:rPr>
          <w:rFonts w:ascii="Arial" w:hAnsi="Arial" w:cs="Arial"/>
          <w:rtl/>
        </w:rPr>
        <w:t xml:space="preserve"> ينالهم إلا العقاب المنصوص عليه بالفصل 263 من هذه المجلة</w:t>
      </w:r>
      <w:r w:rsidR="00A45A85" w:rsidRPr="008A2631">
        <w:rPr>
          <w:rFonts w:ascii="Arial" w:hAnsi="Arial" w:cs="Arial"/>
        </w:rPr>
        <w:t>.</w:t>
      </w:r>
    </w:p>
    <w:p w14:paraId="1CC49491" w14:textId="77777777" w:rsidR="00A45A85" w:rsidRPr="008A2631" w:rsidRDefault="00A634FC" w:rsidP="00A634FC">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257 رابعا – </w:t>
      </w:r>
      <w:r w:rsidR="00A45A85" w:rsidRPr="008A2631">
        <w:rPr>
          <w:rFonts w:ascii="Arial" w:hAnsi="Arial" w:cs="Arial"/>
          <w:b/>
          <w:bCs/>
          <w:rtl/>
        </w:rPr>
        <w:t>أضيف بالأمر المؤرخ في 4 مارس 1943 ث</w:t>
      </w:r>
      <w:r w:rsidRPr="008A2631">
        <w:rPr>
          <w:rFonts w:ascii="Arial" w:hAnsi="Arial" w:cs="Arial"/>
          <w:b/>
          <w:bCs/>
          <w:rtl/>
        </w:rPr>
        <w:t xml:space="preserve">م نقح بالقانون عدد 23 لسنة 1989 – </w:t>
      </w:r>
      <w:r w:rsidR="00A45A85" w:rsidRPr="008A2631">
        <w:rPr>
          <w:rFonts w:ascii="Arial" w:hAnsi="Arial" w:cs="Arial"/>
          <w:b/>
          <w:bCs/>
          <w:rtl/>
        </w:rPr>
        <w:t xml:space="preserve">المؤرخ في 27 فيفري </w:t>
      </w:r>
      <w:r w:rsidRPr="008A2631">
        <w:rPr>
          <w:rFonts w:ascii="Arial" w:hAnsi="Arial" w:cs="Arial"/>
          <w:b/>
          <w:bCs/>
          <w:rtl/>
        </w:rPr>
        <w:t xml:space="preserve">1989 – </w:t>
      </w:r>
    </w:p>
    <w:p w14:paraId="3C84391F"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ويعاقب بالسجن مدة عشرين عاما مع الخطية المنصوص عليه</w:t>
      </w:r>
      <w:r w:rsidR="00A634FC" w:rsidRPr="008A2631">
        <w:rPr>
          <w:rFonts w:ascii="Arial" w:hAnsi="Arial" w:cs="Arial"/>
          <w:rtl/>
        </w:rPr>
        <w:t xml:space="preserve">ا بالفصل 257) ثانيا) الرؤساء أو </w:t>
      </w:r>
      <w:proofErr w:type="spellStart"/>
      <w:r w:rsidRPr="008A2631">
        <w:rPr>
          <w:rFonts w:ascii="Arial" w:hAnsi="Arial" w:cs="Arial"/>
          <w:rtl/>
        </w:rPr>
        <w:t>المغرون</w:t>
      </w:r>
      <w:proofErr w:type="spellEnd"/>
      <w:r w:rsidRPr="008A2631">
        <w:rPr>
          <w:rFonts w:ascii="Arial" w:hAnsi="Arial" w:cs="Arial"/>
          <w:rtl/>
        </w:rPr>
        <w:t xml:space="preserve"> أو المحرّضون دون غيرهم إذا كانت المواد الغذائية </w:t>
      </w:r>
      <w:proofErr w:type="gramStart"/>
      <w:r w:rsidRPr="008A2631">
        <w:rPr>
          <w:rFonts w:ascii="Arial" w:hAnsi="Arial" w:cs="Arial"/>
          <w:rtl/>
        </w:rPr>
        <w:t>الم</w:t>
      </w:r>
      <w:r w:rsidR="00A634FC" w:rsidRPr="008A2631">
        <w:rPr>
          <w:rFonts w:ascii="Arial" w:hAnsi="Arial" w:cs="Arial"/>
          <w:rtl/>
        </w:rPr>
        <w:t>نهوبة</w:t>
      </w:r>
      <w:proofErr w:type="gramEnd"/>
      <w:r w:rsidR="00A634FC" w:rsidRPr="008A2631">
        <w:rPr>
          <w:rFonts w:ascii="Arial" w:hAnsi="Arial" w:cs="Arial"/>
          <w:rtl/>
        </w:rPr>
        <w:t xml:space="preserve"> أو المعدمة حبوبا صحيحة أو </w:t>
      </w:r>
      <w:r w:rsidRPr="008A2631">
        <w:rPr>
          <w:rFonts w:ascii="Arial" w:hAnsi="Arial" w:cs="Arial"/>
          <w:rtl/>
        </w:rPr>
        <w:t>مكسرة أو دقيقا أو خبزا أو غيرها من المواد المحوّلة منها أو زيتا أو مشروبات</w:t>
      </w:r>
      <w:r w:rsidRPr="008A2631">
        <w:rPr>
          <w:rFonts w:ascii="Arial" w:hAnsi="Arial" w:cs="Arial"/>
        </w:rPr>
        <w:t>.</w:t>
      </w:r>
    </w:p>
    <w:p w14:paraId="379027D0" w14:textId="77777777" w:rsidR="000545B2" w:rsidRPr="008A2631" w:rsidRDefault="000545B2" w:rsidP="00A634FC">
      <w:pPr>
        <w:bidi/>
        <w:spacing w:before="100" w:beforeAutospacing="1" w:after="0" w:line="240" w:lineRule="auto"/>
        <w:ind w:left="284"/>
        <w:jc w:val="center"/>
        <w:rPr>
          <w:rFonts w:ascii="Arial" w:hAnsi="Arial" w:cs="Arial"/>
          <w:b/>
          <w:bCs/>
          <w:rtl/>
        </w:rPr>
      </w:pPr>
    </w:p>
    <w:p w14:paraId="30543054" w14:textId="77777777" w:rsidR="00A45A85" w:rsidRPr="008A2631" w:rsidRDefault="00A45A85" w:rsidP="000545B2">
      <w:pPr>
        <w:bidi/>
        <w:spacing w:before="100" w:beforeAutospacing="1" w:after="0" w:line="240" w:lineRule="auto"/>
        <w:ind w:left="284"/>
        <w:jc w:val="center"/>
        <w:rPr>
          <w:rFonts w:ascii="Arial" w:hAnsi="Arial" w:cs="Arial"/>
          <w:b/>
          <w:bCs/>
          <w:rtl/>
        </w:rPr>
      </w:pPr>
      <w:r w:rsidRPr="008A2631">
        <w:rPr>
          <w:rFonts w:ascii="Arial" w:hAnsi="Arial" w:cs="Arial"/>
          <w:b/>
          <w:bCs/>
          <w:rtl/>
        </w:rPr>
        <w:t>ا</w:t>
      </w:r>
      <w:r w:rsidR="00A634FC" w:rsidRPr="008A2631">
        <w:rPr>
          <w:rFonts w:ascii="Arial" w:hAnsi="Arial" w:cs="Arial"/>
          <w:b/>
          <w:bCs/>
          <w:rtl/>
        </w:rPr>
        <w:t xml:space="preserve">لقسم الثاني – </w:t>
      </w:r>
      <w:r w:rsidRPr="008A2631">
        <w:rPr>
          <w:rFonts w:ascii="Arial" w:hAnsi="Arial" w:cs="Arial"/>
          <w:b/>
          <w:bCs/>
          <w:rtl/>
        </w:rPr>
        <w:t>في السرقات وغيرها مما هو مشبه بها</w:t>
      </w:r>
    </w:p>
    <w:p w14:paraId="28CED139"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258 –</w:t>
      </w:r>
      <w:r w:rsidRPr="008A2631">
        <w:rPr>
          <w:rFonts w:ascii="Arial" w:hAnsi="Arial" w:cs="Arial"/>
          <w:rtl/>
        </w:rPr>
        <w:t xml:space="preserve"> </w:t>
      </w:r>
      <w:r w:rsidR="00A45A85" w:rsidRPr="008A2631">
        <w:rPr>
          <w:rFonts w:ascii="Arial" w:hAnsi="Arial" w:cs="Arial"/>
          <w:rtl/>
        </w:rPr>
        <w:t>من يختلس شيئا ليس له يصير مرتكبا للسرقة</w:t>
      </w:r>
      <w:r w:rsidR="00A45A85" w:rsidRPr="008A2631">
        <w:rPr>
          <w:rFonts w:ascii="Arial" w:hAnsi="Arial" w:cs="Arial"/>
        </w:rPr>
        <w:t>.</w:t>
      </w:r>
    </w:p>
    <w:p w14:paraId="213D2ED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ويلحق بالسرقة اختلاس الانتفاع بما هو ممنوح للغير من الماء أو الغاز أو الكهرباء</w:t>
      </w:r>
      <w:r w:rsidRPr="008A2631">
        <w:rPr>
          <w:rFonts w:ascii="Arial" w:hAnsi="Arial" w:cs="Arial"/>
        </w:rPr>
        <w:t>.</w:t>
      </w:r>
    </w:p>
    <w:p w14:paraId="433B5569"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259 –</w:t>
      </w:r>
      <w:r w:rsidRPr="008A2631">
        <w:rPr>
          <w:rFonts w:ascii="Arial" w:hAnsi="Arial" w:cs="Arial"/>
          <w:rtl/>
        </w:rPr>
        <w:t xml:space="preserve"> </w:t>
      </w:r>
      <w:r w:rsidR="00A45A85" w:rsidRPr="008A2631">
        <w:rPr>
          <w:rFonts w:ascii="Arial" w:hAnsi="Arial" w:cs="Arial"/>
          <w:rtl/>
        </w:rPr>
        <w:t xml:space="preserve">تقع </w:t>
      </w:r>
      <w:proofErr w:type="spellStart"/>
      <w:r w:rsidR="00A45A85" w:rsidRPr="008A2631">
        <w:rPr>
          <w:rFonts w:ascii="Arial" w:hAnsi="Arial" w:cs="Arial"/>
          <w:rtl/>
        </w:rPr>
        <w:t>التتبعات</w:t>
      </w:r>
      <w:proofErr w:type="spellEnd"/>
      <w:r w:rsidR="00A45A85" w:rsidRPr="008A2631">
        <w:rPr>
          <w:rFonts w:ascii="Arial" w:hAnsi="Arial" w:cs="Arial"/>
          <w:rtl/>
        </w:rPr>
        <w:t xml:space="preserve"> لأجل الجرائم المبيّنة بهذا القسم ولو بقي المتضرر مجهولا</w:t>
      </w:r>
      <w:r w:rsidR="00A45A85" w:rsidRPr="008A2631">
        <w:rPr>
          <w:rFonts w:ascii="Arial" w:hAnsi="Arial" w:cs="Arial"/>
        </w:rPr>
        <w:t>.</w:t>
      </w:r>
    </w:p>
    <w:p w14:paraId="56486C6B" w14:textId="77777777" w:rsidR="00A45A85" w:rsidRPr="008A2631" w:rsidRDefault="00A45A85" w:rsidP="00A634FC">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A634FC" w:rsidRPr="008A2631">
        <w:rPr>
          <w:rFonts w:ascii="Arial" w:hAnsi="Arial" w:cs="Arial"/>
          <w:b/>
          <w:bCs/>
          <w:rtl/>
        </w:rPr>
        <w:t xml:space="preserve">260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A634FC" w:rsidRPr="008A2631">
        <w:rPr>
          <w:rFonts w:ascii="Arial" w:hAnsi="Arial" w:cs="Arial"/>
          <w:b/>
          <w:bCs/>
          <w:rtl/>
        </w:rPr>
        <w:t xml:space="preserve"> –  </w:t>
      </w:r>
      <w:r w:rsidRPr="008A2631">
        <w:rPr>
          <w:rFonts w:ascii="Arial" w:hAnsi="Arial" w:cs="Arial"/>
          <w:rtl/>
        </w:rPr>
        <w:t>يعاقب بالسجن بقية العمر مرتكب السرقة الواقعة مع توفر الأمور الخمسة الآتية</w:t>
      </w:r>
      <w:r w:rsidRPr="008A2631">
        <w:rPr>
          <w:rFonts w:ascii="Arial" w:hAnsi="Arial" w:cs="Arial"/>
        </w:rPr>
        <w:t>:</w:t>
      </w:r>
    </w:p>
    <w:p w14:paraId="3374257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استعمال العنف الشديد أو التهديد بالعنف الشديد للواقعة له السرقة أو لأقاربه،</w:t>
      </w:r>
    </w:p>
    <w:p w14:paraId="09CDB227"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ثانيا : استعمال </w:t>
      </w:r>
      <w:proofErr w:type="spellStart"/>
      <w:r w:rsidRPr="008A2631">
        <w:rPr>
          <w:rFonts w:ascii="Arial" w:hAnsi="Arial" w:cs="Arial"/>
          <w:rtl/>
        </w:rPr>
        <w:t>التسور</w:t>
      </w:r>
      <w:proofErr w:type="spellEnd"/>
      <w:r w:rsidRPr="008A2631">
        <w:rPr>
          <w:rFonts w:ascii="Arial" w:hAnsi="Arial" w:cs="Arial"/>
          <w:rtl/>
        </w:rPr>
        <w:t xml:space="preserve"> أو جعل منافذ تحت </w:t>
      </w:r>
      <w:proofErr w:type="gramStart"/>
      <w:r w:rsidRPr="008A2631">
        <w:rPr>
          <w:rFonts w:ascii="Arial" w:hAnsi="Arial" w:cs="Arial"/>
          <w:rtl/>
        </w:rPr>
        <w:t>الأرض</w:t>
      </w:r>
      <w:proofErr w:type="gramEnd"/>
      <w:r w:rsidRPr="008A2631">
        <w:rPr>
          <w:rFonts w:ascii="Arial" w:hAnsi="Arial" w:cs="Arial"/>
          <w:rtl/>
        </w:rPr>
        <w:t xml:space="preserve"> أو خلع أو استعم</w:t>
      </w:r>
      <w:r w:rsidR="00A634FC" w:rsidRPr="008A2631">
        <w:rPr>
          <w:rFonts w:ascii="Arial" w:hAnsi="Arial" w:cs="Arial"/>
          <w:rtl/>
        </w:rPr>
        <w:t xml:space="preserve">ال مفاتيح مفتعلة أو كسر الأختام </w:t>
      </w:r>
      <w:r w:rsidRPr="008A2631">
        <w:rPr>
          <w:rFonts w:ascii="Arial" w:hAnsi="Arial" w:cs="Arial"/>
          <w:rtl/>
        </w:rPr>
        <w:t>وذلك بمحل مسكون أو بالتلبس بلقب أو بزي موظف عمومي أو بادعاء إذن من السلطة العامة زورا،</w:t>
      </w:r>
    </w:p>
    <w:p w14:paraId="333841E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ثالثا : وقوعها ليلا،</w:t>
      </w:r>
    </w:p>
    <w:p w14:paraId="10463768"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رابعا : من عدة أفراد،</w:t>
      </w:r>
    </w:p>
    <w:p w14:paraId="70C8527E"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خامسا : حمل المجرمين أو واحد منهم سلاحا ظاهرا أو خفيا</w:t>
      </w:r>
      <w:r w:rsidRPr="008A2631">
        <w:rPr>
          <w:rFonts w:ascii="Arial" w:hAnsi="Arial" w:cs="Arial"/>
        </w:rPr>
        <w:t>.</w:t>
      </w:r>
    </w:p>
    <w:p w14:paraId="50119113"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w:t>
      </w:r>
      <w:r w:rsidR="00A634FC" w:rsidRPr="008A2631">
        <w:rPr>
          <w:rFonts w:ascii="Arial" w:hAnsi="Arial" w:cs="Arial"/>
          <w:b/>
          <w:bCs/>
          <w:rtl/>
        </w:rPr>
        <w:t xml:space="preserve"> 261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بالسجن مدة عشرين عاما مرتكب السرقة الواقعة باستعمال أحد الأ</w:t>
      </w:r>
      <w:r w:rsidR="00A634FC" w:rsidRPr="008A2631">
        <w:rPr>
          <w:rFonts w:ascii="Arial" w:hAnsi="Arial" w:cs="Arial"/>
          <w:rtl/>
        </w:rPr>
        <w:t xml:space="preserve">مرين الأولين من الأمور المقرّرة </w:t>
      </w:r>
      <w:r w:rsidRPr="008A2631">
        <w:rPr>
          <w:rFonts w:ascii="Arial" w:hAnsi="Arial" w:cs="Arial"/>
          <w:rtl/>
        </w:rPr>
        <w:t>بالفصل المتقدم</w:t>
      </w:r>
      <w:r w:rsidRPr="008A2631">
        <w:rPr>
          <w:rFonts w:ascii="Arial" w:hAnsi="Arial" w:cs="Arial"/>
        </w:rPr>
        <w:t>.</w:t>
      </w:r>
    </w:p>
    <w:p w14:paraId="4CF775EB"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 xml:space="preserve">262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 xml:space="preserve">يعاقب بالسجن مدة اثني عشر عاما مرتكب السرقة الواقعة بتوافر الأمور </w:t>
      </w:r>
      <w:r w:rsidR="00A634FC" w:rsidRPr="008A2631">
        <w:rPr>
          <w:rFonts w:ascii="Arial" w:hAnsi="Arial" w:cs="Arial"/>
          <w:rtl/>
        </w:rPr>
        <w:t>الثلاثة الأخيرة المقرّرة بالفصل 260.</w:t>
      </w:r>
    </w:p>
    <w:p w14:paraId="4C73A76A"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263 –</w:t>
      </w:r>
      <w:r w:rsidRPr="008A2631">
        <w:rPr>
          <w:rFonts w:ascii="Arial" w:hAnsi="Arial" w:cs="Arial"/>
          <w:rtl/>
        </w:rPr>
        <w:t xml:space="preserve"> </w:t>
      </w:r>
      <w:r w:rsidR="00A45A85" w:rsidRPr="008A2631">
        <w:rPr>
          <w:rFonts w:ascii="Arial" w:hAnsi="Arial" w:cs="Arial"/>
          <w:rtl/>
        </w:rPr>
        <w:t>يعاقب بالسجن مدة عشرة أعوام، مرتكب السرقة الواقعة</w:t>
      </w:r>
      <w:r w:rsidR="00A45A85" w:rsidRPr="008A2631">
        <w:rPr>
          <w:rFonts w:ascii="Arial" w:hAnsi="Arial" w:cs="Arial"/>
        </w:rPr>
        <w:t>:</w:t>
      </w:r>
    </w:p>
    <w:p w14:paraId="0BEA6EB1"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أوّلا : أثناء حريق أو بعد </w:t>
      </w:r>
      <w:proofErr w:type="gramStart"/>
      <w:r w:rsidRPr="008A2631">
        <w:rPr>
          <w:rFonts w:ascii="Arial" w:hAnsi="Arial" w:cs="Arial"/>
          <w:rtl/>
        </w:rPr>
        <w:t>انفجار</w:t>
      </w:r>
      <w:proofErr w:type="gramEnd"/>
      <w:r w:rsidRPr="008A2631">
        <w:rPr>
          <w:rFonts w:ascii="Arial" w:hAnsi="Arial" w:cs="Arial"/>
          <w:rtl/>
        </w:rPr>
        <w:t xml:space="preserve"> أو فيضان أو غرق أو حادث حلّ بال</w:t>
      </w:r>
      <w:r w:rsidR="00A634FC" w:rsidRPr="008A2631">
        <w:rPr>
          <w:rFonts w:ascii="Arial" w:hAnsi="Arial" w:cs="Arial"/>
          <w:rtl/>
        </w:rPr>
        <w:t xml:space="preserve">سكّة الحديدية أو عصيان أو هيجان </w:t>
      </w:r>
      <w:r w:rsidRPr="008A2631">
        <w:rPr>
          <w:rFonts w:ascii="Arial" w:hAnsi="Arial" w:cs="Arial"/>
          <w:rtl/>
        </w:rPr>
        <w:t>أو غير ذلك من أنواع الهرج،</w:t>
      </w:r>
    </w:p>
    <w:p w14:paraId="3BA54655"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ثانيا: من أصحاب النزل وغيرها من المحلاّت المتعاطية لهذا ال</w:t>
      </w:r>
      <w:r w:rsidR="00A634FC" w:rsidRPr="008A2631">
        <w:rPr>
          <w:rFonts w:ascii="Arial" w:hAnsi="Arial" w:cs="Arial"/>
          <w:rtl/>
        </w:rPr>
        <w:t xml:space="preserve">نشاط وأصحاب المقاهي أو المحلاّت </w:t>
      </w:r>
      <w:r w:rsidRPr="008A2631">
        <w:rPr>
          <w:rFonts w:ascii="Arial" w:hAnsi="Arial" w:cs="Arial"/>
          <w:rtl/>
        </w:rPr>
        <w:t>المفتوحة للعموم،</w:t>
      </w:r>
    </w:p>
    <w:p w14:paraId="4E87F00A" w14:textId="77777777" w:rsidR="00A45A85" w:rsidRPr="008A2631" w:rsidRDefault="00A45A85" w:rsidP="00F76052">
      <w:pPr>
        <w:bidi/>
        <w:spacing w:before="100" w:beforeAutospacing="1" w:after="0" w:line="240" w:lineRule="auto"/>
        <w:ind w:left="284"/>
        <w:jc w:val="both"/>
        <w:rPr>
          <w:rFonts w:ascii="Arial" w:hAnsi="Arial" w:cs="Arial"/>
          <w:rtl/>
        </w:rPr>
      </w:pPr>
      <w:r w:rsidRPr="008A2631">
        <w:rPr>
          <w:rFonts w:ascii="Arial" w:hAnsi="Arial" w:cs="Arial"/>
          <w:rtl/>
        </w:rPr>
        <w:t>ثالثا : من مستخدم أو خادم لمخدومه أو لشخص موجود بدار مخدومه،</w:t>
      </w:r>
    </w:p>
    <w:p w14:paraId="50107C3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رابعا : ممن يخدم عادة بالمسكن الذي ارتكب به السرقة</w:t>
      </w:r>
      <w:r w:rsidRPr="008A2631">
        <w:rPr>
          <w:rFonts w:ascii="Arial" w:hAnsi="Arial" w:cs="Arial"/>
        </w:rPr>
        <w:t>.</w:t>
      </w:r>
    </w:p>
    <w:p w14:paraId="244EB102" w14:textId="77777777" w:rsidR="00F76052" w:rsidRDefault="00141DA6" w:rsidP="00F76052">
      <w:pPr>
        <w:bidi/>
        <w:spacing w:before="100" w:beforeAutospacing="1" w:after="0" w:line="240" w:lineRule="auto"/>
        <w:ind w:left="284"/>
        <w:jc w:val="both"/>
        <w:rPr>
          <w:rFonts w:ascii="Arial" w:hAnsi="Arial" w:cs="Arial"/>
          <w:b/>
          <w:bCs/>
          <w:rtl/>
        </w:rPr>
      </w:pPr>
      <w:r w:rsidRPr="00141DA6">
        <w:rPr>
          <w:rFonts w:ascii="Arial" w:hAnsi="Arial" w:cs="Arial" w:hint="cs"/>
          <w:b/>
          <w:bCs/>
          <w:rtl/>
        </w:rPr>
        <w:t>ا</w:t>
      </w:r>
      <w:r w:rsidRPr="00141DA6">
        <w:rPr>
          <w:rFonts w:ascii="Arial" w:hAnsi="Arial" w:cs="Arial"/>
          <w:b/>
          <w:bCs/>
          <w:rtl/>
        </w:rPr>
        <w:t>لفصل 263 مكرر –</w:t>
      </w:r>
      <w:r w:rsidR="00F76052">
        <w:rPr>
          <w:rFonts w:ascii="Arial" w:hAnsi="Arial" w:cs="Arial" w:hint="cs"/>
          <w:b/>
          <w:bCs/>
          <w:rtl/>
        </w:rPr>
        <w:t xml:space="preserve"> أضيف بمقتضى القانون </w:t>
      </w:r>
      <w:r w:rsidR="00F76052" w:rsidRPr="00F76052">
        <w:rPr>
          <w:rFonts w:ascii="Arial" w:hAnsi="Arial" w:cs="Arial" w:hint="cs"/>
          <w:b/>
          <w:bCs/>
          <w:rtl/>
        </w:rPr>
        <w:t>عدد</w:t>
      </w:r>
      <w:r w:rsidR="00F76052" w:rsidRPr="00F76052">
        <w:rPr>
          <w:rFonts w:ascii="Arial" w:hAnsi="Arial" w:cs="Arial"/>
          <w:b/>
          <w:bCs/>
          <w:rtl/>
        </w:rPr>
        <w:t xml:space="preserve"> 7 </w:t>
      </w:r>
      <w:r w:rsidR="00F76052" w:rsidRPr="00F76052">
        <w:rPr>
          <w:rFonts w:ascii="Arial" w:hAnsi="Arial" w:cs="Arial" w:hint="cs"/>
          <w:b/>
          <w:bCs/>
          <w:rtl/>
        </w:rPr>
        <w:t>لسنة</w:t>
      </w:r>
      <w:r w:rsidR="00F76052" w:rsidRPr="00F76052">
        <w:rPr>
          <w:rFonts w:ascii="Arial" w:hAnsi="Arial" w:cs="Arial"/>
          <w:b/>
          <w:bCs/>
          <w:rtl/>
        </w:rPr>
        <w:t xml:space="preserve"> 2018 </w:t>
      </w:r>
      <w:r w:rsidR="00F76052">
        <w:rPr>
          <w:rFonts w:ascii="Arial" w:hAnsi="Arial" w:cs="Arial" w:hint="cs"/>
          <w:b/>
          <w:bCs/>
          <w:rtl/>
        </w:rPr>
        <w:t>ال</w:t>
      </w:r>
      <w:r w:rsidR="00F76052" w:rsidRPr="00F76052">
        <w:rPr>
          <w:rFonts w:ascii="Arial" w:hAnsi="Arial" w:cs="Arial" w:hint="cs"/>
          <w:b/>
          <w:bCs/>
          <w:rtl/>
        </w:rPr>
        <w:t>مؤرخ</w:t>
      </w:r>
      <w:r w:rsidR="00F76052" w:rsidRPr="00F76052">
        <w:rPr>
          <w:rFonts w:ascii="Arial" w:hAnsi="Arial" w:cs="Arial"/>
          <w:b/>
          <w:bCs/>
          <w:rtl/>
        </w:rPr>
        <w:t xml:space="preserve"> </w:t>
      </w:r>
      <w:r w:rsidR="00F76052" w:rsidRPr="00F76052">
        <w:rPr>
          <w:rFonts w:ascii="Arial" w:hAnsi="Arial" w:cs="Arial" w:hint="cs"/>
          <w:b/>
          <w:bCs/>
          <w:rtl/>
        </w:rPr>
        <w:t>في</w:t>
      </w:r>
      <w:r w:rsidR="00F76052" w:rsidRPr="00F76052">
        <w:rPr>
          <w:rFonts w:ascii="Arial" w:hAnsi="Arial" w:cs="Arial"/>
          <w:b/>
          <w:bCs/>
          <w:rtl/>
        </w:rPr>
        <w:t xml:space="preserve"> 6 </w:t>
      </w:r>
      <w:r w:rsidR="00F76052" w:rsidRPr="00F76052">
        <w:rPr>
          <w:rFonts w:ascii="Arial" w:hAnsi="Arial" w:cs="Arial" w:hint="cs"/>
          <w:b/>
          <w:bCs/>
          <w:rtl/>
        </w:rPr>
        <w:t>فيفري</w:t>
      </w:r>
      <w:r w:rsidR="00F76052" w:rsidRPr="00F76052">
        <w:rPr>
          <w:rFonts w:ascii="Arial" w:hAnsi="Arial" w:cs="Arial"/>
          <w:b/>
          <w:bCs/>
          <w:rtl/>
        </w:rPr>
        <w:t xml:space="preserve"> 2018 </w:t>
      </w:r>
      <w:r w:rsidR="00F76052">
        <w:rPr>
          <w:rFonts w:ascii="Arial" w:hAnsi="Arial" w:cs="Arial" w:hint="cs"/>
          <w:b/>
          <w:bCs/>
          <w:rtl/>
        </w:rPr>
        <w:t>الم</w:t>
      </w:r>
      <w:r w:rsidR="00F76052" w:rsidRPr="00F76052">
        <w:rPr>
          <w:rFonts w:ascii="Arial" w:hAnsi="Arial" w:cs="Arial" w:hint="cs"/>
          <w:b/>
          <w:bCs/>
          <w:rtl/>
        </w:rPr>
        <w:t>تعلق</w:t>
      </w:r>
      <w:r w:rsidR="00F76052" w:rsidRPr="00F76052">
        <w:rPr>
          <w:rFonts w:ascii="Arial" w:hAnsi="Arial" w:cs="Arial"/>
          <w:b/>
          <w:bCs/>
          <w:rtl/>
        </w:rPr>
        <w:t xml:space="preserve"> </w:t>
      </w:r>
      <w:r w:rsidR="00F76052" w:rsidRPr="00F76052">
        <w:rPr>
          <w:rFonts w:ascii="Arial" w:hAnsi="Arial" w:cs="Arial" w:hint="cs"/>
          <w:b/>
          <w:bCs/>
          <w:rtl/>
        </w:rPr>
        <w:t>بتعزيز</w:t>
      </w:r>
      <w:r w:rsidR="00F76052" w:rsidRPr="00F76052">
        <w:rPr>
          <w:rFonts w:ascii="Arial" w:hAnsi="Arial" w:cs="Arial"/>
          <w:b/>
          <w:bCs/>
          <w:rtl/>
        </w:rPr>
        <w:t xml:space="preserve"> </w:t>
      </w:r>
      <w:r w:rsidR="00F76052" w:rsidRPr="00F76052">
        <w:rPr>
          <w:rFonts w:ascii="Arial" w:hAnsi="Arial" w:cs="Arial" w:hint="cs"/>
          <w:b/>
          <w:bCs/>
          <w:rtl/>
        </w:rPr>
        <w:t>حماية</w:t>
      </w:r>
      <w:r w:rsidR="00F76052" w:rsidRPr="00F76052">
        <w:rPr>
          <w:rFonts w:ascii="Arial" w:hAnsi="Arial" w:cs="Arial"/>
          <w:b/>
          <w:bCs/>
          <w:rtl/>
        </w:rPr>
        <w:t xml:space="preserve"> </w:t>
      </w:r>
      <w:r w:rsidR="00F76052" w:rsidRPr="00F76052">
        <w:rPr>
          <w:rFonts w:ascii="Arial" w:hAnsi="Arial" w:cs="Arial" w:hint="cs"/>
          <w:b/>
          <w:bCs/>
          <w:rtl/>
        </w:rPr>
        <w:t>الفلاحين</w:t>
      </w:r>
      <w:r w:rsidR="00F76052" w:rsidRPr="00F76052">
        <w:rPr>
          <w:rFonts w:ascii="Arial" w:hAnsi="Arial" w:cs="Arial"/>
          <w:b/>
          <w:bCs/>
          <w:rtl/>
        </w:rPr>
        <w:t xml:space="preserve"> </w:t>
      </w:r>
      <w:r w:rsidR="00F76052" w:rsidRPr="00F76052">
        <w:rPr>
          <w:rFonts w:ascii="Arial" w:hAnsi="Arial" w:cs="Arial" w:hint="cs"/>
          <w:b/>
          <w:bCs/>
          <w:rtl/>
        </w:rPr>
        <w:t>من</w:t>
      </w:r>
      <w:r w:rsidR="00F76052" w:rsidRPr="00F76052">
        <w:rPr>
          <w:rFonts w:ascii="Arial" w:hAnsi="Arial" w:cs="Arial"/>
          <w:b/>
          <w:bCs/>
          <w:rtl/>
        </w:rPr>
        <w:t xml:space="preserve"> </w:t>
      </w:r>
      <w:r w:rsidR="00F76052" w:rsidRPr="00F76052">
        <w:rPr>
          <w:rFonts w:ascii="Arial" w:hAnsi="Arial" w:cs="Arial" w:hint="cs"/>
          <w:b/>
          <w:bCs/>
          <w:rtl/>
        </w:rPr>
        <w:t>السرقات</w:t>
      </w:r>
      <w:r w:rsidR="00F76052">
        <w:rPr>
          <w:rFonts w:ascii="Arial" w:hAnsi="Arial" w:cs="Arial" w:hint="cs"/>
          <w:b/>
          <w:bCs/>
          <w:rtl/>
        </w:rPr>
        <w:t xml:space="preserve"> </w:t>
      </w:r>
      <w:r w:rsidR="00F76052">
        <w:rPr>
          <w:rFonts w:ascii="Arial" w:hAnsi="Arial" w:cs="Arial"/>
          <w:b/>
          <w:bCs/>
          <w:rtl/>
        </w:rPr>
        <w:t>–</w:t>
      </w:r>
      <w:r w:rsidR="00F76052">
        <w:rPr>
          <w:rFonts w:ascii="Arial" w:hAnsi="Arial" w:cs="Arial" w:hint="cs"/>
          <w:b/>
          <w:bCs/>
          <w:rtl/>
        </w:rPr>
        <w:t xml:space="preserve"> </w:t>
      </w:r>
      <w:r w:rsidRPr="00141DA6">
        <w:rPr>
          <w:rFonts w:ascii="Arial" w:hAnsi="Arial" w:cs="Arial"/>
          <w:rtl/>
        </w:rPr>
        <w:t>يعاقب بالسجن مدة عشرة أعوام كل من يرتكب سرقة</w:t>
      </w:r>
      <w:r w:rsidRPr="00141DA6">
        <w:rPr>
          <w:rFonts w:ascii="Arial" w:hAnsi="Arial" w:cs="Arial"/>
        </w:rPr>
        <w:t> :</w:t>
      </w:r>
    </w:p>
    <w:p w14:paraId="4BA63033" w14:textId="77777777" w:rsidR="00F76052" w:rsidRPr="00F76052" w:rsidRDefault="00141DA6" w:rsidP="000352DF">
      <w:pPr>
        <w:pStyle w:val="Paragraphedeliste"/>
        <w:numPr>
          <w:ilvl w:val="0"/>
          <w:numId w:val="15"/>
        </w:numPr>
        <w:bidi/>
        <w:spacing w:before="100" w:beforeAutospacing="1" w:after="0" w:line="240" w:lineRule="auto"/>
        <w:ind w:left="927"/>
        <w:jc w:val="both"/>
        <w:rPr>
          <w:rFonts w:ascii="Arial" w:hAnsi="Arial" w:cs="Arial"/>
          <w:b/>
          <w:bCs/>
        </w:rPr>
      </w:pPr>
      <w:r w:rsidRPr="00F76052">
        <w:rPr>
          <w:rFonts w:ascii="Arial" w:eastAsia="Times New Roman" w:hAnsi="Arial" w:cs="Arial"/>
          <w:color w:val="333333"/>
          <w:rtl/>
        </w:rPr>
        <w:lastRenderedPageBreak/>
        <w:t>الآلات والمعدات الفلاحية، تعددت أو انفردت، وتعد آلات ومعدات فلاحية على معنى هذا الفصل الجرارات والمجرورات والمحاريث والشاحنات المخصصة لنقل المنتوج وآلات الجني وآلات الحصاد وآلات وتجهيزات الري ومحركات ومضخات المياه</w:t>
      </w:r>
      <w:r w:rsidRPr="00F76052">
        <w:rPr>
          <w:rFonts w:ascii="Arial" w:eastAsia="Times New Roman" w:hAnsi="Arial" w:cs="Arial"/>
          <w:color w:val="333333"/>
        </w:rPr>
        <w:t>.</w:t>
      </w:r>
    </w:p>
    <w:p w14:paraId="596B9BA3" w14:textId="77777777" w:rsidR="00F76052" w:rsidRPr="00F76052" w:rsidRDefault="00141DA6" w:rsidP="000352DF">
      <w:pPr>
        <w:pStyle w:val="Paragraphedeliste"/>
        <w:numPr>
          <w:ilvl w:val="0"/>
          <w:numId w:val="15"/>
        </w:numPr>
        <w:bidi/>
        <w:spacing w:before="100" w:beforeAutospacing="1" w:after="0" w:line="240" w:lineRule="auto"/>
        <w:ind w:left="927"/>
        <w:jc w:val="both"/>
        <w:rPr>
          <w:rFonts w:ascii="Arial" w:hAnsi="Arial" w:cs="Arial"/>
          <w:b/>
          <w:bCs/>
        </w:rPr>
      </w:pPr>
      <w:r w:rsidRPr="00F76052">
        <w:rPr>
          <w:rFonts w:ascii="Arial" w:eastAsia="Times New Roman" w:hAnsi="Arial" w:cs="Arial"/>
          <w:color w:val="333333"/>
          <w:rtl/>
        </w:rPr>
        <w:t>المحاصيل الفلاحية، وتعد محاصيل فلاحية على معنى هذا الفصل الخضر والثمار والحبوب قبل الجني أو بعده والسعف في نخيله</w:t>
      </w:r>
      <w:r w:rsidRPr="00F76052">
        <w:rPr>
          <w:rFonts w:ascii="Arial" w:eastAsia="Times New Roman" w:hAnsi="Arial" w:cs="Arial"/>
          <w:color w:val="333333"/>
        </w:rPr>
        <w:t>.</w:t>
      </w:r>
    </w:p>
    <w:p w14:paraId="12E08F52" w14:textId="29CDDB87" w:rsidR="00141DA6" w:rsidRPr="00F76052" w:rsidRDefault="00141DA6" w:rsidP="000352DF">
      <w:pPr>
        <w:pStyle w:val="Paragraphedeliste"/>
        <w:numPr>
          <w:ilvl w:val="0"/>
          <w:numId w:val="15"/>
        </w:numPr>
        <w:bidi/>
        <w:spacing w:before="100" w:beforeAutospacing="1" w:after="0" w:line="240" w:lineRule="auto"/>
        <w:ind w:left="927"/>
        <w:jc w:val="both"/>
        <w:rPr>
          <w:rFonts w:ascii="Arial" w:hAnsi="Arial" w:cs="Arial"/>
          <w:b/>
          <w:bCs/>
          <w:rtl/>
        </w:rPr>
      </w:pPr>
      <w:r w:rsidRPr="00F76052">
        <w:rPr>
          <w:rFonts w:ascii="Arial" w:eastAsia="Times New Roman" w:hAnsi="Arial" w:cs="Arial"/>
          <w:color w:val="333333"/>
          <w:rtl/>
        </w:rPr>
        <w:t xml:space="preserve">المواشي، تعددت أو انفردت، وتعد مواشي على معنى هذا الفصل الخيل </w:t>
      </w:r>
      <w:proofErr w:type="gramStart"/>
      <w:r w:rsidRPr="00F76052">
        <w:rPr>
          <w:rFonts w:ascii="Arial" w:eastAsia="Times New Roman" w:hAnsi="Arial" w:cs="Arial"/>
          <w:color w:val="333333"/>
          <w:rtl/>
        </w:rPr>
        <w:t>والإبل</w:t>
      </w:r>
      <w:proofErr w:type="gramEnd"/>
      <w:r w:rsidRPr="00F76052">
        <w:rPr>
          <w:rFonts w:ascii="Arial" w:eastAsia="Times New Roman" w:hAnsi="Arial" w:cs="Arial"/>
          <w:color w:val="333333"/>
          <w:rtl/>
        </w:rPr>
        <w:t xml:space="preserve"> والأبقار والأغنام والماعز</w:t>
      </w:r>
      <w:r w:rsidRPr="00F76052">
        <w:rPr>
          <w:rFonts w:ascii="Arial" w:eastAsia="Times New Roman" w:hAnsi="Arial" w:cs="Arial"/>
          <w:color w:val="333333"/>
        </w:rPr>
        <w:t>.</w:t>
      </w:r>
    </w:p>
    <w:p w14:paraId="31C3CD8C" w14:textId="37BD0139" w:rsidR="00141DA6" w:rsidRPr="00F76052" w:rsidRDefault="00141DA6" w:rsidP="00F76052">
      <w:pPr>
        <w:shd w:val="clear" w:color="auto" w:fill="FFFFFF"/>
        <w:bidi/>
        <w:spacing w:before="120" w:after="0" w:line="240" w:lineRule="auto"/>
        <w:ind w:left="283"/>
        <w:jc w:val="both"/>
        <w:rPr>
          <w:rFonts w:ascii="Helvetica" w:eastAsia="Times New Roman" w:hAnsi="Helvetica" w:cs="Times New Roman"/>
          <w:color w:val="333333"/>
          <w:sz w:val="21"/>
          <w:szCs w:val="21"/>
        </w:rPr>
      </w:pPr>
      <w:r w:rsidRPr="00141DA6">
        <w:rPr>
          <w:rFonts w:ascii="Arial" w:eastAsia="Times New Roman" w:hAnsi="Arial" w:cs="Arial"/>
          <w:color w:val="333333"/>
          <w:rtl/>
        </w:rPr>
        <w:t>ويمكن اعتماد كل الوسائل الحديثة أو التقليدية المؤدية لتقفي آثار المسروق ومعرفة مكانه قصد إثبات جريمة السرقة</w:t>
      </w:r>
      <w:r w:rsidRPr="00141DA6">
        <w:rPr>
          <w:rFonts w:ascii="Arial" w:eastAsia="Times New Roman" w:hAnsi="Arial" w:cs="Arial"/>
          <w:color w:val="333333"/>
        </w:rPr>
        <w:t>.</w:t>
      </w:r>
    </w:p>
    <w:p w14:paraId="2379EF86" w14:textId="103EB501" w:rsidR="00A45A85" w:rsidRPr="008A2631" w:rsidRDefault="00A634FC" w:rsidP="00141DA6">
      <w:pPr>
        <w:bidi/>
        <w:spacing w:before="100" w:beforeAutospacing="1" w:after="0" w:line="240" w:lineRule="auto"/>
        <w:ind w:left="284"/>
        <w:jc w:val="both"/>
        <w:rPr>
          <w:rFonts w:ascii="Arial" w:hAnsi="Arial" w:cs="Arial"/>
          <w:rtl/>
        </w:rPr>
      </w:pPr>
      <w:r w:rsidRPr="008A2631">
        <w:rPr>
          <w:rFonts w:ascii="Arial" w:hAnsi="Arial" w:cs="Arial"/>
          <w:b/>
          <w:bCs/>
          <w:rtl/>
        </w:rPr>
        <w:t>الفصل 264 –</w:t>
      </w:r>
      <w:r w:rsidRPr="008A2631">
        <w:rPr>
          <w:rFonts w:ascii="Arial" w:hAnsi="Arial" w:cs="Arial"/>
          <w:rtl/>
        </w:rPr>
        <w:t xml:space="preserve"> </w:t>
      </w:r>
      <w:r w:rsidR="00A45A85" w:rsidRPr="008A2631">
        <w:rPr>
          <w:rFonts w:ascii="Arial" w:hAnsi="Arial" w:cs="Arial"/>
          <w:rtl/>
        </w:rPr>
        <w:t xml:space="preserve">يكون العقاب بالسجن لمدة خمسة أعوام وبخطية قدرها </w:t>
      </w:r>
      <w:proofErr w:type="gramStart"/>
      <w:r w:rsidR="00A45A85" w:rsidRPr="008A2631">
        <w:rPr>
          <w:rFonts w:ascii="Arial" w:hAnsi="Arial" w:cs="Arial"/>
          <w:rtl/>
        </w:rPr>
        <w:t>مائة</w:t>
      </w:r>
      <w:proofErr w:type="gramEnd"/>
      <w:r w:rsidR="00A45A85" w:rsidRPr="008A2631">
        <w:rPr>
          <w:rFonts w:ascii="Arial" w:hAnsi="Arial" w:cs="Arial"/>
          <w:rtl/>
        </w:rPr>
        <w:t xml:space="preserve"> وعش</w:t>
      </w:r>
      <w:r w:rsidRPr="008A2631">
        <w:rPr>
          <w:rFonts w:ascii="Arial" w:hAnsi="Arial" w:cs="Arial"/>
          <w:rtl/>
        </w:rPr>
        <w:t xml:space="preserve">رون دينارا بالنسبة إلى كل أنواع </w:t>
      </w:r>
      <w:r w:rsidR="00A45A85" w:rsidRPr="008A2631">
        <w:rPr>
          <w:rFonts w:ascii="Arial" w:hAnsi="Arial" w:cs="Arial"/>
          <w:rtl/>
        </w:rPr>
        <w:t>السرقات والاختلاسات الواقعة في غير الصور المبيّنة بالفصول من 260 إلى</w:t>
      </w:r>
      <w:r w:rsidR="00F76052">
        <w:rPr>
          <w:rFonts w:ascii="Arial" w:hAnsi="Arial" w:cs="Arial" w:hint="cs"/>
          <w:rtl/>
        </w:rPr>
        <w:t xml:space="preserve"> </w:t>
      </w:r>
      <w:r w:rsidR="00A45A85" w:rsidRPr="008A2631">
        <w:rPr>
          <w:rFonts w:ascii="Arial" w:hAnsi="Arial" w:cs="Arial"/>
          <w:rtl/>
        </w:rPr>
        <w:t>263 من هذه المجلة</w:t>
      </w:r>
      <w:r w:rsidR="00A45A85" w:rsidRPr="008A2631">
        <w:rPr>
          <w:rFonts w:ascii="Arial" w:hAnsi="Arial" w:cs="Arial"/>
        </w:rPr>
        <w:t>.</w:t>
      </w:r>
    </w:p>
    <w:p w14:paraId="17E69B3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04DDFF14"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265</w:t>
      </w:r>
      <w:r w:rsidRPr="008A2631">
        <w:rPr>
          <w:rFonts w:ascii="Arial" w:hAnsi="Arial" w:cs="Arial"/>
          <w:rtl/>
        </w:rPr>
        <w:t xml:space="preserve"> – </w:t>
      </w:r>
      <w:r w:rsidR="00A45A85" w:rsidRPr="008A2631">
        <w:rPr>
          <w:rFonts w:ascii="Arial" w:hAnsi="Arial" w:cs="Arial"/>
          <w:rtl/>
        </w:rPr>
        <w:t>من يثبت عليه ارتكاب السرقة يسوغ عقابه بالعقوبات التكميلية المقرّرة بالفصل 5 من هذا القانون</w:t>
      </w:r>
      <w:r w:rsidR="00A45A85" w:rsidRPr="008A2631">
        <w:rPr>
          <w:rFonts w:ascii="Arial" w:hAnsi="Arial" w:cs="Arial"/>
        </w:rPr>
        <w:t>.</w:t>
      </w:r>
    </w:p>
    <w:p w14:paraId="538F512B"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266 –</w:t>
      </w:r>
      <w:r w:rsidRPr="008A2631">
        <w:rPr>
          <w:rFonts w:ascii="Arial" w:hAnsi="Arial" w:cs="Arial"/>
          <w:rtl/>
        </w:rPr>
        <w:t xml:space="preserve"> </w:t>
      </w:r>
      <w:r w:rsidR="00A45A85" w:rsidRPr="008A2631">
        <w:rPr>
          <w:rFonts w:ascii="Arial" w:hAnsi="Arial" w:cs="Arial"/>
          <w:rtl/>
        </w:rPr>
        <w:t>لا تعدّ من السرقة الاختلاسات الواقعة من الأصول وإن علوا لأمتعة أبنائهم إلا إذا كان بعض المسروق ملكا للغير أو</w:t>
      </w:r>
    </w:p>
    <w:p w14:paraId="3C29D396"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معقولا</w:t>
      </w:r>
      <w:r w:rsidRPr="008A2631">
        <w:rPr>
          <w:rFonts w:ascii="Arial" w:hAnsi="Arial" w:cs="Arial"/>
        </w:rPr>
        <w:t>.</w:t>
      </w:r>
    </w:p>
    <w:p w14:paraId="2BA6E9BA"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ولا تنسحب أحكام هذا الفصل على غير الأصول، فاعلين أصليين أو مشاركين</w:t>
      </w:r>
      <w:r w:rsidRPr="008A2631">
        <w:rPr>
          <w:rFonts w:ascii="Arial" w:hAnsi="Arial" w:cs="Arial"/>
        </w:rPr>
        <w:t>.</w:t>
      </w:r>
    </w:p>
    <w:p w14:paraId="3D613BF1"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267 –</w:t>
      </w:r>
      <w:r w:rsidRPr="008A2631">
        <w:rPr>
          <w:rFonts w:ascii="Arial" w:hAnsi="Arial" w:cs="Arial"/>
          <w:rtl/>
        </w:rPr>
        <w:t xml:space="preserve"> </w:t>
      </w:r>
      <w:r w:rsidR="00A45A85" w:rsidRPr="008A2631">
        <w:rPr>
          <w:rFonts w:ascii="Arial" w:hAnsi="Arial" w:cs="Arial"/>
          <w:rtl/>
        </w:rPr>
        <w:t xml:space="preserve">المقصود بالمحل المسكون هو كل </w:t>
      </w:r>
      <w:proofErr w:type="gramStart"/>
      <w:r w:rsidR="00A45A85" w:rsidRPr="008A2631">
        <w:rPr>
          <w:rFonts w:ascii="Arial" w:hAnsi="Arial" w:cs="Arial"/>
          <w:rtl/>
        </w:rPr>
        <w:t>بناء</w:t>
      </w:r>
      <w:proofErr w:type="gramEnd"/>
      <w:r w:rsidR="00A45A85" w:rsidRPr="008A2631">
        <w:rPr>
          <w:rFonts w:ascii="Arial" w:hAnsi="Arial" w:cs="Arial"/>
          <w:rtl/>
        </w:rPr>
        <w:t xml:space="preserve"> أو مركب أو خيمة أو مكان </w:t>
      </w:r>
      <w:r w:rsidRPr="008A2631">
        <w:rPr>
          <w:rFonts w:ascii="Arial" w:hAnsi="Arial" w:cs="Arial"/>
          <w:rtl/>
        </w:rPr>
        <w:t xml:space="preserve">مسيّج معدّ لسكنى الإنسان ويعتبر </w:t>
      </w:r>
      <w:r w:rsidR="00A45A85" w:rsidRPr="008A2631">
        <w:rPr>
          <w:rFonts w:ascii="Arial" w:hAnsi="Arial" w:cs="Arial"/>
          <w:rtl/>
        </w:rPr>
        <w:t>المحل مسكونا بالمعنى المقصود بالفصل 260 ولو لم يكن أحد نازلا به عند وقوع الجريمة</w:t>
      </w:r>
      <w:r w:rsidR="00A45A85" w:rsidRPr="008A2631">
        <w:rPr>
          <w:rFonts w:ascii="Arial" w:hAnsi="Arial" w:cs="Arial"/>
        </w:rPr>
        <w:t>.</w:t>
      </w:r>
    </w:p>
    <w:p w14:paraId="56456F4E"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268</w:t>
      </w:r>
      <w:r w:rsidRPr="008A2631">
        <w:rPr>
          <w:rFonts w:ascii="Arial" w:hAnsi="Arial" w:cs="Arial"/>
          <w:rtl/>
        </w:rPr>
        <w:t xml:space="preserve"> – </w:t>
      </w:r>
      <w:r w:rsidR="00A45A85" w:rsidRPr="008A2631">
        <w:rPr>
          <w:rFonts w:ascii="Arial" w:hAnsi="Arial" w:cs="Arial"/>
          <w:rtl/>
        </w:rPr>
        <w:t xml:space="preserve">الصحون ومحلاّت تربية الطيور والاصطبلات والمباني الملاصقة لأحد المحلاّت المبيّنة بالفصل </w:t>
      </w:r>
      <w:r w:rsidRPr="008A2631">
        <w:rPr>
          <w:rFonts w:ascii="Arial" w:hAnsi="Arial" w:cs="Arial"/>
          <w:rtl/>
        </w:rPr>
        <w:t xml:space="preserve">المتقدّم </w:t>
      </w:r>
      <w:r w:rsidR="00A45A85" w:rsidRPr="008A2631">
        <w:rPr>
          <w:rFonts w:ascii="Arial" w:hAnsi="Arial" w:cs="Arial"/>
          <w:rtl/>
        </w:rPr>
        <w:t>ولو كان لها سياج خصوصي فالسياج العام للمحل أو بحرمه العام تعتبر من المحلاّت المسكونة</w:t>
      </w:r>
      <w:r w:rsidR="00A45A85" w:rsidRPr="008A2631">
        <w:rPr>
          <w:rFonts w:ascii="Arial" w:hAnsi="Arial" w:cs="Arial"/>
        </w:rPr>
        <w:t>.</w:t>
      </w:r>
    </w:p>
    <w:p w14:paraId="40CBEC9C"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269 –</w:t>
      </w:r>
      <w:r w:rsidRPr="008A2631">
        <w:rPr>
          <w:rFonts w:ascii="Arial" w:hAnsi="Arial" w:cs="Arial"/>
          <w:rtl/>
        </w:rPr>
        <w:t xml:space="preserve"> </w:t>
      </w:r>
      <w:r w:rsidR="00A45A85" w:rsidRPr="008A2631">
        <w:rPr>
          <w:rFonts w:ascii="Arial" w:hAnsi="Arial" w:cs="Arial"/>
          <w:rtl/>
        </w:rPr>
        <w:t>تعدّ معاطن أو مرابض أو أماكن مسيّجة كل أرض محوطة بحفير أو م</w:t>
      </w:r>
      <w:r w:rsidRPr="008A2631">
        <w:rPr>
          <w:rFonts w:ascii="Arial" w:hAnsi="Arial" w:cs="Arial"/>
          <w:rtl/>
        </w:rPr>
        <w:t xml:space="preserve">واثيق أو بمشبك من </w:t>
      </w:r>
      <w:proofErr w:type="gramStart"/>
      <w:r w:rsidRPr="008A2631">
        <w:rPr>
          <w:rFonts w:ascii="Arial" w:hAnsi="Arial" w:cs="Arial"/>
          <w:rtl/>
        </w:rPr>
        <w:t>القصب</w:t>
      </w:r>
      <w:proofErr w:type="gramEnd"/>
      <w:r w:rsidRPr="008A2631">
        <w:rPr>
          <w:rFonts w:ascii="Arial" w:hAnsi="Arial" w:cs="Arial"/>
          <w:rtl/>
        </w:rPr>
        <w:t xml:space="preserve"> أو غيره </w:t>
      </w:r>
      <w:r w:rsidR="00A45A85" w:rsidRPr="008A2631">
        <w:rPr>
          <w:rFonts w:ascii="Arial" w:hAnsi="Arial" w:cs="Arial"/>
          <w:rtl/>
        </w:rPr>
        <w:t>أو بألواح أو بتخوم من نبات حي أو يابس أو بحائط كيفما كانت مواد تركي</w:t>
      </w:r>
      <w:r w:rsidRPr="008A2631">
        <w:rPr>
          <w:rFonts w:ascii="Arial" w:hAnsi="Arial" w:cs="Arial"/>
          <w:rtl/>
        </w:rPr>
        <w:t xml:space="preserve">به وكيفما كان ارتفاع وعمق وحالة </w:t>
      </w:r>
      <w:r w:rsidR="00A45A85" w:rsidRPr="008A2631">
        <w:rPr>
          <w:rFonts w:ascii="Arial" w:hAnsi="Arial" w:cs="Arial"/>
          <w:rtl/>
        </w:rPr>
        <w:t>قدم أو تهدم تلك الأنواع من المسيّجات ولو لم تكن لها أبواب تغلق بمفاتي</w:t>
      </w:r>
      <w:r w:rsidRPr="008A2631">
        <w:rPr>
          <w:rFonts w:ascii="Arial" w:hAnsi="Arial" w:cs="Arial"/>
          <w:rtl/>
        </w:rPr>
        <w:t xml:space="preserve">ح أو بغيرها أو كانت الأبواب ذات </w:t>
      </w:r>
      <w:r w:rsidR="00A45A85" w:rsidRPr="008A2631">
        <w:rPr>
          <w:rFonts w:ascii="Arial" w:hAnsi="Arial" w:cs="Arial"/>
          <w:rtl/>
        </w:rPr>
        <w:t>فرج أو مفتوحة عادة</w:t>
      </w:r>
      <w:r w:rsidR="00A45A85" w:rsidRPr="008A2631">
        <w:rPr>
          <w:rFonts w:ascii="Arial" w:hAnsi="Arial" w:cs="Arial"/>
        </w:rPr>
        <w:t>.</w:t>
      </w:r>
    </w:p>
    <w:p w14:paraId="6A40FE60"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والمعاطن أو المرابض غـير القارة المعدّة لوضع الحيوانات بال</w:t>
      </w:r>
      <w:r w:rsidR="00A634FC" w:rsidRPr="008A2631">
        <w:rPr>
          <w:rFonts w:ascii="Arial" w:hAnsi="Arial" w:cs="Arial"/>
          <w:rtl/>
        </w:rPr>
        <w:t xml:space="preserve">أراضي بأي كيفية كان صنعها تعتبر </w:t>
      </w:r>
      <w:r w:rsidRPr="008A2631">
        <w:rPr>
          <w:rFonts w:ascii="Arial" w:hAnsi="Arial" w:cs="Arial"/>
          <w:rtl/>
        </w:rPr>
        <w:t>أيضا مسيّجات</w:t>
      </w:r>
      <w:r w:rsidRPr="008A2631">
        <w:rPr>
          <w:rFonts w:ascii="Arial" w:hAnsi="Arial" w:cs="Arial"/>
        </w:rPr>
        <w:t>.</w:t>
      </w:r>
    </w:p>
    <w:p w14:paraId="5A6BA3AE"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270 –</w:t>
      </w:r>
      <w:r w:rsidRPr="008A2631">
        <w:rPr>
          <w:rFonts w:ascii="Arial" w:hAnsi="Arial" w:cs="Arial"/>
          <w:rtl/>
        </w:rPr>
        <w:t xml:space="preserve"> </w:t>
      </w:r>
      <w:r w:rsidR="00A45A85" w:rsidRPr="008A2631">
        <w:rPr>
          <w:rFonts w:ascii="Arial" w:hAnsi="Arial" w:cs="Arial"/>
          <w:rtl/>
        </w:rPr>
        <w:t>تعتبر أسلحة بالمعنى المقصود بالفصل 260 كل آلة مصنوعة لمهاجمة</w:t>
      </w:r>
      <w:r w:rsidRPr="008A2631">
        <w:rPr>
          <w:rFonts w:ascii="Arial" w:hAnsi="Arial" w:cs="Arial"/>
          <w:rtl/>
        </w:rPr>
        <w:t xml:space="preserve"> الناس أو </w:t>
      </w:r>
      <w:proofErr w:type="spellStart"/>
      <w:r w:rsidRPr="008A2631">
        <w:rPr>
          <w:rFonts w:ascii="Arial" w:hAnsi="Arial" w:cs="Arial"/>
          <w:rtl/>
        </w:rPr>
        <w:t>لمدافعتهم</w:t>
      </w:r>
      <w:proofErr w:type="spellEnd"/>
      <w:r w:rsidRPr="008A2631">
        <w:rPr>
          <w:rFonts w:ascii="Arial" w:hAnsi="Arial" w:cs="Arial"/>
          <w:rtl/>
        </w:rPr>
        <w:t xml:space="preserve"> وتعتبر أيضا </w:t>
      </w:r>
      <w:r w:rsidR="00A45A85" w:rsidRPr="008A2631">
        <w:rPr>
          <w:rFonts w:ascii="Arial" w:hAnsi="Arial" w:cs="Arial"/>
          <w:rtl/>
        </w:rPr>
        <w:t>أسلحة العصي وأمواس الحلاقة وغيرها من الأمواس والآلات الت</w:t>
      </w:r>
      <w:r w:rsidRPr="008A2631">
        <w:rPr>
          <w:rFonts w:ascii="Arial" w:hAnsi="Arial" w:cs="Arial"/>
          <w:rtl/>
        </w:rPr>
        <w:t xml:space="preserve">ي من شأنها إحداث جروح ويستعملها </w:t>
      </w:r>
      <w:r w:rsidR="00A45A85" w:rsidRPr="008A2631">
        <w:rPr>
          <w:rFonts w:ascii="Arial" w:hAnsi="Arial" w:cs="Arial"/>
          <w:rtl/>
        </w:rPr>
        <w:t>السارق لإيقاع السرقة</w:t>
      </w:r>
      <w:r w:rsidR="00A45A85" w:rsidRPr="008A2631">
        <w:rPr>
          <w:rFonts w:ascii="Arial" w:hAnsi="Arial" w:cs="Arial"/>
        </w:rPr>
        <w:t>.</w:t>
      </w:r>
    </w:p>
    <w:p w14:paraId="6E733F3F"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271 –</w:t>
      </w:r>
      <w:r w:rsidRPr="008A2631">
        <w:rPr>
          <w:rFonts w:ascii="Arial" w:hAnsi="Arial" w:cs="Arial"/>
          <w:rtl/>
        </w:rPr>
        <w:t xml:space="preserve"> </w:t>
      </w:r>
      <w:r w:rsidR="00A45A85" w:rsidRPr="008A2631">
        <w:rPr>
          <w:rFonts w:ascii="Arial" w:hAnsi="Arial" w:cs="Arial"/>
          <w:rtl/>
        </w:rPr>
        <w:t xml:space="preserve">يوصف بالخلع كل خلع أو تفكيك أو تخريب أو هدم أو إزالة الجدران أو </w:t>
      </w:r>
      <w:r w:rsidRPr="008A2631">
        <w:rPr>
          <w:rFonts w:ascii="Arial" w:hAnsi="Arial" w:cs="Arial"/>
          <w:rtl/>
        </w:rPr>
        <w:t xml:space="preserve">السقوف أو القاعات أو الأبواب أو </w:t>
      </w:r>
      <w:r w:rsidR="00A45A85" w:rsidRPr="008A2631">
        <w:rPr>
          <w:rFonts w:ascii="Arial" w:hAnsi="Arial" w:cs="Arial"/>
          <w:rtl/>
        </w:rPr>
        <w:t>الشبابيك أو الأقفال بأنواعها أو غير ذلك من الآلات المعدّة للقفل أو لمنع الم</w:t>
      </w:r>
      <w:r w:rsidRPr="008A2631">
        <w:rPr>
          <w:rFonts w:ascii="Arial" w:hAnsi="Arial" w:cs="Arial"/>
          <w:rtl/>
        </w:rPr>
        <w:t xml:space="preserve">رور أو غير ذلك من الأسيجة كيفما </w:t>
      </w:r>
      <w:r w:rsidR="00A45A85" w:rsidRPr="008A2631">
        <w:rPr>
          <w:rFonts w:ascii="Arial" w:hAnsi="Arial" w:cs="Arial"/>
          <w:rtl/>
        </w:rPr>
        <w:t xml:space="preserve">كانت وسواء كانت بخارج أو بداخل المساكن أو الصحون أو أحواش الطيور أو المعاطن أو </w:t>
      </w:r>
      <w:r w:rsidRPr="008A2631">
        <w:rPr>
          <w:rFonts w:ascii="Arial" w:hAnsi="Arial" w:cs="Arial"/>
          <w:rtl/>
        </w:rPr>
        <w:t xml:space="preserve">المرابض أو توابعها </w:t>
      </w:r>
      <w:r w:rsidR="00A45A85" w:rsidRPr="008A2631">
        <w:rPr>
          <w:rFonts w:ascii="Arial" w:hAnsi="Arial" w:cs="Arial"/>
          <w:rtl/>
        </w:rPr>
        <w:t xml:space="preserve">ويوصف أيضا بالخلع خلع الخزائن والصناديق وغير ذلك من </w:t>
      </w:r>
      <w:proofErr w:type="spellStart"/>
      <w:r w:rsidR="00A45A85" w:rsidRPr="008A2631">
        <w:rPr>
          <w:rFonts w:ascii="Arial" w:hAnsi="Arial" w:cs="Arial"/>
          <w:rtl/>
        </w:rPr>
        <w:t>الحروز</w:t>
      </w:r>
      <w:proofErr w:type="spellEnd"/>
      <w:r w:rsidRPr="008A2631">
        <w:rPr>
          <w:rFonts w:ascii="Arial" w:hAnsi="Arial" w:cs="Arial"/>
          <w:rtl/>
        </w:rPr>
        <w:t xml:space="preserve"> المغلقة ويدخل في مشمولات ما هو </w:t>
      </w:r>
      <w:r w:rsidR="00A45A85" w:rsidRPr="008A2631">
        <w:rPr>
          <w:rFonts w:ascii="Arial" w:hAnsi="Arial" w:cs="Arial"/>
          <w:rtl/>
        </w:rPr>
        <w:t xml:space="preserve">موصوف بالخلع مجرد رفع الصناديق </w:t>
      </w:r>
      <w:proofErr w:type="spellStart"/>
      <w:r w:rsidR="00A45A85" w:rsidRPr="008A2631">
        <w:rPr>
          <w:rFonts w:ascii="Arial" w:hAnsi="Arial" w:cs="Arial"/>
          <w:rtl/>
        </w:rPr>
        <w:t>والحقق</w:t>
      </w:r>
      <w:proofErr w:type="spellEnd"/>
      <w:r w:rsidR="00A45A85" w:rsidRPr="008A2631">
        <w:rPr>
          <w:rFonts w:ascii="Arial" w:hAnsi="Arial" w:cs="Arial"/>
          <w:rtl/>
        </w:rPr>
        <w:t xml:space="preserve"> واللفات المغلفة بالقماش م</w:t>
      </w:r>
      <w:r w:rsidRPr="008A2631">
        <w:rPr>
          <w:rFonts w:ascii="Arial" w:hAnsi="Arial" w:cs="Arial"/>
          <w:rtl/>
        </w:rPr>
        <w:t xml:space="preserve">ع ربطها بحبل وغير ذلك من </w:t>
      </w:r>
      <w:proofErr w:type="spellStart"/>
      <w:r w:rsidRPr="008A2631">
        <w:rPr>
          <w:rFonts w:ascii="Arial" w:hAnsi="Arial" w:cs="Arial"/>
          <w:rtl/>
        </w:rPr>
        <w:t>الحروز</w:t>
      </w:r>
      <w:proofErr w:type="spellEnd"/>
      <w:r w:rsidRPr="008A2631">
        <w:rPr>
          <w:rFonts w:ascii="Arial" w:hAnsi="Arial" w:cs="Arial"/>
          <w:rtl/>
        </w:rPr>
        <w:t xml:space="preserve"> </w:t>
      </w:r>
      <w:r w:rsidR="00A45A85" w:rsidRPr="008A2631">
        <w:rPr>
          <w:rFonts w:ascii="Arial" w:hAnsi="Arial" w:cs="Arial"/>
          <w:rtl/>
        </w:rPr>
        <w:t>المغلقة المحتوية على أشياء من أي نوع كانت ولو لم يقع خلع ما ذكر بالمحل</w:t>
      </w:r>
      <w:r w:rsidR="00A45A85" w:rsidRPr="008A2631">
        <w:rPr>
          <w:rFonts w:ascii="Arial" w:hAnsi="Arial" w:cs="Arial"/>
        </w:rPr>
        <w:t>.</w:t>
      </w:r>
    </w:p>
    <w:p w14:paraId="564E4973"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272 –</w:t>
      </w:r>
      <w:r w:rsidRPr="008A2631">
        <w:rPr>
          <w:rFonts w:ascii="Arial" w:hAnsi="Arial" w:cs="Arial"/>
          <w:rtl/>
        </w:rPr>
        <w:t xml:space="preserve"> </w:t>
      </w:r>
      <w:r w:rsidR="00A45A85" w:rsidRPr="008A2631">
        <w:rPr>
          <w:rFonts w:ascii="Arial" w:hAnsi="Arial" w:cs="Arial"/>
          <w:rtl/>
        </w:rPr>
        <w:t xml:space="preserve">يوصف </w:t>
      </w:r>
      <w:proofErr w:type="spellStart"/>
      <w:r w:rsidR="00A45A85" w:rsidRPr="008A2631">
        <w:rPr>
          <w:rFonts w:ascii="Arial" w:hAnsi="Arial" w:cs="Arial"/>
          <w:rtl/>
        </w:rPr>
        <w:t>بالتسور</w:t>
      </w:r>
      <w:proofErr w:type="spellEnd"/>
      <w:r w:rsidR="00A45A85" w:rsidRPr="008A2631">
        <w:rPr>
          <w:rFonts w:ascii="Arial" w:hAnsi="Arial" w:cs="Arial"/>
          <w:rtl/>
        </w:rPr>
        <w:t xml:space="preserve"> كل دخول للديار والأماكن والصحون ومحلاّت تربية الطيو</w:t>
      </w:r>
      <w:r w:rsidRPr="008A2631">
        <w:rPr>
          <w:rFonts w:ascii="Arial" w:hAnsi="Arial" w:cs="Arial"/>
          <w:rtl/>
        </w:rPr>
        <w:t xml:space="preserve">ر وغير ذلك من المباني والبساتين </w:t>
      </w:r>
      <w:r w:rsidR="00A45A85" w:rsidRPr="008A2631">
        <w:rPr>
          <w:rFonts w:ascii="Arial" w:hAnsi="Arial" w:cs="Arial"/>
          <w:rtl/>
        </w:rPr>
        <w:t xml:space="preserve">والمعاطن والمرابض والمسيّجات وقع </w:t>
      </w:r>
      <w:proofErr w:type="spellStart"/>
      <w:r w:rsidR="00A45A85" w:rsidRPr="008A2631">
        <w:rPr>
          <w:rFonts w:ascii="Arial" w:hAnsi="Arial" w:cs="Arial"/>
          <w:rtl/>
        </w:rPr>
        <w:t>بتسوّر</w:t>
      </w:r>
      <w:proofErr w:type="spellEnd"/>
      <w:r w:rsidR="00A45A85" w:rsidRPr="008A2631">
        <w:rPr>
          <w:rFonts w:ascii="Arial" w:hAnsi="Arial" w:cs="Arial"/>
          <w:rtl/>
        </w:rPr>
        <w:t xml:space="preserve"> </w:t>
      </w:r>
      <w:proofErr w:type="gramStart"/>
      <w:r w:rsidR="00A45A85" w:rsidRPr="008A2631">
        <w:rPr>
          <w:rFonts w:ascii="Arial" w:hAnsi="Arial" w:cs="Arial"/>
          <w:rtl/>
        </w:rPr>
        <w:t>الجدران</w:t>
      </w:r>
      <w:proofErr w:type="gramEnd"/>
      <w:r w:rsidR="00A45A85" w:rsidRPr="008A2631">
        <w:rPr>
          <w:rFonts w:ascii="Arial" w:hAnsi="Arial" w:cs="Arial"/>
          <w:rtl/>
        </w:rPr>
        <w:t xml:space="preserve"> أو الأبواب أو السقوف أو غير ذلك من الأسيجة</w:t>
      </w:r>
      <w:r w:rsidR="00A45A85" w:rsidRPr="008A2631">
        <w:rPr>
          <w:rFonts w:ascii="Arial" w:hAnsi="Arial" w:cs="Arial"/>
        </w:rPr>
        <w:t>.</w:t>
      </w:r>
    </w:p>
    <w:p w14:paraId="14649A78"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273 –</w:t>
      </w:r>
      <w:r w:rsidRPr="008A2631">
        <w:rPr>
          <w:rFonts w:ascii="Arial" w:hAnsi="Arial" w:cs="Arial"/>
          <w:rtl/>
        </w:rPr>
        <w:t xml:space="preserve"> </w:t>
      </w:r>
      <w:r w:rsidR="00A45A85" w:rsidRPr="008A2631">
        <w:rPr>
          <w:rFonts w:ascii="Arial" w:hAnsi="Arial" w:cs="Arial"/>
          <w:rtl/>
        </w:rPr>
        <w:t xml:space="preserve">توصف بمفاتيح مفتعلة المخاطيف والمفاتيح </w:t>
      </w:r>
      <w:proofErr w:type="gramStart"/>
      <w:r w:rsidR="00A45A85" w:rsidRPr="008A2631">
        <w:rPr>
          <w:rFonts w:ascii="Arial" w:hAnsi="Arial" w:cs="Arial"/>
          <w:rtl/>
        </w:rPr>
        <w:t>المقلّدة</w:t>
      </w:r>
      <w:proofErr w:type="gramEnd"/>
      <w:r w:rsidR="00A45A85" w:rsidRPr="008A2631">
        <w:rPr>
          <w:rFonts w:ascii="Arial" w:hAnsi="Arial" w:cs="Arial"/>
          <w:rtl/>
        </w:rPr>
        <w:t xml:space="preserve"> أو المفتعلة أو </w:t>
      </w:r>
      <w:r w:rsidRPr="008A2631">
        <w:rPr>
          <w:rFonts w:ascii="Arial" w:hAnsi="Arial" w:cs="Arial"/>
          <w:rtl/>
        </w:rPr>
        <w:t xml:space="preserve">المغيّرة أو التي لم يعدّها صاحب </w:t>
      </w:r>
      <w:r w:rsidR="00A45A85" w:rsidRPr="008A2631">
        <w:rPr>
          <w:rFonts w:ascii="Arial" w:hAnsi="Arial" w:cs="Arial"/>
          <w:rtl/>
        </w:rPr>
        <w:t xml:space="preserve">المحل أو </w:t>
      </w:r>
      <w:proofErr w:type="spellStart"/>
      <w:r w:rsidR="00A45A85" w:rsidRPr="008A2631">
        <w:rPr>
          <w:rFonts w:ascii="Arial" w:hAnsi="Arial" w:cs="Arial"/>
          <w:rtl/>
        </w:rPr>
        <w:t>مكتريه</w:t>
      </w:r>
      <w:proofErr w:type="spellEnd"/>
      <w:r w:rsidR="00A45A85" w:rsidRPr="008A2631">
        <w:rPr>
          <w:rFonts w:ascii="Arial" w:hAnsi="Arial" w:cs="Arial"/>
          <w:rtl/>
        </w:rPr>
        <w:t xml:space="preserve"> لفتح الأقفال كيفما كانت واستعملها السارق لذلك ويع</w:t>
      </w:r>
      <w:r w:rsidRPr="008A2631">
        <w:rPr>
          <w:rFonts w:ascii="Arial" w:hAnsi="Arial" w:cs="Arial"/>
          <w:rtl/>
        </w:rPr>
        <w:t xml:space="preserve">تبر كمفتاح مدلس المفتاح الحقيقي </w:t>
      </w:r>
      <w:r w:rsidR="00A45A85" w:rsidRPr="008A2631">
        <w:rPr>
          <w:rFonts w:ascii="Arial" w:hAnsi="Arial" w:cs="Arial"/>
          <w:rtl/>
        </w:rPr>
        <w:t>الذي يستحوذ عليه المجرم بدون موجب</w:t>
      </w:r>
      <w:r w:rsidR="00A45A85" w:rsidRPr="008A2631">
        <w:rPr>
          <w:rFonts w:ascii="Arial" w:hAnsi="Arial" w:cs="Arial"/>
        </w:rPr>
        <w:t>.</w:t>
      </w:r>
    </w:p>
    <w:p w14:paraId="7286B153"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274 –</w:t>
      </w:r>
      <w:r w:rsidRPr="008A2631">
        <w:rPr>
          <w:rFonts w:ascii="Arial" w:hAnsi="Arial" w:cs="Arial"/>
          <w:rtl/>
        </w:rPr>
        <w:t xml:space="preserve"> </w:t>
      </w:r>
      <w:r w:rsidR="00A45A85" w:rsidRPr="008A2631">
        <w:rPr>
          <w:rFonts w:ascii="Arial" w:hAnsi="Arial" w:cs="Arial"/>
          <w:rtl/>
        </w:rPr>
        <w:t>يعاقب بالسجن مدة عامين وبخطية قدرها ستة وثلاثون دينارا كل من يف</w:t>
      </w:r>
      <w:r w:rsidRPr="008A2631">
        <w:rPr>
          <w:rFonts w:ascii="Arial" w:hAnsi="Arial" w:cs="Arial"/>
          <w:rtl/>
        </w:rPr>
        <w:t xml:space="preserve">تعل أو يغيّر مفاتيح أو يصنع آلة </w:t>
      </w:r>
      <w:r w:rsidR="00A45A85" w:rsidRPr="008A2631">
        <w:rPr>
          <w:rFonts w:ascii="Arial" w:hAnsi="Arial" w:cs="Arial"/>
          <w:rtl/>
        </w:rPr>
        <w:t>يعلم أنها معدّة لسرقة</w:t>
      </w:r>
      <w:r w:rsidR="00A45A85" w:rsidRPr="008A2631">
        <w:rPr>
          <w:rFonts w:ascii="Arial" w:hAnsi="Arial" w:cs="Arial"/>
        </w:rPr>
        <w:t>.</w:t>
      </w:r>
    </w:p>
    <w:p w14:paraId="344DC526"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ويكون العقاب بالسجن مدة خمسة أعوام وبخطية قدرها </w:t>
      </w:r>
      <w:proofErr w:type="gramStart"/>
      <w:r w:rsidRPr="008A2631">
        <w:rPr>
          <w:rFonts w:ascii="Arial" w:hAnsi="Arial" w:cs="Arial"/>
          <w:rtl/>
        </w:rPr>
        <w:t>مائة</w:t>
      </w:r>
      <w:proofErr w:type="gramEnd"/>
      <w:r w:rsidRPr="008A2631">
        <w:rPr>
          <w:rFonts w:ascii="Arial" w:hAnsi="Arial" w:cs="Arial"/>
          <w:rtl/>
        </w:rPr>
        <w:t xml:space="preserve"> وعشرون</w:t>
      </w:r>
      <w:r w:rsidR="00A634FC" w:rsidRPr="008A2631">
        <w:rPr>
          <w:rFonts w:ascii="Arial" w:hAnsi="Arial" w:cs="Arial"/>
          <w:rtl/>
        </w:rPr>
        <w:t xml:space="preserve"> دينارا إذا كان الجاني حرفيا في </w:t>
      </w:r>
      <w:r w:rsidRPr="008A2631">
        <w:rPr>
          <w:rFonts w:ascii="Arial" w:hAnsi="Arial" w:cs="Arial"/>
          <w:rtl/>
        </w:rPr>
        <w:t>صنع الأقفال</w:t>
      </w:r>
      <w:r w:rsidRPr="008A2631">
        <w:rPr>
          <w:rFonts w:ascii="Arial" w:hAnsi="Arial" w:cs="Arial"/>
        </w:rPr>
        <w:t xml:space="preserve">. </w:t>
      </w:r>
    </w:p>
    <w:p w14:paraId="2691105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lastRenderedPageBreak/>
        <w:t>ولا يمنع ذلك، عند الاقتضاء، من تطبيق العقوبات الأكثر شدّة المستوجبة للمشاركة</w:t>
      </w:r>
      <w:r w:rsidRPr="008A2631">
        <w:rPr>
          <w:rFonts w:ascii="Arial" w:hAnsi="Arial" w:cs="Arial"/>
        </w:rPr>
        <w:t>.</w:t>
      </w:r>
    </w:p>
    <w:p w14:paraId="262D4CD3"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275 –</w:t>
      </w:r>
      <w:r w:rsidRPr="008A2631">
        <w:rPr>
          <w:rFonts w:ascii="Arial" w:hAnsi="Arial" w:cs="Arial"/>
          <w:rtl/>
        </w:rPr>
        <w:t xml:space="preserve"> </w:t>
      </w:r>
      <w:r w:rsidR="00A45A85" w:rsidRPr="008A2631">
        <w:rPr>
          <w:rFonts w:ascii="Arial" w:hAnsi="Arial" w:cs="Arial"/>
          <w:rtl/>
        </w:rPr>
        <w:t>يعاقب بالسجن مدة شهرين الحرفي في صنع الأقفال أو غيره من ال</w:t>
      </w:r>
      <w:r w:rsidRPr="008A2631">
        <w:rPr>
          <w:rFonts w:ascii="Arial" w:hAnsi="Arial" w:cs="Arial"/>
          <w:rtl/>
        </w:rPr>
        <w:t xml:space="preserve">حرفيين الذي يبيع أو يسلّم شخصا، </w:t>
      </w:r>
      <w:r w:rsidR="00A45A85" w:rsidRPr="008A2631">
        <w:rPr>
          <w:rFonts w:ascii="Arial" w:hAnsi="Arial" w:cs="Arial"/>
          <w:rtl/>
        </w:rPr>
        <w:t>دون التحقّق من صفته، مخاطيف معدّة للخلع، أو الذي يصنع لغير مالك ا</w:t>
      </w:r>
      <w:r w:rsidRPr="008A2631">
        <w:rPr>
          <w:rFonts w:ascii="Arial" w:hAnsi="Arial" w:cs="Arial"/>
          <w:rtl/>
        </w:rPr>
        <w:t xml:space="preserve">لمحل أو صاحب الشيء المعدّ له أو </w:t>
      </w:r>
      <w:r w:rsidR="00A45A85" w:rsidRPr="008A2631">
        <w:rPr>
          <w:rFonts w:ascii="Arial" w:hAnsi="Arial" w:cs="Arial"/>
          <w:rtl/>
        </w:rPr>
        <w:t>لنائب المالك المعروف لديه مفاتيح مهما كان نوعها بالاعتماد على ص</w:t>
      </w:r>
      <w:r w:rsidRPr="008A2631">
        <w:rPr>
          <w:rFonts w:ascii="Arial" w:hAnsi="Arial" w:cs="Arial"/>
          <w:rtl/>
        </w:rPr>
        <w:t xml:space="preserve">ور من شمع أو غير ذلك من القوالب </w:t>
      </w:r>
      <w:r w:rsidR="00A45A85" w:rsidRPr="008A2631">
        <w:rPr>
          <w:rFonts w:ascii="Arial" w:hAnsi="Arial" w:cs="Arial"/>
          <w:rtl/>
        </w:rPr>
        <w:t>أو الأمثلة</w:t>
      </w:r>
      <w:r w:rsidR="00A45A85" w:rsidRPr="008A2631">
        <w:rPr>
          <w:rFonts w:ascii="Arial" w:hAnsi="Arial" w:cs="Arial"/>
        </w:rPr>
        <w:t>.</w:t>
      </w:r>
    </w:p>
    <w:p w14:paraId="32E9055B"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ويكون العقاب، بالنسبة لمن ذكر من محترفي صنع الأقفال وغيرهم</w:t>
      </w:r>
      <w:r w:rsidR="00A634FC" w:rsidRPr="008A2631">
        <w:rPr>
          <w:rFonts w:ascii="Arial" w:hAnsi="Arial" w:cs="Arial"/>
          <w:rtl/>
        </w:rPr>
        <w:t xml:space="preserve"> من الحرفيين، بالسجن مدة شهر إن </w:t>
      </w:r>
      <w:r w:rsidRPr="008A2631">
        <w:rPr>
          <w:rFonts w:ascii="Arial" w:hAnsi="Arial" w:cs="Arial"/>
          <w:rtl/>
        </w:rPr>
        <w:t>فتحوا أقفالا قبل التحقق من صفة الشخص الذي طلب منهم ذلك</w:t>
      </w:r>
      <w:r w:rsidRPr="008A2631">
        <w:rPr>
          <w:rFonts w:ascii="Arial" w:hAnsi="Arial" w:cs="Arial"/>
        </w:rPr>
        <w:t>.</w:t>
      </w:r>
    </w:p>
    <w:p w14:paraId="307F5192"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276 –</w:t>
      </w:r>
      <w:r w:rsidRPr="008A2631">
        <w:rPr>
          <w:rFonts w:ascii="Arial" w:hAnsi="Arial" w:cs="Arial"/>
          <w:rtl/>
        </w:rPr>
        <w:t xml:space="preserve"> </w:t>
      </w:r>
      <w:r w:rsidR="00A45A85" w:rsidRPr="008A2631">
        <w:rPr>
          <w:rFonts w:ascii="Arial" w:hAnsi="Arial" w:cs="Arial"/>
          <w:rtl/>
        </w:rPr>
        <w:t>يعاقب بالسجن مدة ستة أشهر الإنسان الذي كان وقع عقابه سابقا ب</w:t>
      </w:r>
      <w:r w:rsidRPr="008A2631">
        <w:rPr>
          <w:rFonts w:ascii="Arial" w:hAnsi="Arial" w:cs="Arial"/>
          <w:rtl/>
        </w:rPr>
        <w:t xml:space="preserve">عقوبة بدنية لأجل اعتداء على ملك </w:t>
      </w:r>
      <w:r w:rsidR="00A45A85" w:rsidRPr="008A2631">
        <w:rPr>
          <w:rFonts w:ascii="Arial" w:hAnsi="Arial" w:cs="Arial"/>
          <w:rtl/>
        </w:rPr>
        <w:t>ووجد عنده نقود أو رقاع مالية أو أمتعة وكلّها غير مناسب لحالته ولم يمكن</w:t>
      </w:r>
      <w:r w:rsidRPr="008A2631">
        <w:rPr>
          <w:rFonts w:ascii="Arial" w:hAnsi="Arial" w:cs="Arial"/>
          <w:rtl/>
        </w:rPr>
        <w:t xml:space="preserve">ه إثبات موردها الحقيقي والإنسان </w:t>
      </w:r>
      <w:r w:rsidR="00A45A85" w:rsidRPr="008A2631">
        <w:rPr>
          <w:rFonts w:ascii="Arial" w:hAnsi="Arial" w:cs="Arial"/>
          <w:rtl/>
        </w:rPr>
        <w:t xml:space="preserve">الذي وجد عنده آلات معدّة بطبيعتها لفتح أو خلع أقفال ولم يمكنه بيان ما </w:t>
      </w:r>
      <w:r w:rsidRPr="008A2631">
        <w:rPr>
          <w:rFonts w:ascii="Arial" w:hAnsi="Arial" w:cs="Arial"/>
          <w:rtl/>
        </w:rPr>
        <w:t xml:space="preserve">أعدّت له حقيقة يعاقب بالسجن مدة </w:t>
      </w:r>
      <w:r w:rsidR="00A45A85" w:rsidRPr="008A2631">
        <w:rPr>
          <w:rFonts w:ascii="Arial" w:hAnsi="Arial" w:cs="Arial"/>
          <w:rtl/>
        </w:rPr>
        <w:t>عام ويحكم بحجز المال وماله قيمة والأشياء أو الآلات</w:t>
      </w:r>
      <w:r w:rsidR="00A45A85" w:rsidRPr="008A2631">
        <w:rPr>
          <w:rFonts w:ascii="Arial" w:hAnsi="Arial" w:cs="Arial"/>
        </w:rPr>
        <w:t>.</w:t>
      </w:r>
    </w:p>
    <w:p w14:paraId="1F691BE4"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277 –</w:t>
      </w:r>
      <w:r w:rsidRPr="008A2631">
        <w:rPr>
          <w:rFonts w:ascii="Arial" w:hAnsi="Arial" w:cs="Arial"/>
          <w:rtl/>
        </w:rPr>
        <w:t xml:space="preserve"> </w:t>
      </w:r>
      <w:r w:rsidR="00A45A85" w:rsidRPr="008A2631">
        <w:rPr>
          <w:rFonts w:ascii="Arial" w:hAnsi="Arial" w:cs="Arial"/>
          <w:rtl/>
        </w:rPr>
        <w:t>يعاقب بالسجن مدة ستة أشهر وبخطية تساوي ربع قيمة ما يحكم بتر</w:t>
      </w:r>
      <w:r w:rsidRPr="008A2631">
        <w:rPr>
          <w:rFonts w:ascii="Arial" w:hAnsi="Arial" w:cs="Arial"/>
          <w:rtl/>
        </w:rPr>
        <w:t xml:space="preserve">جيعه الشريك في ميراث أو من يدعي </w:t>
      </w:r>
      <w:r w:rsidR="00A45A85" w:rsidRPr="008A2631">
        <w:rPr>
          <w:rFonts w:ascii="Arial" w:hAnsi="Arial" w:cs="Arial"/>
          <w:rtl/>
        </w:rPr>
        <w:t>استحقاقا فيه، الذي يتصرف خيانة منه، وقبل القسمة، في كامل المشترك أو بعضه</w:t>
      </w:r>
      <w:r w:rsidR="00A45A85" w:rsidRPr="008A2631">
        <w:rPr>
          <w:rFonts w:ascii="Arial" w:hAnsi="Arial" w:cs="Arial"/>
        </w:rPr>
        <w:t>.</w:t>
      </w:r>
    </w:p>
    <w:p w14:paraId="1E5FC91B"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ويستجوب نفس العقاب المقرّر بالفقرة المتقدّمة الشريك في الملك أو المساهم في شركة الذي يتصرف</w:t>
      </w:r>
      <w:r w:rsidR="00A634FC" w:rsidRPr="008A2631">
        <w:rPr>
          <w:rFonts w:ascii="Arial" w:hAnsi="Arial" w:cs="Arial"/>
          <w:rtl/>
        </w:rPr>
        <w:t xml:space="preserve"> </w:t>
      </w:r>
      <w:r w:rsidRPr="008A2631">
        <w:rPr>
          <w:rFonts w:ascii="Arial" w:hAnsi="Arial" w:cs="Arial"/>
          <w:rtl/>
        </w:rPr>
        <w:t>خيانة منه في الأملاك المشتركة أو في مال الشركة</w:t>
      </w:r>
      <w:r w:rsidRPr="008A2631">
        <w:rPr>
          <w:rFonts w:ascii="Arial" w:hAnsi="Arial" w:cs="Arial"/>
        </w:rPr>
        <w:t>.</w:t>
      </w:r>
    </w:p>
    <w:p w14:paraId="5BB2CB07" w14:textId="77777777" w:rsidR="00A45A85" w:rsidRPr="008A2631" w:rsidRDefault="00A45A85" w:rsidP="00A634FC">
      <w:pPr>
        <w:bidi/>
        <w:spacing w:before="100" w:beforeAutospacing="1" w:after="0" w:line="240" w:lineRule="auto"/>
        <w:ind w:left="284"/>
        <w:jc w:val="both"/>
        <w:rPr>
          <w:rFonts w:ascii="Arial" w:hAnsi="Arial" w:cs="Arial"/>
          <w:rtl/>
        </w:rPr>
      </w:pPr>
      <w:r w:rsidRPr="00AC6862">
        <w:rPr>
          <w:rFonts w:ascii="Arial" w:hAnsi="Arial" w:cs="Arial"/>
          <w:b/>
          <w:bCs/>
          <w:rtl/>
        </w:rPr>
        <w:t xml:space="preserve">الفصل </w:t>
      </w:r>
      <w:r w:rsidR="00A634FC" w:rsidRPr="00AC6862">
        <w:rPr>
          <w:rFonts w:ascii="Arial" w:hAnsi="Arial" w:cs="Arial"/>
          <w:b/>
          <w:bCs/>
          <w:rtl/>
        </w:rPr>
        <w:t xml:space="preserve">278 </w:t>
      </w:r>
      <w:proofErr w:type="gramStart"/>
      <w:r w:rsidR="00A634FC" w:rsidRPr="00AC6862">
        <w:rPr>
          <w:rFonts w:ascii="Arial" w:hAnsi="Arial" w:cs="Arial"/>
          <w:b/>
          <w:bCs/>
          <w:rtl/>
        </w:rPr>
        <w:t>–</w:t>
      </w:r>
      <w:r w:rsidR="00A634FC" w:rsidRPr="008A2631">
        <w:rPr>
          <w:rFonts w:ascii="Arial" w:hAnsi="Arial" w:cs="Arial"/>
          <w:rtl/>
        </w:rPr>
        <w:t xml:space="preserve"> </w:t>
      </w:r>
      <w:r w:rsidRPr="008A2631">
        <w:rPr>
          <w:rFonts w:ascii="Arial" w:hAnsi="Arial" w:cs="Arial"/>
          <w:rtl/>
        </w:rPr>
        <w:t xml:space="preserve"> نقح</w:t>
      </w:r>
      <w:proofErr w:type="gramEnd"/>
      <w:r w:rsidRPr="008A2631">
        <w:rPr>
          <w:rFonts w:ascii="Arial" w:hAnsi="Arial" w:cs="Arial"/>
          <w:rtl/>
        </w:rPr>
        <w:t xml:space="preserve"> بالقانون عدد 49 لسنة 2001 المؤرخ في 3 ماي 2001</w:t>
      </w:r>
      <w:r w:rsidR="00A634FC" w:rsidRPr="008A2631">
        <w:rPr>
          <w:rFonts w:ascii="Arial" w:hAnsi="Arial" w:cs="Arial"/>
          <w:rtl/>
        </w:rPr>
        <w:t xml:space="preserve"> –  </w:t>
      </w:r>
      <w:r w:rsidRPr="008A2631">
        <w:rPr>
          <w:rFonts w:ascii="Arial" w:hAnsi="Arial" w:cs="Arial"/>
          <w:rtl/>
        </w:rPr>
        <w:t>يعاقب بالسجن مدة عامين وبخطية قدرها ألف دينار كل من يعدم أشيا</w:t>
      </w:r>
      <w:r w:rsidR="00A634FC" w:rsidRPr="008A2631">
        <w:rPr>
          <w:rFonts w:ascii="Arial" w:hAnsi="Arial" w:cs="Arial"/>
          <w:rtl/>
        </w:rPr>
        <w:t xml:space="preserve">ء يعلم أنها معقولة أو يتلفها أو </w:t>
      </w:r>
      <w:r w:rsidRPr="008A2631">
        <w:rPr>
          <w:rFonts w:ascii="Arial" w:hAnsi="Arial" w:cs="Arial"/>
          <w:rtl/>
        </w:rPr>
        <w:t>يعيرها أو يخفيها</w:t>
      </w:r>
      <w:r w:rsidRPr="008A2631">
        <w:rPr>
          <w:rFonts w:ascii="Arial" w:hAnsi="Arial" w:cs="Arial"/>
        </w:rPr>
        <w:t>.</w:t>
      </w:r>
    </w:p>
    <w:p w14:paraId="7523AA8D"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7452C959"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ويضاعف العقاب إذا وقع الفعل ممن تمّ تعيينه حارسا للأشياء المعقولة</w:t>
      </w:r>
      <w:r w:rsidRPr="008A2631">
        <w:rPr>
          <w:rFonts w:ascii="Arial" w:hAnsi="Arial" w:cs="Arial"/>
        </w:rPr>
        <w:t>.</w:t>
      </w:r>
    </w:p>
    <w:p w14:paraId="27034B5A"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279</w:t>
      </w:r>
      <w:r w:rsidRPr="008A2631">
        <w:rPr>
          <w:rFonts w:ascii="Arial" w:hAnsi="Arial" w:cs="Arial"/>
          <w:rtl/>
        </w:rPr>
        <w:t xml:space="preserve"> – </w:t>
      </w:r>
      <w:r w:rsidR="00A45A85" w:rsidRPr="008A2631">
        <w:rPr>
          <w:rFonts w:ascii="Arial" w:hAnsi="Arial" w:cs="Arial"/>
          <w:rtl/>
        </w:rPr>
        <w:t>يعاقب بالعقوبات المقرّرة بالفقرة الثانية من الفصل 278 من هذه ال</w:t>
      </w:r>
      <w:r w:rsidRPr="008A2631">
        <w:rPr>
          <w:rFonts w:ascii="Arial" w:hAnsi="Arial" w:cs="Arial"/>
          <w:rtl/>
        </w:rPr>
        <w:t xml:space="preserve">مجلة المدين أو المقترض أو الغير </w:t>
      </w:r>
      <w:r w:rsidR="00A45A85" w:rsidRPr="008A2631">
        <w:rPr>
          <w:rFonts w:ascii="Arial" w:hAnsi="Arial" w:cs="Arial"/>
          <w:rtl/>
        </w:rPr>
        <w:t>مسند الرهن الذي يختلس أو يعدم عن سوء قصد شيئا مرهونا راجعا له بالملكية</w:t>
      </w:r>
      <w:r w:rsidR="00A45A85" w:rsidRPr="008A2631">
        <w:rPr>
          <w:rFonts w:ascii="Arial" w:hAnsi="Arial" w:cs="Arial"/>
        </w:rPr>
        <w:t>.</w:t>
      </w:r>
    </w:p>
    <w:p w14:paraId="446E8473"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5EDC17ED"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280 –</w:t>
      </w:r>
      <w:r w:rsidRPr="008A2631">
        <w:rPr>
          <w:rFonts w:ascii="Arial" w:hAnsi="Arial" w:cs="Arial"/>
          <w:rtl/>
        </w:rPr>
        <w:t xml:space="preserve"> </w:t>
      </w:r>
      <w:r w:rsidR="00A45A85" w:rsidRPr="008A2631">
        <w:rPr>
          <w:rFonts w:ascii="Arial" w:hAnsi="Arial" w:cs="Arial"/>
          <w:rtl/>
        </w:rPr>
        <w:t>يعاقب بالسجن مدة عامين كل من يستولي على شيء وجده لقطة</w:t>
      </w:r>
      <w:r w:rsidRPr="008A2631">
        <w:rPr>
          <w:rFonts w:ascii="Arial" w:hAnsi="Arial" w:cs="Arial"/>
          <w:rtl/>
        </w:rPr>
        <w:t xml:space="preserve"> ولم يعلم به إما من له النظر من </w:t>
      </w:r>
      <w:r w:rsidR="00A45A85" w:rsidRPr="008A2631">
        <w:rPr>
          <w:rFonts w:ascii="Arial" w:hAnsi="Arial" w:cs="Arial"/>
          <w:rtl/>
        </w:rPr>
        <w:t>السلطات المحلّية أو صاحب الشيء</w:t>
      </w:r>
      <w:r w:rsidR="00A45A85" w:rsidRPr="008A2631">
        <w:rPr>
          <w:rFonts w:ascii="Arial" w:hAnsi="Arial" w:cs="Arial"/>
        </w:rPr>
        <w:t>.</w:t>
      </w:r>
    </w:p>
    <w:p w14:paraId="3C8ECB5F"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ويستوجب نفس العقاب المقرّر بالفقرة المتقدّمة كل من يستولي عن سوء قصد على شي</w:t>
      </w:r>
      <w:r w:rsidR="00A634FC" w:rsidRPr="008A2631">
        <w:rPr>
          <w:rFonts w:ascii="Arial" w:hAnsi="Arial" w:cs="Arial"/>
          <w:rtl/>
        </w:rPr>
        <w:t xml:space="preserve">ء وصل ليده غلطا </w:t>
      </w:r>
      <w:r w:rsidRPr="008A2631">
        <w:rPr>
          <w:rFonts w:ascii="Arial" w:hAnsi="Arial" w:cs="Arial"/>
          <w:rtl/>
        </w:rPr>
        <w:t>أو بالمصادفة</w:t>
      </w:r>
      <w:r w:rsidRPr="008A2631">
        <w:rPr>
          <w:rFonts w:ascii="Arial" w:hAnsi="Arial" w:cs="Arial"/>
        </w:rPr>
        <w:t>.</w:t>
      </w:r>
    </w:p>
    <w:p w14:paraId="4D1CC10B"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281 </w:t>
      </w:r>
      <w:r w:rsidRPr="008A2631">
        <w:rPr>
          <w:rFonts w:ascii="Arial" w:hAnsi="Arial" w:cs="Arial"/>
          <w:rtl/>
        </w:rPr>
        <w:t xml:space="preserve">– </w:t>
      </w:r>
      <w:r w:rsidR="00A45A85" w:rsidRPr="008A2631">
        <w:rPr>
          <w:rFonts w:ascii="Arial" w:hAnsi="Arial" w:cs="Arial"/>
          <w:rtl/>
        </w:rPr>
        <w:t>يعاقب بخطية قدرها اثنان وسبعون دينارا كل من يجد كنزا ولو في مل</w:t>
      </w:r>
      <w:r w:rsidRPr="008A2631">
        <w:rPr>
          <w:rFonts w:ascii="Arial" w:hAnsi="Arial" w:cs="Arial"/>
          <w:rtl/>
        </w:rPr>
        <w:t xml:space="preserve">كه ولا يخبر السلطات العمومية به </w:t>
      </w:r>
      <w:r w:rsidR="00A45A85" w:rsidRPr="008A2631">
        <w:rPr>
          <w:rFonts w:ascii="Arial" w:hAnsi="Arial" w:cs="Arial"/>
          <w:rtl/>
        </w:rPr>
        <w:t>في ظرف خمسة عشر يوما من تاريخ اكتشافه</w:t>
      </w:r>
      <w:r w:rsidR="00A45A85" w:rsidRPr="008A2631">
        <w:rPr>
          <w:rFonts w:ascii="Arial" w:hAnsi="Arial" w:cs="Arial"/>
        </w:rPr>
        <w:t>.</w:t>
      </w:r>
    </w:p>
    <w:p w14:paraId="6326B26A"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ويعاقب بالسجن مدة شهرين وبخطية قدرها </w:t>
      </w:r>
      <w:proofErr w:type="gramStart"/>
      <w:r w:rsidRPr="008A2631">
        <w:rPr>
          <w:rFonts w:ascii="Arial" w:hAnsi="Arial" w:cs="Arial"/>
          <w:rtl/>
        </w:rPr>
        <w:t>مائة</w:t>
      </w:r>
      <w:proofErr w:type="gramEnd"/>
      <w:r w:rsidRPr="008A2631">
        <w:rPr>
          <w:rFonts w:ascii="Arial" w:hAnsi="Arial" w:cs="Arial"/>
          <w:rtl/>
        </w:rPr>
        <w:t xml:space="preserve"> وعشرون دينارا، مكتشف الكنز الذي يستولي</w:t>
      </w:r>
      <w:r w:rsidR="00A634FC" w:rsidRPr="008A2631">
        <w:rPr>
          <w:rFonts w:ascii="Arial" w:hAnsi="Arial" w:cs="Arial"/>
          <w:rtl/>
        </w:rPr>
        <w:t xml:space="preserve"> عليه كليا </w:t>
      </w:r>
      <w:r w:rsidRPr="008A2631">
        <w:rPr>
          <w:rFonts w:ascii="Arial" w:hAnsi="Arial" w:cs="Arial"/>
          <w:rtl/>
        </w:rPr>
        <w:t xml:space="preserve">أو جزئيا دون إذن في تحويزه به من قبل رئيس المحكمة وذلك سواء تولى </w:t>
      </w:r>
      <w:r w:rsidR="00A634FC" w:rsidRPr="008A2631">
        <w:rPr>
          <w:rFonts w:ascii="Arial" w:hAnsi="Arial" w:cs="Arial"/>
          <w:rtl/>
        </w:rPr>
        <w:t xml:space="preserve">إعلام السلطات العمومية باكتشافه </w:t>
      </w:r>
      <w:r w:rsidRPr="008A2631">
        <w:rPr>
          <w:rFonts w:ascii="Arial" w:hAnsi="Arial" w:cs="Arial"/>
          <w:rtl/>
        </w:rPr>
        <w:t>أو لم يعلمها</w:t>
      </w:r>
      <w:r w:rsidRPr="008A2631">
        <w:rPr>
          <w:rFonts w:ascii="Arial" w:hAnsi="Arial" w:cs="Arial"/>
        </w:rPr>
        <w:t>.</w:t>
      </w:r>
    </w:p>
    <w:p w14:paraId="5E976A2B"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282 –</w:t>
      </w:r>
      <w:r w:rsidRPr="008A2631">
        <w:rPr>
          <w:rFonts w:ascii="Arial" w:hAnsi="Arial" w:cs="Arial"/>
          <w:rtl/>
        </w:rPr>
        <w:t xml:space="preserve"> </w:t>
      </w:r>
      <w:r w:rsidR="00A45A85" w:rsidRPr="008A2631">
        <w:rPr>
          <w:rFonts w:ascii="Arial" w:hAnsi="Arial" w:cs="Arial"/>
          <w:rtl/>
        </w:rPr>
        <w:t>يعاقب بالسجن مدة ستة أشهر وبخطية قدرها ثمانية وأربعون دينارا</w:t>
      </w:r>
      <w:r w:rsidRPr="008A2631">
        <w:rPr>
          <w:rFonts w:ascii="Arial" w:hAnsi="Arial" w:cs="Arial"/>
          <w:rtl/>
        </w:rPr>
        <w:t xml:space="preserve"> كل من يعلم عدم قدرته على الدفع </w:t>
      </w:r>
      <w:r w:rsidR="00A45A85" w:rsidRPr="008A2631">
        <w:rPr>
          <w:rFonts w:ascii="Arial" w:hAnsi="Arial" w:cs="Arial"/>
          <w:rtl/>
        </w:rPr>
        <w:t>ويستسقي بمشروبات أو يستطعم بأطعمة أو ينزل بمحل معدّ لذلك</w:t>
      </w:r>
      <w:r w:rsidR="00A45A85" w:rsidRPr="008A2631">
        <w:rPr>
          <w:rFonts w:ascii="Arial" w:hAnsi="Arial" w:cs="Arial"/>
        </w:rPr>
        <w:t>.</w:t>
      </w:r>
    </w:p>
    <w:p w14:paraId="71D0CF68" w14:textId="77777777" w:rsidR="00A45A85" w:rsidRPr="008A2631" w:rsidRDefault="00A634FC" w:rsidP="00A634FC">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الثالـث – </w:t>
      </w:r>
      <w:r w:rsidR="00A45A85" w:rsidRPr="008A2631">
        <w:rPr>
          <w:rFonts w:ascii="Arial" w:hAnsi="Arial" w:cs="Arial"/>
          <w:b/>
          <w:bCs/>
          <w:rtl/>
        </w:rPr>
        <w:t>في الغصب والمساومة والاستحواذ والتسبب في الإفلاس</w:t>
      </w:r>
    </w:p>
    <w:p w14:paraId="72B1B62C"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 xml:space="preserve">283(جديد)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A634FC" w:rsidRPr="008A2631">
        <w:rPr>
          <w:rFonts w:ascii="Arial" w:hAnsi="Arial" w:cs="Arial"/>
          <w:rtl/>
        </w:rPr>
        <w:t xml:space="preserve"> –  </w:t>
      </w:r>
      <w:r w:rsidRPr="008A2631">
        <w:rPr>
          <w:rFonts w:ascii="Arial" w:hAnsi="Arial" w:cs="Arial"/>
          <w:rtl/>
        </w:rPr>
        <w:t xml:space="preserve">يعاقب بالسجن مدة عشرين عاما من يتوصل - احتيالا منه أو بالقوة </w:t>
      </w:r>
      <w:r w:rsidR="00A634FC" w:rsidRPr="008A2631">
        <w:rPr>
          <w:rFonts w:ascii="Arial" w:hAnsi="Arial" w:cs="Arial"/>
          <w:rtl/>
        </w:rPr>
        <w:t xml:space="preserve">أو بالعنف أو بالجبر أو بالتهديد </w:t>
      </w:r>
      <w:r w:rsidRPr="008A2631">
        <w:rPr>
          <w:rFonts w:ascii="Arial" w:hAnsi="Arial" w:cs="Arial"/>
          <w:rtl/>
        </w:rPr>
        <w:t>بالكتابة أو بالقول - إلى أخذ إمضاء أو كتب أو عقد أو رسم أو غير ذلك م</w:t>
      </w:r>
      <w:r w:rsidR="00A634FC" w:rsidRPr="008A2631">
        <w:rPr>
          <w:rFonts w:ascii="Arial" w:hAnsi="Arial" w:cs="Arial"/>
          <w:rtl/>
        </w:rPr>
        <w:t xml:space="preserve">ن المكاتيب المتضمنة للالتزام أو </w:t>
      </w:r>
      <w:r w:rsidRPr="008A2631">
        <w:rPr>
          <w:rFonts w:ascii="Arial" w:hAnsi="Arial" w:cs="Arial"/>
          <w:rtl/>
        </w:rPr>
        <w:t>القاضية به أو بتفويت أو إبراء، ولو كان استعمال القوة وغيرها مما ذكر موجها ضد غير المأخوذ منه</w:t>
      </w:r>
      <w:r w:rsidRPr="008A2631">
        <w:rPr>
          <w:rFonts w:ascii="Arial" w:hAnsi="Arial" w:cs="Arial"/>
        </w:rPr>
        <w:t>.</w:t>
      </w:r>
    </w:p>
    <w:p w14:paraId="26A6BDAE"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lastRenderedPageBreak/>
        <w:t xml:space="preserve">الفصل </w:t>
      </w:r>
      <w:r w:rsidR="00A634FC" w:rsidRPr="008A2631">
        <w:rPr>
          <w:rFonts w:ascii="Arial" w:hAnsi="Arial" w:cs="Arial"/>
          <w:b/>
          <w:bCs/>
          <w:rtl/>
        </w:rPr>
        <w:t xml:space="preserve">284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8 أكتوبر 1935</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بالسجن مدة خمسة أعوام وبخطية قدرها ألفان وأربعمائة دين</w:t>
      </w:r>
      <w:r w:rsidR="00A634FC" w:rsidRPr="008A2631">
        <w:rPr>
          <w:rFonts w:ascii="Arial" w:hAnsi="Arial" w:cs="Arial"/>
          <w:rtl/>
        </w:rPr>
        <w:t xml:space="preserve">ار كل من اغتصب، بواسطة التهديد، </w:t>
      </w:r>
      <w:r w:rsidRPr="008A2631">
        <w:rPr>
          <w:rFonts w:ascii="Arial" w:hAnsi="Arial" w:cs="Arial"/>
          <w:rtl/>
        </w:rPr>
        <w:t xml:space="preserve">بالكتابة أو القول أو بإذاعة أخبار أو بنسبة أمور من شأنها الإضرار بالغير </w:t>
      </w:r>
      <w:r w:rsidR="00A634FC" w:rsidRPr="008A2631">
        <w:rPr>
          <w:rFonts w:ascii="Arial" w:hAnsi="Arial" w:cs="Arial"/>
          <w:rtl/>
        </w:rPr>
        <w:t xml:space="preserve">أموالا أو قيما أو إمضاء أو إحدى </w:t>
      </w:r>
      <w:r w:rsidRPr="008A2631">
        <w:rPr>
          <w:rFonts w:ascii="Arial" w:hAnsi="Arial" w:cs="Arial"/>
          <w:rtl/>
        </w:rPr>
        <w:t>الأوراق المبيّنة بالفصل 283 من هذه المجلة</w:t>
      </w:r>
      <w:r w:rsidRPr="008A2631">
        <w:rPr>
          <w:rFonts w:ascii="Arial" w:hAnsi="Arial" w:cs="Arial"/>
        </w:rPr>
        <w:t>.</w:t>
      </w:r>
    </w:p>
    <w:p w14:paraId="65C79440" w14:textId="77777777" w:rsidR="00A45A85" w:rsidRPr="008A2631" w:rsidRDefault="00A634FC" w:rsidP="000545B2">
      <w:pPr>
        <w:bidi/>
        <w:spacing w:before="100" w:beforeAutospacing="1" w:after="0" w:line="240" w:lineRule="auto"/>
        <w:ind w:left="284"/>
        <w:jc w:val="both"/>
        <w:rPr>
          <w:rFonts w:ascii="Arial" w:hAnsi="Arial" w:cs="Arial"/>
          <w:rtl/>
        </w:rPr>
      </w:pPr>
      <w:r w:rsidRPr="008A2631">
        <w:rPr>
          <w:rFonts w:ascii="Arial" w:hAnsi="Arial" w:cs="Arial"/>
          <w:b/>
          <w:bCs/>
          <w:rtl/>
        </w:rPr>
        <w:t>الفصل 285 –</w:t>
      </w:r>
      <w:r w:rsidRPr="008A2631">
        <w:rPr>
          <w:rFonts w:ascii="Arial" w:hAnsi="Arial" w:cs="Arial"/>
          <w:rtl/>
        </w:rPr>
        <w:t xml:space="preserve"> </w:t>
      </w:r>
      <w:r w:rsidR="00A45A85" w:rsidRPr="008A2631">
        <w:rPr>
          <w:rFonts w:ascii="Arial" w:hAnsi="Arial" w:cs="Arial"/>
          <w:rtl/>
        </w:rPr>
        <w:t>يمكن تطبيق العقوبات التكميلية المبيّنة بالفصل 5 من هذه المجلة عل</w:t>
      </w:r>
      <w:r w:rsidR="000545B2" w:rsidRPr="008A2631">
        <w:rPr>
          <w:rFonts w:ascii="Arial" w:hAnsi="Arial" w:cs="Arial"/>
          <w:rtl/>
        </w:rPr>
        <w:t xml:space="preserve">ى مرتكبي ما تقدّم ذكره من جرائم </w:t>
      </w:r>
      <w:r w:rsidR="00A45A85" w:rsidRPr="008A2631">
        <w:rPr>
          <w:rFonts w:ascii="Arial" w:hAnsi="Arial" w:cs="Arial"/>
          <w:rtl/>
        </w:rPr>
        <w:t>الغصب والمساومة</w:t>
      </w:r>
      <w:r w:rsidR="00A45A85" w:rsidRPr="008A2631">
        <w:rPr>
          <w:rFonts w:ascii="Arial" w:hAnsi="Arial" w:cs="Arial"/>
        </w:rPr>
        <w:t>.</w:t>
      </w:r>
    </w:p>
    <w:p w14:paraId="348F4580"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286 –</w:t>
      </w:r>
      <w:r w:rsidRPr="008A2631">
        <w:rPr>
          <w:rFonts w:ascii="Arial" w:hAnsi="Arial" w:cs="Arial"/>
          <w:rtl/>
        </w:rPr>
        <w:t xml:space="preserve"> </w:t>
      </w:r>
      <w:r w:rsidR="00A45A85" w:rsidRPr="008A2631">
        <w:rPr>
          <w:rFonts w:ascii="Arial" w:hAnsi="Arial" w:cs="Arial"/>
          <w:rtl/>
        </w:rPr>
        <w:t xml:space="preserve">يعاقب بالسجن مدة عام وبخطية قدرها مائة وعشرون دينارا كل من </w:t>
      </w:r>
      <w:r w:rsidRPr="008A2631">
        <w:rPr>
          <w:rFonts w:ascii="Arial" w:hAnsi="Arial" w:cs="Arial"/>
          <w:rtl/>
        </w:rPr>
        <w:t xml:space="preserve">يعمد، بغاية الاستحواذ على كل أو </w:t>
      </w:r>
      <w:r w:rsidR="00A45A85" w:rsidRPr="008A2631">
        <w:rPr>
          <w:rFonts w:ascii="Arial" w:hAnsi="Arial" w:cs="Arial"/>
          <w:rtl/>
        </w:rPr>
        <w:t xml:space="preserve">بعض ربع أو عقار غيره إلى </w:t>
      </w:r>
      <w:proofErr w:type="gramStart"/>
      <w:r w:rsidR="00A45A85" w:rsidRPr="008A2631">
        <w:rPr>
          <w:rFonts w:ascii="Arial" w:hAnsi="Arial" w:cs="Arial"/>
          <w:rtl/>
        </w:rPr>
        <w:t>إزالة</w:t>
      </w:r>
      <w:proofErr w:type="gramEnd"/>
      <w:r w:rsidR="00A45A85" w:rsidRPr="008A2631">
        <w:rPr>
          <w:rFonts w:ascii="Arial" w:hAnsi="Arial" w:cs="Arial"/>
          <w:rtl/>
        </w:rPr>
        <w:t xml:space="preserve"> أو نقل أو حذف أو تغيير علامات تحجيره أو</w:t>
      </w:r>
      <w:r w:rsidRPr="008A2631">
        <w:rPr>
          <w:rFonts w:ascii="Arial" w:hAnsi="Arial" w:cs="Arial"/>
          <w:rtl/>
        </w:rPr>
        <w:t xml:space="preserve"> حدوده الطبيعية أو التي </w:t>
      </w:r>
      <w:r w:rsidR="00A45A85" w:rsidRPr="008A2631">
        <w:rPr>
          <w:rFonts w:ascii="Arial" w:hAnsi="Arial" w:cs="Arial"/>
          <w:rtl/>
        </w:rPr>
        <w:t>وضعت بفعل الإنسان</w:t>
      </w:r>
      <w:r w:rsidR="00A45A85" w:rsidRPr="008A2631">
        <w:rPr>
          <w:rFonts w:ascii="Arial" w:hAnsi="Arial" w:cs="Arial"/>
        </w:rPr>
        <w:t>.</w:t>
      </w:r>
    </w:p>
    <w:p w14:paraId="776A08B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ويستوجب نفس العقاب المقرّر كل من يستولي دون حق على المياه العمومية أو الخاصة</w:t>
      </w:r>
      <w:r w:rsidRPr="008A2631">
        <w:rPr>
          <w:rFonts w:ascii="Arial" w:hAnsi="Arial" w:cs="Arial"/>
        </w:rPr>
        <w:t>.</w:t>
      </w:r>
    </w:p>
    <w:p w14:paraId="39DCCCFD" w14:textId="77777777" w:rsidR="00A634FC"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وإذا كان الفعل واقعا باستعمال العنف أو التهديد نحو الأشخاص فالع</w:t>
      </w:r>
      <w:r w:rsidR="00A634FC" w:rsidRPr="008A2631">
        <w:rPr>
          <w:rFonts w:ascii="Arial" w:hAnsi="Arial" w:cs="Arial"/>
          <w:rtl/>
        </w:rPr>
        <w:t xml:space="preserve">قاب لهذا الفعل وحده يكون بالسجن </w:t>
      </w:r>
      <w:r w:rsidRPr="008A2631">
        <w:rPr>
          <w:rFonts w:ascii="Arial" w:hAnsi="Arial" w:cs="Arial"/>
          <w:rtl/>
        </w:rPr>
        <w:t>مدة عامين وبخطية قدرها مائتان وأربعون دينارا دون أن يمنع ذلك من تطبي</w:t>
      </w:r>
      <w:r w:rsidR="00A634FC" w:rsidRPr="008A2631">
        <w:rPr>
          <w:rFonts w:ascii="Arial" w:hAnsi="Arial" w:cs="Arial"/>
          <w:rtl/>
        </w:rPr>
        <w:t xml:space="preserve">ق العقوبات الأكثر شدّة المقرّرة </w:t>
      </w:r>
      <w:r w:rsidRPr="008A2631">
        <w:rPr>
          <w:rFonts w:ascii="Arial" w:hAnsi="Arial" w:cs="Arial"/>
          <w:rtl/>
        </w:rPr>
        <w:t>للاعتداءات على الأشخاص إن اقتضى الحال ذلك</w:t>
      </w:r>
      <w:r w:rsidRPr="008A2631">
        <w:rPr>
          <w:rFonts w:ascii="Arial" w:hAnsi="Arial" w:cs="Arial"/>
        </w:rPr>
        <w:t>.</w:t>
      </w:r>
      <w:r w:rsidR="00A634FC" w:rsidRPr="008A2631">
        <w:rPr>
          <w:rFonts w:ascii="Arial" w:hAnsi="Arial" w:cs="Arial"/>
          <w:rtl/>
        </w:rPr>
        <w:t xml:space="preserve"> </w:t>
      </w:r>
    </w:p>
    <w:p w14:paraId="66B0D974"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29932549"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287</w:t>
      </w:r>
      <w:r w:rsidR="00A634FC" w:rsidRPr="008A2631">
        <w:rPr>
          <w:rFonts w:ascii="Arial" w:hAnsi="Arial" w:cs="Arial"/>
          <w:rtl/>
        </w:rPr>
        <w:t xml:space="preserve"> – </w:t>
      </w:r>
      <w:r w:rsidRPr="008A2631">
        <w:rPr>
          <w:rFonts w:ascii="Arial" w:hAnsi="Arial" w:cs="Arial"/>
          <w:rtl/>
        </w:rPr>
        <w:t>إذا تمسك الجاني في الصورة المبيّنة بالفصل 286 من هذه المجلة بحق الملكية أو بغـيره من الحقوق العينية</w:t>
      </w:r>
      <w:r w:rsidR="00A634FC" w:rsidRPr="008A2631">
        <w:rPr>
          <w:rFonts w:ascii="Arial" w:hAnsi="Arial" w:cs="Arial"/>
          <w:rtl/>
        </w:rPr>
        <w:t xml:space="preserve"> </w:t>
      </w:r>
      <w:r w:rsidRPr="008A2631">
        <w:rPr>
          <w:rFonts w:ascii="Arial" w:hAnsi="Arial" w:cs="Arial"/>
          <w:rtl/>
        </w:rPr>
        <w:t>فالمحكمة تقدّر مدى ضرورة إحالة الأفعال في فرعها غير المتعلق بالعنف، على المحكمة ذات النظر</w:t>
      </w:r>
      <w:r w:rsidRPr="008A2631">
        <w:rPr>
          <w:rFonts w:ascii="Arial" w:hAnsi="Arial" w:cs="Arial"/>
        </w:rPr>
        <w:t>.</w:t>
      </w:r>
    </w:p>
    <w:p w14:paraId="0D0A3BD0"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ولا يمكن للمتهم إثارة الدفع المشار إليه إلا إذا كان مؤسسا إمّا على رس</w:t>
      </w:r>
      <w:r w:rsidR="00A634FC" w:rsidRPr="008A2631">
        <w:rPr>
          <w:rFonts w:ascii="Arial" w:hAnsi="Arial" w:cs="Arial"/>
          <w:rtl/>
        </w:rPr>
        <w:t xml:space="preserve">م ظاهر أو على عناصر حوزية تعادل </w:t>
      </w:r>
      <w:r w:rsidRPr="008A2631">
        <w:rPr>
          <w:rFonts w:ascii="Arial" w:hAnsi="Arial" w:cs="Arial"/>
          <w:rtl/>
        </w:rPr>
        <w:t>ذلك مصرّح بها بصفة دقيقة وكان الرسم أو العناصر المصرّح بها من شأنهما لو تمّ إقرا</w:t>
      </w:r>
      <w:r w:rsidR="00A634FC" w:rsidRPr="008A2631">
        <w:rPr>
          <w:rFonts w:ascii="Arial" w:hAnsi="Arial" w:cs="Arial"/>
          <w:rtl/>
        </w:rPr>
        <w:t xml:space="preserve">رهما من قبل من له </w:t>
      </w:r>
      <w:r w:rsidRPr="008A2631">
        <w:rPr>
          <w:rFonts w:ascii="Arial" w:hAnsi="Arial" w:cs="Arial"/>
          <w:rtl/>
        </w:rPr>
        <w:t xml:space="preserve">النظر أن يزيلا أي صبغة </w:t>
      </w:r>
      <w:proofErr w:type="spellStart"/>
      <w:r w:rsidRPr="008A2631">
        <w:rPr>
          <w:rFonts w:ascii="Arial" w:hAnsi="Arial" w:cs="Arial"/>
          <w:rtl/>
        </w:rPr>
        <w:t>تجريمية</w:t>
      </w:r>
      <w:proofErr w:type="spellEnd"/>
      <w:r w:rsidRPr="008A2631">
        <w:rPr>
          <w:rFonts w:ascii="Arial" w:hAnsi="Arial" w:cs="Arial"/>
          <w:rtl/>
        </w:rPr>
        <w:t xml:space="preserve"> عن الأفعال موضوع التتبع</w:t>
      </w:r>
      <w:r w:rsidRPr="008A2631">
        <w:rPr>
          <w:rFonts w:ascii="Arial" w:hAnsi="Arial" w:cs="Arial"/>
        </w:rPr>
        <w:t>.</w:t>
      </w:r>
    </w:p>
    <w:p w14:paraId="5CA54951" w14:textId="77777777" w:rsidR="00A634FC" w:rsidRPr="008A2631" w:rsidRDefault="00A634FC" w:rsidP="000545B2">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288 (جديد) – نقح بالقانون عدد 36 لسنة 2016 المؤرخ في 29 </w:t>
      </w:r>
      <w:proofErr w:type="spellStart"/>
      <w:r w:rsidRPr="008A2631">
        <w:rPr>
          <w:rFonts w:ascii="Arial" w:hAnsi="Arial" w:cs="Arial"/>
          <w:b/>
          <w:bCs/>
          <w:rtl/>
        </w:rPr>
        <w:t>أفريل</w:t>
      </w:r>
      <w:proofErr w:type="spellEnd"/>
      <w:r w:rsidRPr="008A2631">
        <w:rPr>
          <w:rFonts w:ascii="Arial" w:hAnsi="Arial" w:cs="Arial"/>
          <w:b/>
          <w:bCs/>
          <w:rtl/>
        </w:rPr>
        <w:t xml:space="preserve"> 2016</w:t>
      </w:r>
      <w:r w:rsidR="00581130" w:rsidRPr="008A2631">
        <w:rPr>
          <w:rStyle w:val="Appelnotedebasdep"/>
          <w:rFonts w:ascii="Arial" w:hAnsi="Arial" w:cs="Arial"/>
          <w:b/>
          <w:bCs/>
          <w:rtl/>
        </w:rPr>
        <w:footnoteReference w:id="53"/>
      </w:r>
      <w:r w:rsidR="000545B2" w:rsidRPr="008A2631">
        <w:rPr>
          <w:rFonts w:ascii="Arial" w:hAnsi="Arial" w:cs="Arial"/>
          <w:b/>
          <w:bCs/>
          <w:rtl/>
        </w:rPr>
        <w:t xml:space="preserve"> </w:t>
      </w:r>
      <w:proofErr w:type="gramStart"/>
      <w:r w:rsidR="000545B2" w:rsidRPr="008A2631">
        <w:rPr>
          <w:rFonts w:ascii="Arial" w:hAnsi="Arial" w:cs="Arial"/>
          <w:b/>
          <w:bCs/>
          <w:rtl/>
        </w:rPr>
        <w:t xml:space="preserve">- </w:t>
      </w:r>
      <w:r w:rsidRPr="008A2631">
        <w:rPr>
          <w:rFonts w:ascii="Arial" w:hAnsi="Arial" w:cs="Arial"/>
        </w:rPr>
        <w:t xml:space="preserve"> </w:t>
      </w:r>
      <w:r w:rsidRPr="008A2631">
        <w:rPr>
          <w:rFonts w:ascii="Arial" w:hAnsi="Arial" w:cs="Arial"/>
          <w:rtl/>
        </w:rPr>
        <w:t>يعاقب</w:t>
      </w:r>
      <w:proofErr w:type="gramEnd"/>
      <w:r w:rsidRPr="008A2631">
        <w:rPr>
          <w:rFonts w:ascii="Arial" w:hAnsi="Arial" w:cs="Arial"/>
          <w:rtl/>
        </w:rPr>
        <w:t xml:space="preserve"> بالسجن مدة خمسة </w:t>
      </w:r>
      <w:proofErr w:type="spellStart"/>
      <w:r w:rsidRPr="008A2631">
        <w:rPr>
          <w:rFonts w:ascii="Arial" w:hAnsi="Arial" w:cs="Arial"/>
          <w:rtl/>
        </w:rPr>
        <w:t>أعوامكل</w:t>
      </w:r>
      <w:proofErr w:type="spellEnd"/>
      <w:r w:rsidRPr="008A2631">
        <w:rPr>
          <w:rFonts w:ascii="Arial" w:hAnsi="Arial" w:cs="Arial"/>
          <w:rtl/>
        </w:rPr>
        <w:t xml:space="preserve"> تاجر أو مسير قانوني</w:t>
      </w:r>
      <w:r w:rsidRPr="008A2631">
        <w:rPr>
          <w:rFonts w:ascii="Arial" w:hAnsi="Arial" w:cs="Arial"/>
        </w:rPr>
        <w:t xml:space="preserve"> </w:t>
      </w:r>
      <w:r w:rsidRPr="008A2631">
        <w:rPr>
          <w:rFonts w:ascii="Arial" w:hAnsi="Arial" w:cs="Arial"/>
          <w:rtl/>
        </w:rPr>
        <w:t xml:space="preserve"> أو فعلي لشركة حكم عليه بخلاص دين أو صدر في شأنه أو في شأن الشركة التي يسيرها حكم بالتّسوية القضائية أو حكم بتفليسه أو بتفليس الشركة التي يسيرها أو ارتكب بعد حلول ذلك الدين أحد الأفعال الآتية</w:t>
      </w:r>
      <w:r w:rsidRPr="008A2631">
        <w:rPr>
          <w:rFonts w:ascii="Arial" w:hAnsi="Arial" w:cs="Arial"/>
        </w:rPr>
        <w:t>:</w:t>
      </w:r>
    </w:p>
    <w:p w14:paraId="4BFA8F74" w14:textId="77777777" w:rsidR="00A634FC" w:rsidRPr="008A2631" w:rsidRDefault="00A634FC" w:rsidP="00A634FC">
      <w:pPr>
        <w:bidi/>
        <w:spacing w:before="100" w:beforeAutospacing="1" w:after="0" w:line="240" w:lineRule="auto"/>
        <w:ind w:left="283"/>
        <w:jc w:val="both"/>
        <w:rPr>
          <w:rFonts w:ascii="Arial" w:hAnsi="Arial" w:cs="Arial"/>
          <w:rtl/>
        </w:rPr>
      </w:pPr>
      <w:r w:rsidRPr="008A2631">
        <w:rPr>
          <w:rFonts w:ascii="Arial" w:hAnsi="Arial" w:cs="Arial"/>
          <w:rtl/>
        </w:rPr>
        <w:t>أولا : إخفاء أو اختلاس أو بيع بأقل من القيمة أو إعطاء أشياء من مكاسبه أو إسقاط دين له أو خلاص دينا صوريا</w:t>
      </w:r>
      <w:r w:rsidRPr="008A2631">
        <w:rPr>
          <w:rFonts w:ascii="Arial" w:hAnsi="Arial" w:cs="Arial"/>
        </w:rPr>
        <w:t>.</w:t>
      </w:r>
    </w:p>
    <w:p w14:paraId="665E259D" w14:textId="77777777" w:rsidR="00A634FC" w:rsidRPr="008A2631" w:rsidRDefault="00A634FC" w:rsidP="00A634FC">
      <w:pPr>
        <w:bidi/>
        <w:spacing w:before="100" w:beforeAutospacing="1" w:after="0" w:line="240" w:lineRule="auto"/>
        <w:ind w:left="283"/>
        <w:jc w:val="both"/>
        <w:rPr>
          <w:rFonts w:ascii="Arial" w:hAnsi="Arial" w:cs="Arial"/>
          <w:rtl/>
        </w:rPr>
      </w:pPr>
      <w:r w:rsidRPr="008A2631">
        <w:rPr>
          <w:rFonts w:ascii="Arial" w:hAnsi="Arial" w:cs="Arial"/>
          <w:rtl/>
        </w:rPr>
        <w:t>ثانيا : الاعتراف بديون أو التزامات كأنها حقيقية وكانت كلها أو بعضها صورية</w:t>
      </w:r>
      <w:r w:rsidRPr="008A2631">
        <w:rPr>
          <w:rFonts w:ascii="Arial" w:hAnsi="Arial" w:cs="Arial"/>
        </w:rPr>
        <w:t>.</w:t>
      </w:r>
    </w:p>
    <w:p w14:paraId="44D5D505" w14:textId="77777777" w:rsidR="00A634FC" w:rsidRPr="008A2631" w:rsidRDefault="00A634FC" w:rsidP="00A634FC">
      <w:pPr>
        <w:bidi/>
        <w:spacing w:before="100" w:beforeAutospacing="1" w:after="0" w:line="240" w:lineRule="auto"/>
        <w:ind w:left="283"/>
        <w:jc w:val="both"/>
        <w:rPr>
          <w:rFonts w:ascii="Arial" w:hAnsi="Arial" w:cs="Arial"/>
          <w:rtl/>
        </w:rPr>
      </w:pPr>
      <w:r w:rsidRPr="008A2631">
        <w:rPr>
          <w:rFonts w:ascii="Arial" w:hAnsi="Arial" w:cs="Arial"/>
          <w:rtl/>
        </w:rPr>
        <w:t>ثالثا : تمييز أحد غرمائه بفائدة على الباقين</w:t>
      </w:r>
      <w:r w:rsidRPr="008A2631">
        <w:rPr>
          <w:rFonts w:ascii="Arial" w:hAnsi="Arial" w:cs="Arial"/>
        </w:rPr>
        <w:t>.</w:t>
      </w:r>
    </w:p>
    <w:p w14:paraId="5A5A0A9D" w14:textId="77777777" w:rsidR="00A634FC" w:rsidRPr="008A2631" w:rsidRDefault="00A634FC" w:rsidP="00A634FC">
      <w:pPr>
        <w:bidi/>
        <w:spacing w:before="100" w:beforeAutospacing="1" w:after="0" w:line="240" w:lineRule="auto"/>
        <w:ind w:left="283"/>
        <w:jc w:val="both"/>
        <w:rPr>
          <w:rFonts w:ascii="Arial" w:hAnsi="Arial" w:cs="Arial"/>
          <w:rtl/>
        </w:rPr>
      </w:pPr>
      <w:r w:rsidRPr="008A2631">
        <w:rPr>
          <w:rFonts w:ascii="Arial" w:hAnsi="Arial" w:cs="Arial"/>
          <w:rtl/>
        </w:rPr>
        <w:t>رابعا : القيام بشراء أشياء بغاية إعادة بيعها بثمن يقل عن متوسط ثمن السوق أو استعمال وسائل مهلكة للحصول على أموال وذلك بنية تجنب أو تأخير الحكم بفتح إجراءات التسوية القضائية أو بالتفليس</w:t>
      </w:r>
      <w:r w:rsidRPr="008A2631">
        <w:rPr>
          <w:rFonts w:ascii="Arial" w:hAnsi="Arial" w:cs="Arial"/>
        </w:rPr>
        <w:t>.</w:t>
      </w:r>
    </w:p>
    <w:p w14:paraId="4B561528" w14:textId="77777777" w:rsidR="00A634FC" w:rsidRPr="008A2631" w:rsidRDefault="00A634FC" w:rsidP="00A634FC">
      <w:pPr>
        <w:bidi/>
        <w:spacing w:before="100" w:beforeAutospacing="1" w:after="0" w:line="240" w:lineRule="auto"/>
        <w:ind w:left="283"/>
        <w:jc w:val="both"/>
        <w:rPr>
          <w:rFonts w:ascii="Arial" w:hAnsi="Arial" w:cs="Arial"/>
          <w:rtl/>
        </w:rPr>
      </w:pPr>
      <w:r w:rsidRPr="008A2631">
        <w:rPr>
          <w:rFonts w:ascii="Arial" w:hAnsi="Arial" w:cs="Arial"/>
          <w:rtl/>
        </w:rPr>
        <w:t>والمحاولة تستوجب العقاب</w:t>
      </w:r>
      <w:r w:rsidRPr="008A2631">
        <w:rPr>
          <w:rFonts w:ascii="Arial" w:hAnsi="Arial" w:cs="Arial"/>
        </w:rPr>
        <w:t>.</w:t>
      </w:r>
    </w:p>
    <w:p w14:paraId="40767D7E"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289 –</w:t>
      </w:r>
      <w:r w:rsidRPr="008A2631">
        <w:rPr>
          <w:rFonts w:ascii="Arial" w:hAnsi="Arial" w:cs="Arial"/>
          <w:rtl/>
        </w:rPr>
        <w:t xml:space="preserve"> </w:t>
      </w:r>
      <w:r w:rsidR="00A45A85" w:rsidRPr="008A2631">
        <w:rPr>
          <w:rFonts w:ascii="Arial" w:hAnsi="Arial" w:cs="Arial"/>
          <w:rtl/>
        </w:rPr>
        <w:t>يعاقب بالسجن مدة عامين الإنسان الذي مراعاة لمصلحة المدين التاجر ي</w:t>
      </w:r>
      <w:r w:rsidRPr="008A2631">
        <w:rPr>
          <w:rFonts w:ascii="Arial" w:hAnsi="Arial" w:cs="Arial"/>
          <w:rtl/>
        </w:rPr>
        <w:t xml:space="preserve">تعمد إخفاء الأشياء التابعة </w:t>
      </w:r>
      <w:r w:rsidR="00A45A85" w:rsidRPr="008A2631">
        <w:rPr>
          <w:rFonts w:ascii="Arial" w:hAnsi="Arial" w:cs="Arial"/>
          <w:rtl/>
        </w:rPr>
        <w:t>لمكاسب هذا الأخير أو يستظهر بديون له عليه صورية</w:t>
      </w:r>
      <w:r w:rsidR="00A45A85" w:rsidRPr="008A2631">
        <w:rPr>
          <w:rFonts w:ascii="Arial" w:hAnsi="Arial" w:cs="Arial"/>
        </w:rPr>
        <w:t>.</w:t>
      </w:r>
    </w:p>
    <w:p w14:paraId="1CB91C13" w14:textId="77777777" w:rsidR="00A45A85" w:rsidRPr="008A2631" w:rsidRDefault="00A634FC" w:rsidP="00581130">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290 </w:t>
      </w:r>
      <w:r w:rsidR="00581130" w:rsidRPr="008A2631">
        <w:rPr>
          <w:rFonts w:ascii="Arial" w:hAnsi="Arial" w:cs="Arial"/>
          <w:b/>
          <w:bCs/>
          <w:rtl/>
        </w:rPr>
        <w:t xml:space="preserve">(جديد) نقح بالقانون عدد 36 لسنة 2016 المؤرخ في 29 </w:t>
      </w:r>
      <w:proofErr w:type="spellStart"/>
      <w:r w:rsidR="00581130" w:rsidRPr="008A2631">
        <w:rPr>
          <w:rFonts w:ascii="Arial" w:hAnsi="Arial" w:cs="Arial"/>
          <w:b/>
          <w:bCs/>
          <w:rtl/>
        </w:rPr>
        <w:t>أفريل</w:t>
      </w:r>
      <w:proofErr w:type="spellEnd"/>
      <w:r w:rsidR="00581130" w:rsidRPr="008A2631">
        <w:rPr>
          <w:rFonts w:ascii="Arial" w:hAnsi="Arial" w:cs="Arial"/>
          <w:b/>
          <w:bCs/>
          <w:rtl/>
        </w:rPr>
        <w:t xml:space="preserve"> 2016</w:t>
      </w:r>
      <w:r w:rsidR="00581130" w:rsidRPr="008A2631">
        <w:rPr>
          <w:rStyle w:val="Appelnotedebasdep"/>
          <w:rFonts w:ascii="Arial" w:hAnsi="Arial" w:cs="Arial"/>
          <w:b/>
          <w:bCs/>
          <w:rtl/>
        </w:rPr>
        <w:footnoteReference w:id="54"/>
      </w:r>
      <w:r w:rsidR="00581130" w:rsidRPr="008A2631">
        <w:rPr>
          <w:rFonts w:ascii="Arial" w:hAnsi="Arial" w:cs="Arial"/>
          <w:b/>
          <w:bCs/>
          <w:rtl/>
        </w:rPr>
        <w:t xml:space="preserve"> – </w:t>
      </w:r>
      <w:r w:rsidR="00581130" w:rsidRPr="008A2631">
        <w:rPr>
          <w:rFonts w:ascii="Arial" w:hAnsi="Arial" w:cs="Arial"/>
          <w:rtl/>
        </w:rPr>
        <w:t xml:space="preserve">ويعاقب بالسجن مدّة عامين كلّ مسيّر لمؤسسة فرد أو شركة تسبّب في إفلاس المؤسّسة المذكورة </w:t>
      </w:r>
      <w:proofErr w:type="gramStart"/>
      <w:r w:rsidR="00581130" w:rsidRPr="008A2631">
        <w:rPr>
          <w:rFonts w:ascii="Arial" w:hAnsi="Arial" w:cs="Arial"/>
          <w:rtl/>
        </w:rPr>
        <w:t>بتبذيره</w:t>
      </w:r>
      <w:r w:rsidR="00581130" w:rsidRPr="008A2631">
        <w:rPr>
          <w:rFonts w:ascii="Arial" w:hAnsi="Arial" w:cs="Arial"/>
        </w:rPr>
        <w:t xml:space="preserve"> </w:t>
      </w:r>
      <w:r w:rsidR="00581130" w:rsidRPr="008A2631">
        <w:rPr>
          <w:rFonts w:ascii="Arial" w:hAnsi="Arial" w:cs="Arial"/>
          <w:rtl/>
        </w:rPr>
        <w:t xml:space="preserve"> أو</w:t>
      </w:r>
      <w:proofErr w:type="gramEnd"/>
      <w:r w:rsidR="00581130" w:rsidRPr="008A2631">
        <w:rPr>
          <w:rFonts w:ascii="Arial" w:hAnsi="Arial" w:cs="Arial"/>
          <w:rtl/>
        </w:rPr>
        <w:t xml:space="preserve"> بمجازفته في مضاربات لا تدخل في دائرة العمليات الاعتيادية لتلك المؤسّسة.</w:t>
      </w:r>
    </w:p>
    <w:p w14:paraId="0476BB74" w14:textId="77777777" w:rsidR="00A45A85" w:rsidRPr="008A2631" w:rsidRDefault="00A634FC" w:rsidP="00A634FC">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القسـم الرابـع – </w:t>
      </w:r>
      <w:r w:rsidR="00A45A85" w:rsidRPr="008A2631">
        <w:rPr>
          <w:rFonts w:ascii="Arial" w:hAnsi="Arial" w:cs="Arial"/>
          <w:b/>
          <w:bCs/>
          <w:rtl/>
        </w:rPr>
        <w:t>في التحيّل وغيره من أنواع الخداع</w:t>
      </w:r>
    </w:p>
    <w:p w14:paraId="5A020D9B" w14:textId="77777777" w:rsidR="00A45A85" w:rsidRPr="008A2631" w:rsidRDefault="00A45A85" w:rsidP="00A634FC">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A634FC" w:rsidRPr="008A2631">
        <w:rPr>
          <w:rFonts w:ascii="Arial" w:hAnsi="Arial" w:cs="Arial"/>
          <w:b/>
          <w:bCs/>
          <w:rtl/>
        </w:rPr>
        <w:t xml:space="preserve">291 (جديد) – </w:t>
      </w:r>
      <w:r w:rsidRPr="008A2631">
        <w:rPr>
          <w:rFonts w:ascii="Arial" w:hAnsi="Arial" w:cs="Arial"/>
          <w:b/>
          <w:bCs/>
          <w:rtl/>
        </w:rPr>
        <w:t xml:space="preserve"> نقح بالأمر المؤرخ في 8 أكتوبر 1935</w:t>
      </w:r>
      <w:r w:rsidR="00A634FC" w:rsidRPr="008A2631">
        <w:rPr>
          <w:rFonts w:ascii="Arial" w:hAnsi="Arial" w:cs="Arial"/>
          <w:b/>
          <w:bCs/>
          <w:rtl/>
        </w:rPr>
        <w:t xml:space="preserve"> –  </w:t>
      </w:r>
      <w:r w:rsidRPr="008A2631">
        <w:rPr>
          <w:rFonts w:ascii="Arial" w:hAnsi="Arial" w:cs="Arial"/>
          <w:rtl/>
        </w:rPr>
        <w:t>يعاقب بالسجن مدة خمسة أعوام وبخطية قدرها ألفان وأربعمائة دينار كل من استعمل اسما مدلسا أو</w:t>
      </w:r>
      <w:r w:rsidR="00A634FC" w:rsidRPr="008A2631">
        <w:rPr>
          <w:rFonts w:ascii="Arial" w:hAnsi="Arial" w:cs="Arial"/>
          <w:b/>
          <w:bCs/>
          <w:rtl/>
        </w:rPr>
        <w:t xml:space="preserve"> </w:t>
      </w:r>
      <w:r w:rsidRPr="008A2631">
        <w:rPr>
          <w:rFonts w:ascii="Arial" w:hAnsi="Arial" w:cs="Arial"/>
          <w:rtl/>
        </w:rPr>
        <w:t>صفات غير صحيحة أو التجأ للحيل والخزعبلات التي من شأنها إقناع الغير بوجود مشاريع لا أصل لها في</w:t>
      </w:r>
      <w:r w:rsidR="00A634FC" w:rsidRPr="008A2631">
        <w:rPr>
          <w:rFonts w:ascii="Arial" w:hAnsi="Arial" w:cs="Arial"/>
          <w:b/>
          <w:bCs/>
          <w:rtl/>
        </w:rPr>
        <w:t xml:space="preserve"> </w:t>
      </w:r>
      <w:r w:rsidRPr="008A2631">
        <w:rPr>
          <w:rFonts w:ascii="Arial" w:hAnsi="Arial" w:cs="Arial"/>
          <w:rtl/>
        </w:rPr>
        <w:t>الحقيقة أو نفوذ أو اعتماد وهمي أو التي من شأنها بعث الأمل في نجاح غرض من الأغراض أو الخوف من</w:t>
      </w:r>
      <w:r w:rsidR="00A634FC" w:rsidRPr="008A2631">
        <w:rPr>
          <w:rFonts w:ascii="Arial" w:hAnsi="Arial" w:cs="Arial"/>
          <w:b/>
          <w:bCs/>
          <w:rtl/>
        </w:rPr>
        <w:t xml:space="preserve"> </w:t>
      </w:r>
      <w:r w:rsidRPr="008A2631">
        <w:rPr>
          <w:rFonts w:ascii="Arial" w:hAnsi="Arial" w:cs="Arial"/>
          <w:rtl/>
        </w:rPr>
        <w:t xml:space="preserve">الإخفاق فيه أو وقوع إصابة </w:t>
      </w:r>
      <w:r w:rsidRPr="008A2631">
        <w:rPr>
          <w:rFonts w:ascii="Arial" w:hAnsi="Arial" w:cs="Arial"/>
          <w:rtl/>
        </w:rPr>
        <w:lastRenderedPageBreak/>
        <w:t>أو غيرها من الحوادث الخيالية ويكون قد تسلّم أو حاول أن يتسلّم أموالا أو</w:t>
      </w:r>
      <w:r w:rsidR="00A634FC" w:rsidRPr="008A2631">
        <w:rPr>
          <w:rFonts w:ascii="Arial" w:hAnsi="Arial" w:cs="Arial"/>
          <w:b/>
          <w:bCs/>
          <w:rtl/>
        </w:rPr>
        <w:t xml:space="preserve"> </w:t>
      </w:r>
      <w:r w:rsidRPr="008A2631">
        <w:rPr>
          <w:rFonts w:ascii="Arial" w:hAnsi="Arial" w:cs="Arial"/>
          <w:rtl/>
        </w:rPr>
        <w:t xml:space="preserve">منقولات أو رقاعا أو ممتلكات أو أوراقا مالية أو وعودا أو وصولات أو </w:t>
      </w:r>
      <w:proofErr w:type="spellStart"/>
      <w:r w:rsidRPr="008A2631">
        <w:rPr>
          <w:rFonts w:ascii="Arial" w:hAnsi="Arial" w:cs="Arial"/>
          <w:rtl/>
        </w:rPr>
        <w:t>إبراءات</w:t>
      </w:r>
      <w:proofErr w:type="spellEnd"/>
      <w:r w:rsidRPr="008A2631">
        <w:rPr>
          <w:rFonts w:ascii="Arial" w:hAnsi="Arial" w:cs="Arial"/>
          <w:rtl/>
        </w:rPr>
        <w:t xml:space="preserve"> واختلس بإحدى هذه</w:t>
      </w:r>
      <w:r w:rsidR="00A634FC" w:rsidRPr="008A2631">
        <w:rPr>
          <w:rFonts w:ascii="Arial" w:hAnsi="Arial" w:cs="Arial"/>
          <w:b/>
          <w:bCs/>
          <w:rtl/>
        </w:rPr>
        <w:t xml:space="preserve"> </w:t>
      </w:r>
      <w:r w:rsidRPr="008A2631">
        <w:rPr>
          <w:rFonts w:ascii="Arial" w:hAnsi="Arial" w:cs="Arial"/>
          <w:rtl/>
        </w:rPr>
        <w:t>الوسائل أو حاول أن يختلس الكل أو البعض من مال الغير</w:t>
      </w:r>
      <w:r w:rsidRPr="008A2631">
        <w:rPr>
          <w:rFonts w:ascii="Arial" w:hAnsi="Arial" w:cs="Arial"/>
        </w:rPr>
        <w:t>.</w:t>
      </w:r>
    </w:p>
    <w:p w14:paraId="1BD0E38E"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292 –</w:t>
      </w:r>
      <w:r w:rsidRPr="008A2631">
        <w:rPr>
          <w:rFonts w:ascii="Arial" w:hAnsi="Arial" w:cs="Arial"/>
          <w:rtl/>
        </w:rPr>
        <w:t xml:space="preserve"> </w:t>
      </w:r>
      <w:r w:rsidR="00A45A85" w:rsidRPr="008A2631">
        <w:rPr>
          <w:rFonts w:ascii="Arial" w:hAnsi="Arial" w:cs="Arial"/>
          <w:rtl/>
        </w:rPr>
        <w:t>يشبّه بالتحيّل ويعاقب مرتكبه بالعقوبات المقرّرة بالفصل المتقدّم</w:t>
      </w:r>
      <w:r w:rsidR="00A45A85" w:rsidRPr="008A2631">
        <w:rPr>
          <w:rFonts w:ascii="Arial" w:hAnsi="Arial" w:cs="Arial"/>
        </w:rPr>
        <w:t>.</w:t>
      </w:r>
    </w:p>
    <w:p w14:paraId="37B675C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 بيع أو رهن أو كراء ما لا حق لمرتكب ذلك في التصرف فيه وخصوصا الأحباس،</w:t>
      </w:r>
    </w:p>
    <w:p w14:paraId="6DD25B0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 xml:space="preserve">ثانيا : بيع أو رهن أو كراء ما سبق </w:t>
      </w:r>
      <w:proofErr w:type="gramStart"/>
      <w:r w:rsidRPr="008A2631">
        <w:rPr>
          <w:rFonts w:ascii="Arial" w:hAnsi="Arial" w:cs="Arial"/>
          <w:rtl/>
        </w:rPr>
        <w:t>بيعه</w:t>
      </w:r>
      <w:proofErr w:type="gramEnd"/>
      <w:r w:rsidRPr="008A2631">
        <w:rPr>
          <w:rFonts w:ascii="Arial" w:hAnsi="Arial" w:cs="Arial"/>
          <w:rtl/>
        </w:rPr>
        <w:t xml:space="preserve"> أو رهنه أو كراؤه أو تسليمه بالفعل توثقة</w:t>
      </w:r>
      <w:r w:rsidRPr="008A2631">
        <w:rPr>
          <w:rFonts w:ascii="Arial" w:hAnsi="Arial" w:cs="Arial"/>
        </w:rPr>
        <w:t>.</w:t>
      </w:r>
    </w:p>
    <w:p w14:paraId="39FA99F8"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293 –</w:t>
      </w:r>
      <w:r w:rsidRPr="008A2631">
        <w:rPr>
          <w:rFonts w:ascii="Arial" w:hAnsi="Arial" w:cs="Arial"/>
          <w:rtl/>
        </w:rPr>
        <w:t xml:space="preserve"> </w:t>
      </w:r>
      <w:r w:rsidR="00A45A85" w:rsidRPr="008A2631">
        <w:rPr>
          <w:rFonts w:ascii="Arial" w:hAnsi="Arial" w:cs="Arial"/>
          <w:rtl/>
        </w:rPr>
        <w:t xml:space="preserve">يعاقب بالعقوبات المقرّرة بالفصل 291 الإنسان الذي بسوء نية يتتبع </w:t>
      </w:r>
      <w:r w:rsidRPr="008A2631">
        <w:rPr>
          <w:rFonts w:ascii="Arial" w:hAnsi="Arial" w:cs="Arial"/>
          <w:rtl/>
        </w:rPr>
        <w:t xml:space="preserve">استخلاص دين سبق قضاؤه بالدفع أو </w:t>
      </w:r>
      <w:r w:rsidR="00A45A85" w:rsidRPr="008A2631">
        <w:rPr>
          <w:rFonts w:ascii="Arial" w:hAnsi="Arial" w:cs="Arial"/>
          <w:rtl/>
        </w:rPr>
        <w:t>بالتجديد</w:t>
      </w:r>
      <w:r w:rsidR="00A45A85" w:rsidRPr="008A2631">
        <w:rPr>
          <w:rFonts w:ascii="Arial" w:hAnsi="Arial" w:cs="Arial"/>
        </w:rPr>
        <w:t>.</w:t>
      </w:r>
    </w:p>
    <w:p w14:paraId="5DF1A020"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294</w:t>
      </w:r>
      <w:r w:rsidRPr="008A2631">
        <w:rPr>
          <w:rFonts w:ascii="Arial" w:hAnsi="Arial" w:cs="Arial"/>
          <w:rtl/>
        </w:rPr>
        <w:t xml:space="preserve"> – </w:t>
      </w:r>
      <w:r w:rsidR="00A45A85" w:rsidRPr="008A2631">
        <w:rPr>
          <w:rFonts w:ascii="Arial" w:hAnsi="Arial" w:cs="Arial"/>
          <w:rtl/>
        </w:rPr>
        <w:t>يعاقب بالسجن مدة ستة أشهر وبخطية قدرها سبعمائة وعشرون دينارا</w:t>
      </w:r>
      <w:r w:rsidRPr="008A2631">
        <w:rPr>
          <w:rFonts w:ascii="Arial" w:hAnsi="Arial" w:cs="Arial"/>
          <w:rtl/>
        </w:rPr>
        <w:t xml:space="preserve"> من يغشّ عمدا المشتري بأن يسلّم </w:t>
      </w:r>
      <w:r w:rsidR="00A45A85" w:rsidRPr="008A2631">
        <w:rPr>
          <w:rFonts w:ascii="Arial" w:hAnsi="Arial" w:cs="Arial"/>
          <w:rtl/>
        </w:rPr>
        <w:t>له شيئا غير الشيء المحقّق المعيّن بذاته الذي اشتراه</w:t>
      </w:r>
      <w:r w:rsidR="00A45A85" w:rsidRPr="008A2631">
        <w:rPr>
          <w:rFonts w:ascii="Arial" w:hAnsi="Arial" w:cs="Arial"/>
        </w:rPr>
        <w:t>.</w:t>
      </w:r>
    </w:p>
    <w:p w14:paraId="1998CE15"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ويستوجب نفس العقاب كل من يغشّ، باستعمال الحيل، المشتري</w:t>
      </w:r>
      <w:r w:rsidR="00A634FC" w:rsidRPr="008A2631">
        <w:rPr>
          <w:rFonts w:ascii="Arial" w:hAnsi="Arial" w:cs="Arial"/>
          <w:rtl/>
        </w:rPr>
        <w:t xml:space="preserve"> في طبيعة أو كمية أو جودة الشيء </w:t>
      </w:r>
      <w:r w:rsidRPr="008A2631">
        <w:rPr>
          <w:rFonts w:ascii="Arial" w:hAnsi="Arial" w:cs="Arial"/>
          <w:rtl/>
        </w:rPr>
        <w:t>المسلّم له</w:t>
      </w:r>
      <w:r w:rsidRPr="008A2631">
        <w:rPr>
          <w:rFonts w:ascii="Arial" w:hAnsi="Arial" w:cs="Arial"/>
        </w:rPr>
        <w:t>.</w:t>
      </w:r>
    </w:p>
    <w:p w14:paraId="1626C908"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وكل ذلك لا يمنع، عند الاقتضاء، من العمل بالأحكام الخاصة المتعلقة ب</w:t>
      </w:r>
      <w:r w:rsidR="00A634FC" w:rsidRPr="008A2631">
        <w:rPr>
          <w:rFonts w:ascii="Arial" w:hAnsi="Arial" w:cs="Arial"/>
          <w:rtl/>
        </w:rPr>
        <w:t xml:space="preserve">الغشّ إذا كانت المواد </w:t>
      </w:r>
      <w:proofErr w:type="spellStart"/>
      <w:r w:rsidR="00A634FC" w:rsidRPr="008A2631">
        <w:rPr>
          <w:rFonts w:ascii="Arial" w:hAnsi="Arial" w:cs="Arial"/>
          <w:rtl/>
        </w:rPr>
        <w:t>مدلّسة</w:t>
      </w:r>
      <w:proofErr w:type="spellEnd"/>
      <w:r w:rsidR="00A634FC" w:rsidRPr="008A2631">
        <w:rPr>
          <w:rFonts w:ascii="Arial" w:hAnsi="Arial" w:cs="Arial"/>
          <w:rtl/>
        </w:rPr>
        <w:t xml:space="preserve"> أو </w:t>
      </w:r>
      <w:r w:rsidRPr="008A2631">
        <w:rPr>
          <w:rFonts w:ascii="Arial" w:hAnsi="Arial" w:cs="Arial"/>
          <w:rtl/>
        </w:rPr>
        <w:t>غير صالحة للاستهلاك</w:t>
      </w:r>
      <w:r w:rsidRPr="008A2631">
        <w:rPr>
          <w:rFonts w:ascii="Arial" w:hAnsi="Arial" w:cs="Arial"/>
        </w:rPr>
        <w:t>.</w:t>
      </w:r>
    </w:p>
    <w:p w14:paraId="68FB03BB" w14:textId="77777777" w:rsidR="00A45A85" w:rsidRPr="008A2631" w:rsidRDefault="00A45A85" w:rsidP="000545B2">
      <w:pPr>
        <w:bidi/>
        <w:spacing w:before="100" w:beforeAutospacing="1" w:after="0" w:line="240" w:lineRule="auto"/>
        <w:ind w:left="284"/>
        <w:jc w:val="both"/>
        <w:rPr>
          <w:rFonts w:ascii="Arial" w:hAnsi="Arial" w:cs="Arial"/>
          <w:rtl/>
        </w:rPr>
      </w:pPr>
      <w:r w:rsidRPr="008A2631">
        <w:rPr>
          <w:rFonts w:ascii="Arial" w:hAnsi="Arial" w:cs="Arial"/>
          <w:b/>
          <w:bCs/>
          <w:rtl/>
        </w:rPr>
        <w:t>الفصل 295</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بالعقوبات المقرّرة بالفصل 291 من هذه المجلة كل من يحمل تغريرا منه غيره على مبارحة</w:t>
      </w:r>
      <w:r w:rsidR="00A634FC" w:rsidRPr="008A2631">
        <w:rPr>
          <w:rFonts w:ascii="Arial" w:hAnsi="Arial" w:cs="Arial"/>
          <w:rtl/>
        </w:rPr>
        <w:t xml:space="preserve"> </w:t>
      </w:r>
      <w:r w:rsidRPr="008A2631">
        <w:rPr>
          <w:rFonts w:ascii="Arial" w:hAnsi="Arial" w:cs="Arial"/>
          <w:rtl/>
        </w:rPr>
        <w:t>التراب التونسي وذلك بادّعاء وقائع لا أصل لها في الحقيقة أو أخبار زائفة</w:t>
      </w:r>
      <w:r w:rsidRPr="008A2631">
        <w:rPr>
          <w:rFonts w:ascii="Arial" w:hAnsi="Arial" w:cs="Arial"/>
        </w:rPr>
        <w:t>.</w:t>
      </w:r>
    </w:p>
    <w:p w14:paraId="00CB163F"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 xml:space="preserve">296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18 </w:t>
      </w:r>
      <w:proofErr w:type="spellStart"/>
      <w:r w:rsidRPr="008A2631">
        <w:rPr>
          <w:rFonts w:ascii="Arial" w:hAnsi="Arial" w:cs="Arial"/>
          <w:b/>
          <w:bCs/>
          <w:rtl/>
        </w:rPr>
        <w:t>أفريل</w:t>
      </w:r>
      <w:proofErr w:type="spellEnd"/>
      <w:r w:rsidRPr="008A2631">
        <w:rPr>
          <w:rFonts w:ascii="Arial" w:hAnsi="Arial" w:cs="Arial"/>
          <w:b/>
          <w:bCs/>
          <w:rtl/>
        </w:rPr>
        <w:t xml:space="preserve"> 1946</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بالعقوبات المنصوص عليها بالفصل 291 من يدعي أنه يعر</w:t>
      </w:r>
      <w:r w:rsidR="00A634FC" w:rsidRPr="008A2631">
        <w:rPr>
          <w:rFonts w:ascii="Arial" w:hAnsi="Arial" w:cs="Arial"/>
          <w:rtl/>
        </w:rPr>
        <w:t xml:space="preserve">ف المكان الذي توجد فيه أشياء أو </w:t>
      </w:r>
      <w:r w:rsidRPr="008A2631">
        <w:rPr>
          <w:rFonts w:ascii="Arial" w:hAnsi="Arial" w:cs="Arial"/>
          <w:rtl/>
        </w:rPr>
        <w:t>حيوانات ضالة أو مسروقة فيتسلّم أو يحاول أن يستلّم مبلغا من المال واعدا بالكشف عنها أو بالإتيان بها</w:t>
      </w:r>
      <w:r w:rsidRPr="008A2631">
        <w:rPr>
          <w:rFonts w:ascii="Arial" w:hAnsi="Arial" w:cs="Arial"/>
        </w:rPr>
        <w:t>.</w:t>
      </w:r>
    </w:p>
    <w:p w14:paraId="0A21254A" w14:textId="77777777" w:rsidR="00A45A85" w:rsidRPr="008A2631" w:rsidRDefault="00A634FC" w:rsidP="00A634FC">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القـسم الخامـس – </w:t>
      </w:r>
      <w:r w:rsidR="00A45A85" w:rsidRPr="008A2631">
        <w:rPr>
          <w:rFonts w:ascii="Arial" w:hAnsi="Arial" w:cs="Arial"/>
          <w:b/>
          <w:bCs/>
          <w:rtl/>
        </w:rPr>
        <w:t>في الخيانة والاستيلاءات غير المشروعة</w:t>
      </w:r>
    </w:p>
    <w:p w14:paraId="34A0366A"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297 –</w:t>
      </w:r>
      <w:r w:rsidRPr="008A2631">
        <w:rPr>
          <w:rFonts w:ascii="Arial" w:hAnsi="Arial" w:cs="Arial"/>
          <w:rtl/>
        </w:rPr>
        <w:t xml:space="preserve"> </w:t>
      </w:r>
      <w:r w:rsidR="00A45A85" w:rsidRPr="008A2631">
        <w:rPr>
          <w:rFonts w:ascii="Arial" w:hAnsi="Arial" w:cs="Arial"/>
          <w:rtl/>
        </w:rPr>
        <w:t>يعاقب بالسجن مدة ثلاثة أعوام وبخطية قدرها مائتان وأربعون دينا</w:t>
      </w:r>
      <w:r w:rsidRPr="008A2631">
        <w:rPr>
          <w:rFonts w:ascii="Arial" w:hAnsi="Arial" w:cs="Arial"/>
          <w:rtl/>
        </w:rPr>
        <w:t xml:space="preserve">را كل من يختلس أو يتلف أو يحاول </w:t>
      </w:r>
      <w:r w:rsidR="00A45A85" w:rsidRPr="008A2631">
        <w:rPr>
          <w:rFonts w:ascii="Arial" w:hAnsi="Arial" w:cs="Arial"/>
          <w:rtl/>
        </w:rPr>
        <w:t xml:space="preserve">أن يختلس أو يتلف </w:t>
      </w:r>
      <w:proofErr w:type="gramStart"/>
      <w:r w:rsidR="00A45A85" w:rsidRPr="008A2631">
        <w:rPr>
          <w:rFonts w:ascii="Arial" w:hAnsi="Arial" w:cs="Arial"/>
          <w:rtl/>
        </w:rPr>
        <w:t>سندات</w:t>
      </w:r>
      <w:proofErr w:type="gramEnd"/>
      <w:r w:rsidR="00A45A85" w:rsidRPr="008A2631">
        <w:rPr>
          <w:rFonts w:ascii="Arial" w:hAnsi="Arial" w:cs="Arial"/>
          <w:rtl/>
        </w:rPr>
        <w:t xml:space="preserve"> أو نقودا أو سلعا أو رقاعا أو وصولات أو غير </w:t>
      </w:r>
      <w:r w:rsidRPr="008A2631">
        <w:rPr>
          <w:rFonts w:ascii="Arial" w:hAnsi="Arial" w:cs="Arial"/>
          <w:rtl/>
        </w:rPr>
        <w:t xml:space="preserve">ذلك من </w:t>
      </w:r>
      <w:proofErr w:type="spellStart"/>
      <w:r w:rsidRPr="008A2631">
        <w:rPr>
          <w:rFonts w:ascii="Arial" w:hAnsi="Arial" w:cs="Arial"/>
          <w:rtl/>
        </w:rPr>
        <w:t>الكتايب</w:t>
      </w:r>
      <w:proofErr w:type="spellEnd"/>
      <w:r w:rsidRPr="008A2631">
        <w:rPr>
          <w:rFonts w:ascii="Arial" w:hAnsi="Arial" w:cs="Arial"/>
          <w:rtl/>
        </w:rPr>
        <w:t xml:space="preserve"> المتضمنة لالتزام </w:t>
      </w:r>
      <w:r w:rsidR="00A45A85" w:rsidRPr="008A2631">
        <w:rPr>
          <w:rFonts w:ascii="Arial" w:hAnsi="Arial" w:cs="Arial"/>
          <w:rtl/>
        </w:rPr>
        <w:t>أو إبراء أو القاضية بهما لم تسلّم له إلا على وجه الكراء أو الوديعة أو الوكالة أو التوثقة أو الإعارة</w:t>
      </w:r>
      <w:r w:rsidRPr="008A2631">
        <w:rPr>
          <w:rFonts w:ascii="Arial" w:hAnsi="Arial" w:cs="Arial"/>
          <w:rtl/>
        </w:rPr>
        <w:t xml:space="preserve"> أو لأجل </w:t>
      </w:r>
      <w:r w:rsidR="00A45A85" w:rsidRPr="008A2631">
        <w:rPr>
          <w:rFonts w:ascii="Arial" w:hAnsi="Arial" w:cs="Arial"/>
          <w:rtl/>
        </w:rPr>
        <w:t xml:space="preserve">عمل معيّن بأجر أو بدونه بشرط ترجيعها أو إحضارها أو استعمالها </w:t>
      </w:r>
      <w:r w:rsidRPr="008A2631">
        <w:rPr>
          <w:rFonts w:ascii="Arial" w:hAnsi="Arial" w:cs="Arial"/>
          <w:rtl/>
        </w:rPr>
        <w:t xml:space="preserve">في أمر معيّن قاصدا بذلك الإضرار </w:t>
      </w:r>
      <w:r w:rsidR="00A45A85" w:rsidRPr="008A2631">
        <w:rPr>
          <w:rFonts w:ascii="Arial" w:hAnsi="Arial" w:cs="Arial"/>
          <w:rtl/>
        </w:rPr>
        <w:t>بأربابها أو المتصرّفين فيها أو من هي بأيديهم</w:t>
      </w:r>
      <w:r w:rsidR="00A45A85" w:rsidRPr="008A2631">
        <w:rPr>
          <w:rFonts w:ascii="Arial" w:hAnsi="Arial" w:cs="Arial"/>
        </w:rPr>
        <w:t>.</w:t>
      </w:r>
    </w:p>
    <w:p w14:paraId="01545E23"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t xml:space="preserve">ويكون العقاب بالسجن مدة عشرة أعوام إذا كان الجاني </w:t>
      </w:r>
      <w:proofErr w:type="gramStart"/>
      <w:r w:rsidRPr="008A2631">
        <w:rPr>
          <w:rFonts w:ascii="Arial" w:hAnsi="Arial" w:cs="Arial"/>
          <w:rtl/>
        </w:rPr>
        <w:t>وكيلا</w:t>
      </w:r>
      <w:proofErr w:type="gramEnd"/>
      <w:r w:rsidRPr="008A2631">
        <w:rPr>
          <w:rFonts w:ascii="Arial" w:hAnsi="Arial" w:cs="Arial"/>
          <w:rtl/>
        </w:rPr>
        <w:t xml:space="preserve"> أو مستخ</w:t>
      </w:r>
      <w:r w:rsidR="00A634FC" w:rsidRPr="008A2631">
        <w:rPr>
          <w:rFonts w:ascii="Arial" w:hAnsi="Arial" w:cs="Arial"/>
          <w:rtl/>
        </w:rPr>
        <w:t xml:space="preserve">دما أو خادما أو أجير يومه لصاحب </w:t>
      </w:r>
      <w:r w:rsidRPr="008A2631">
        <w:rPr>
          <w:rFonts w:ascii="Arial" w:hAnsi="Arial" w:cs="Arial"/>
          <w:rtl/>
        </w:rPr>
        <w:t xml:space="preserve">الشيء المختلس أو وليّا أو وصيّا أو ناظرا أو مقدّما أو مؤتمنا أو متصرّفا </w:t>
      </w:r>
      <w:r w:rsidR="00A634FC" w:rsidRPr="008A2631">
        <w:rPr>
          <w:rFonts w:ascii="Arial" w:hAnsi="Arial" w:cs="Arial"/>
          <w:rtl/>
        </w:rPr>
        <w:t xml:space="preserve">قضائيا أو مديرا لوقف أو مستخدما </w:t>
      </w:r>
      <w:r w:rsidRPr="008A2631">
        <w:rPr>
          <w:rFonts w:ascii="Arial" w:hAnsi="Arial" w:cs="Arial"/>
          <w:rtl/>
        </w:rPr>
        <w:t>به</w:t>
      </w:r>
      <w:r w:rsidRPr="008A2631">
        <w:rPr>
          <w:rFonts w:ascii="Arial" w:hAnsi="Arial" w:cs="Arial"/>
        </w:rPr>
        <w:t>.</w:t>
      </w:r>
    </w:p>
    <w:p w14:paraId="1CAC037A"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298 –</w:t>
      </w:r>
      <w:r w:rsidRPr="008A2631">
        <w:rPr>
          <w:rFonts w:ascii="Arial" w:hAnsi="Arial" w:cs="Arial"/>
          <w:rtl/>
        </w:rPr>
        <w:t xml:space="preserve"> </w:t>
      </w:r>
      <w:r w:rsidR="00A45A85" w:rsidRPr="008A2631">
        <w:rPr>
          <w:rFonts w:ascii="Arial" w:hAnsi="Arial" w:cs="Arial"/>
          <w:rtl/>
        </w:rPr>
        <w:t>يعاقب بالسجن مدة ستة أشهر وبخطية قدرها اثنان وسبعون دينارا ك</w:t>
      </w:r>
      <w:r w:rsidRPr="008A2631">
        <w:rPr>
          <w:rFonts w:ascii="Arial" w:hAnsi="Arial" w:cs="Arial"/>
          <w:rtl/>
        </w:rPr>
        <w:t xml:space="preserve">ل من تسلّم مالا على وجه </w:t>
      </w:r>
      <w:proofErr w:type="spellStart"/>
      <w:r w:rsidRPr="008A2631">
        <w:rPr>
          <w:rFonts w:ascii="Arial" w:hAnsi="Arial" w:cs="Arial"/>
          <w:rtl/>
        </w:rPr>
        <w:t>التسبقة</w:t>
      </w:r>
      <w:proofErr w:type="spellEnd"/>
      <w:r w:rsidRPr="008A2631">
        <w:rPr>
          <w:rFonts w:ascii="Arial" w:hAnsi="Arial" w:cs="Arial"/>
          <w:rtl/>
        </w:rPr>
        <w:t xml:space="preserve"> </w:t>
      </w:r>
      <w:r w:rsidR="00A45A85" w:rsidRPr="008A2631">
        <w:rPr>
          <w:rFonts w:ascii="Arial" w:hAnsi="Arial" w:cs="Arial"/>
          <w:rtl/>
        </w:rPr>
        <w:t>لأجل العمل باتفاق ويمتنع دون موجب من العمل بما وقع به الاتفاق أو إرجاع ما قبضه سلفا</w:t>
      </w:r>
      <w:r w:rsidR="00A45A85" w:rsidRPr="008A2631">
        <w:rPr>
          <w:rFonts w:ascii="Arial" w:hAnsi="Arial" w:cs="Arial"/>
        </w:rPr>
        <w:t>.</w:t>
      </w:r>
    </w:p>
    <w:p w14:paraId="0E0E153C"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299</w:t>
      </w:r>
      <w:r w:rsidRPr="008A2631">
        <w:rPr>
          <w:rFonts w:ascii="Arial" w:hAnsi="Arial" w:cs="Arial"/>
          <w:rtl/>
        </w:rPr>
        <w:t xml:space="preserve"> – </w:t>
      </w:r>
      <w:r w:rsidR="00A45A85" w:rsidRPr="008A2631">
        <w:rPr>
          <w:rFonts w:ascii="Arial" w:hAnsi="Arial" w:cs="Arial"/>
          <w:rtl/>
        </w:rPr>
        <w:t>يعاقب بالسجن مدة ثلاثة أشهر وبخطية قدرها اثنان وسبعون دينارا ك</w:t>
      </w:r>
      <w:r w:rsidRPr="008A2631">
        <w:rPr>
          <w:rFonts w:ascii="Arial" w:hAnsi="Arial" w:cs="Arial"/>
          <w:rtl/>
        </w:rPr>
        <w:t xml:space="preserve">ل من يختلس احتيالا منه رسوما أو </w:t>
      </w:r>
      <w:r w:rsidR="00A45A85" w:rsidRPr="008A2631">
        <w:rPr>
          <w:rFonts w:ascii="Arial" w:hAnsi="Arial" w:cs="Arial"/>
          <w:rtl/>
        </w:rPr>
        <w:t>حججا أو تقارير سبق له الإدلاء بها في منازعة إدارية أو عدلية</w:t>
      </w:r>
      <w:r w:rsidR="00A45A85" w:rsidRPr="008A2631">
        <w:rPr>
          <w:rFonts w:ascii="Arial" w:hAnsi="Arial" w:cs="Arial"/>
        </w:rPr>
        <w:t>.</w:t>
      </w:r>
    </w:p>
    <w:p w14:paraId="4D51651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469F98A4" w14:textId="77777777" w:rsidR="00A45A85" w:rsidRPr="008A2631" w:rsidRDefault="00A634FC" w:rsidP="00A634FC">
      <w:pPr>
        <w:bidi/>
        <w:spacing w:before="100" w:beforeAutospacing="1" w:after="0" w:line="240" w:lineRule="auto"/>
        <w:ind w:left="284"/>
        <w:jc w:val="both"/>
        <w:rPr>
          <w:rFonts w:ascii="Arial" w:hAnsi="Arial" w:cs="Arial"/>
          <w:rtl/>
        </w:rPr>
      </w:pPr>
      <w:r w:rsidRPr="008A2631">
        <w:rPr>
          <w:rFonts w:ascii="Arial" w:hAnsi="Arial" w:cs="Arial"/>
          <w:b/>
          <w:bCs/>
          <w:rtl/>
        </w:rPr>
        <w:t>الفصل 300 –</w:t>
      </w:r>
      <w:r w:rsidRPr="008A2631">
        <w:rPr>
          <w:rFonts w:ascii="Arial" w:hAnsi="Arial" w:cs="Arial"/>
          <w:rtl/>
        </w:rPr>
        <w:t xml:space="preserve"> </w:t>
      </w:r>
      <w:r w:rsidR="00A45A85" w:rsidRPr="008A2631">
        <w:rPr>
          <w:rFonts w:ascii="Arial" w:hAnsi="Arial" w:cs="Arial"/>
          <w:rtl/>
        </w:rPr>
        <w:t>يعاقب بالسجن مدة خمسة أعوام وبخطية قدرها سبعمائة وعشرون دينا</w:t>
      </w:r>
      <w:r w:rsidRPr="008A2631">
        <w:rPr>
          <w:rFonts w:ascii="Arial" w:hAnsi="Arial" w:cs="Arial"/>
          <w:rtl/>
        </w:rPr>
        <w:t xml:space="preserve">را كل من أمّن على رقعة خالية من </w:t>
      </w:r>
      <w:r w:rsidR="00A45A85" w:rsidRPr="008A2631">
        <w:rPr>
          <w:rFonts w:ascii="Arial" w:hAnsi="Arial" w:cs="Arial"/>
          <w:rtl/>
        </w:rPr>
        <w:t xml:space="preserve">الكتابة بها إمضاء الغير وخان الأمانة بأن ضمّن بها التزاما أو إبراء أو </w:t>
      </w:r>
      <w:r w:rsidRPr="008A2631">
        <w:rPr>
          <w:rFonts w:ascii="Arial" w:hAnsi="Arial" w:cs="Arial"/>
          <w:rtl/>
        </w:rPr>
        <w:t xml:space="preserve">غير ذلك من العقود التي من شأنها </w:t>
      </w:r>
      <w:r w:rsidR="00A45A85" w:rsidRPr="008A2631">
        <w:rPr>
          <w:rFonts w:ascii="Arial" w:hAnsi="Arial" w:cs="Arial"/>
          <w:rtl/>
        </w:rPr>
        <w:t>توريط ذات أو مكاسب صاحب الإمضاء</w:t>
      </w:r>
      <w:r w:rsidR="00A45A85" w:rsidRPr="008A2631">
        <w:rPr>
          <w:rFonts w:ascii="Arial" w:hAnsi="Arial" w:cs="Arial"/>
        </w:rPr>
        <w:t>.</w:t>
      </w:r>
    </w:p>
    <w:p w14:paraId="73AFA663"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وإذا لم يؤتمن الجاني على تلك الرقعة فإنه يقع تتبعه وعقابه بصفته مدلسا</w:t>
      </w:r>
      <w:r w:rsidRPr="008A2631">
        <w:rPr>
          <w:rFonts w:ascii="Arial" w:hAnsi="Arial" w:cs="Arial"/>
        </w:rPr>
        <w:t>.</w:t>
      </w:r>
    </w:p>
    <w:p w14:paraId="348F29DD"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A634FC" w:rsidRPr="008A2631">
        <w:rPr>
          <w:rFonts w:ascii="Arial" w:hAnsi="Arial" w:cs="Arial"/>
          <w:b/>
          <w:bCs/>
          <w:rtl/>
        </w:rPr>
        <w:t xml:space="preserve">301 (جديد) </w:t>
      </w:r>
      <w:proofErr w:type="gramStart"/>
      <w:r w:rsidR="00A634FC"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بالأمر المؤرخ في 8 أكتوبر 1935 وتمّم بالأمر المؤرخ في 1 فيفري 1945</w:t>
      </w:r>
      <w:r w:rsidR="00A634FC" w:rsidRPr="008A2631">
        <w:rPr>
          <w:rFonts w:ascii="Arial" w:hAnsi="Arial" w:cs="Arial"/>
          <w:b/>
          <w:bCs/>
          <w:rtl/>
        </w:rPr>
        <w:t xml:space="preserve"> –</w:t>
      </w:r>
      <w:r w:rsidR="00A634FC" w:rsidRPr="008A2631">
        <w:rPr>
          <w:rFonts w:ascii="Arial" w:hAnsi="Arial" w:cs="Arial"/>
          <w:rtl/>
        </w:rPr>
        <w:t xml:space="preserve"> </w:t>
      </w:r>
      <w:r w:rsidRPr="008A2631">
        <w:rPr>
          <w:rFonts w:ascii="Arial" w:hAnsi="Arial" w:cs="Arial"/>
          <w:rtl/>
        </w:rPr>
        <w:t>يعاقب بالسجن مدة ثلاثة أعوام وبخطية قدرها مائة دينار كل من ا</w:t>
      </w:r>
      <w:r w:rsidR="00A634FC" w:rsidRPr="008A2631">
        <w:rPr>
          <w:rFonts w:ascii="Arial" w:hAnsi="Arial" w:cs="Arial"/>
          <w:rtl/>
        </w:rPr>
        <w:t xml:space="preserve">ستغلّ قلّة تجربة أو طيش أو حاجة </w:t>
      </w:r>
      <w:r w:rsidRPr="008A2631">
        <w:rPr>
          <w:rFonts w:ascii="Arial" w:hAnsi="Arial" w:cs="Arial"/>
          <w:rtl/>
        </w:rPr>
        <w:t xml:space="preserve">شخص ليس له حق التصرف في أمواله وحمله على الإمضاء، على التزام مالي </w:t>
      </w:r>
      <w:r w:rsidR="00A634FC" w:rsidRPr="008A2631">
        <w:rPr>
          <w:rFonts w:ascii="Arial" w:hAnsi="Arial" w:cs="Arial"/>
          <w:rtl/>
        </w:rPr>
        <w:t xml:space="preserve">أو غيره من العقود المقيّدة </w:t>
      </w:r>
      <w:r w:rsidRPr="008A2631">
        <w:rPr>
          <w:rFonts w:ascii="Arial" w:hAnsi="Arial" w:cs="Arial"/>
          <w:rtl/>
        </w:rPr>
        <w:t>لأملاكه</w:t>
      </w:r>
      <w:r w:rsidRPr="008A2631">
        <w:rPr>
          <w:rFonts w:ascii="Arial" w:hAnsi="Arial" w:cs="Arial"/>
        </w:rPr>
        <w:t>.</w:t>
      </w:r>
    </w:p>
    <w:p w14:paraId="7345CD89" w14:textId="77777777" w:rsidR="00A45A85" w:rsidRPr="008A2631" w:rsidRDefault="00A45A85" w:rsidP="00A634FC">
      <w:pPr>
        <w:bidi/>
        <w:spacing w:before="100" w:beforeAutospacing="1" w:after="0" w:line="240" w:lineRule="auto"/>
        <w:ind w:left="284"/>
        <w:jc w:val="both"/>
        <w:rPr>
          <w:rFonts w:ascii="Arial" w:hAnsi="Arial" w:cs="Arial"/>
          <w:rtl/>
        </w:rPr>
      </w:pPr>
      <w:r w:rsidRPr="008A2631">
        <w:rPr>
          <w:rFonts w:ascii="Arial" w:hAnsi="Arial" w:cs="Arial"/>
          <w:rtl/>
        </w:rPr>
        <w:lastRenderedPageBreak/>
        <w:t>ويكون العقاب بالسجن لمدة خمسة أعوام وبـخطية قدرها مائتا دي</w:t>
      </w:r>
      <w:r w:rsidR="00A634FC" w:rsidRPr="008A2631">
        <w:rPr>
          <w:rFonts w:ascii="Arial" w:hAnsi="Arial" w:cs="Arial"/>
          <w:rtl/>
        </w:rPr>
        <w:t xml:space="preserve">نار إذا كان المعتدى عليه موضوعا </w:t>
      </w:r>
      <w:r w:rsidRPr="008A2631">
        <w:rPr>
          <w:rFonts w:ascii="Arial" w:hAnsi="Arial" w:cs="Arial"/>
          <w:rtl/>
        </w:rPr>
        <w:t>تحت رقابة المعتدي أو سلطته</w:t>
      </w:r>
      <w:r w:rsidRPr="008A2631">
        <w:rPr>
          <w:rFonts w:ascii="Arial" w:hAnsi="Arial" w:cs="Arial"/>
        </w:rPr>
        <w:t>.</w:t>
      </w:r>
    </w:p>
    <w:p w14:paraId="57EB013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6D99C1E3"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302 –</w:t>
      </w:r>
      <w:r w:rsidRPr="008A2631">
        <w:rPr>
          <w:rFonts w:ascii="Arial" w:hAnsi="Arial" w:cs="Arial"/>
          <w:rtl/>
        </w:rPr>
        <w:t xml:space="preserve"> </w:t>
      </w:r>
      <w:r w:rsidR="00A45A85" w:rsidRPr="008A2631">
        <w:rPr>
          <w:rFonts w:ascii="Arial" w:hAnsi="Arial" w:cs="Arial"/>
          <w:rtl/>
        </w:rPr>
        <w:t xml:space="preserve">كل مجرم بإحدى الجرائم المقرّرة بالقسمين الرابع والخامس من هذا الباب </w:t>
      </w:r>
      <w:r w:rsidRPr="008A2631">
        <w:rPr>
          <w:rFonts w:ascii="Arial" w:hAnsi="Arial" w:cs="Arial"/>
          <w:rtl/>
        </w:rPr>
        <w:t xml:space="preserve">يمكن الحكم عليه بالعقوبات </w:t>
      </w:r>
      <w:r w:rsidR="00A45A85" w:rsidRPr="008A2631">
        <w:rPr>
          <w:rFonts w:ascii="Arial" w:hAnsi="Arial" w:cs="Arial"/>
          <w:rtl/>
        </w:rPr>
        <w:t>التكميلية المقرّرة بالفصل 5</w:t>
      </w:r>
      <w:r w:rsidR="00A45A85" w:rsidRPr="008A2631">
        <w:rPr>
          <w:rFonts w:ascii="Arial" w:hAnsi="Arial" w:cs="Arial"/>
        </w:rPr>
        <w:t>.</w:t>
      </w:r>
    </w:p>
    <w:p w14:paraId="3EB022CB"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القسـم السادس – </w:t>
      </w:r>
      <w:r w:rsidR="00A45A85" w:rsidRPr="008A2631">
        <w:rPr>
          <w:rFonts w:ascii="Arial" w:hAnsi="Arial" w:cs="Arial"/>
          <w:b/>
          <w:bCs/>
          <w:rtl/>
        </w:rPr>
        <w:t xml:space="preserve">في تعطيل حرية </w:t>
      </w:r>
      <w:proofErr w:type="spellStart"/>
      <w:r w:rsidR="00A45A85" w:rsidRPr="008A2631">
        <w:rPr>
          <w:rFonts w:ascii="Arial" w:hAnsi="Arial" w:cs="Arial"/>
          <w:b/>
          <w:bCs/>
          <w:rtl/>
        </w:rPr>
        <w:t>الإشهارات</w:t>
      </w:r>
      <w:proofErr w:type="spellEnd"/>
    </w:p>
    <w:p w14:paraId="06338D02"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581130" w:rsidRPr="008A2631">
        <w:rPr>
          <w:rFonts w:ascii="Arial" w:hAnsi="Arial" w:cs="Arial"/>
          <w:b/>
          <w:bCs/>
          <w:rtl/>
        </w:rPr>
        <w:t>303 (جديد) –</w:t>
      </w:r>
      <w:r w:rsidRPr="008A2631">
        <w:rPr>
          <w:rFonts w:ascii="Arial" w:hAnsi="Arial" w:cs="Arial"/>
          <w:b/>
          <w:bCs/>
          <w:rtl/>
        </w:rPr>
        <w:t xml:space="preserve"> نقح بالأمر المؤرخ في 6 جوان 1946</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يعاقب بالسجن مدة ثلاثة أشهر وبخطية من مائة دينار إلى عشرة آلا</w:t>
      </w:r>
      <w:r w:rsidR="00581130" w:rsidRPr="008A2631">
        <w:rPr>
          <w:rFonts w:ascii="Arial" w:hAnsi="Arial" w:cs="Arial"/>
          <w:rtl/>
        </w:rPr>
        <w:t xml:space="preserve">ف دينار كل من يعطّل أو يشوّش أو </w:t>
      </w:r>
      <w:r w:rsidRPr="008A2631">
        <w:rPr>
          <w:rFonts w:ascii="Arial" w:hAnsi="Arial" w:cs="Arial"/>
          <w:rtl/>
        </w:rPr>
        <w:t xml:space="preserve">يحاول أن يعطّل أو يشوّش حرّية </w:t>
      </w:r>
      <w:proofErr w:type="spellStart"/>
      <w:r w:rsidRPr="008A2631">
        <w:rPr>
          <w:rFonts w:ascii="Arial" w:hAnsi="Arial" w:cs="Arial"/>
          <w:rtl/>
        </w:rPr>
        <w:t>الإشهارات</w:t>
      </w:r>
      <w:proofErr w:type="spellEnd"/>
      <w:r w:rsidRPr="008A2631">
        <w:rPr>
          <w:rFonts w:ascii="Arial" w:hAnsi="Arial" w:cs="Arial"/>
          <w:rtl/>
        </w:rPr>
        <w:t xml:space="preserve"> أو المزايدات أو التعهّدا</w:t>
      </w:r>
      <w:r w:rsidR="00581130" w:rsidRPr="008A2631">
        <w:rPr>
          <w:rFonts w:ascii="Arial" w:hAnsi="Arial" w:cs="Arial"/>
          <w:rtl/>
        </w:rPr>
        <w:t xml:space="preserve">ت الجارية بشأن بيع الرقبة أو حق </w:t>
      </w:r>
      <w:r w:rsidRPr="008A2631">
        <w:rPr>
          <w:rFonts w:ascii="Arial" w:hAnsi="Arial" w:cs="Arial"/>
          <w:rtl/>
        </w:rPr>
        <w:t>الانتفاع أو الكراء أو الإنزال أو غيرها من الحقوق المماثلة المتعلقة بأملاك منقو</w:t>
      </w:r>
      <w:r w:rsidR="00581130" w:rsidRPr="008A2631">
        <w:rPr>
          <w:rFonts w:ascii="Arial" w:hAnsi="Arial" w:cs="Arial"/>
          <w:rtl/>
        </w:rPr>
        <w:t xml:space="preserve">لة أو عقارية أو بعقود مقاولة أو </w:t>
      </w:r>
      <w:r w:rsidRPr="008A2631">
        <w:rPr>
          <w:rFonts w:ascii="Arial" w:hAnsi="Arial" w:cs="Arial"/>
          <w:rtl/>
        </w:rPr>
        <w:t>تزويد أو استغلال أو أداء خدمات مهما كان نوعها وذلك بالضرب أو العنف أو الت</w:t>
      </w:r>
      <w:r w:rsidR="00581130" w:rsidRPr="008A2631">
        <w:rPr>
          <w:rFonts w:ascii="Arial" w:hAnsi="Arial" w:cs="Arial"/>
          <w:rtl/>
        </w:rPr>
        <w:t xml:space="preserve">هديد أو التشويش سواء تمّ ذلك </w:t>
      </w:r>
      <w:r w:rsidRPr="008A2631">
        <w:rPr>
          <w:rFonts w:ascii="Arial" w:hAnsi="Arial" w:cs="Arial"/>
          <w:rtl/>
        </w:rPr>
        <w:t xml:space="preserve">أثناء </w:t>
      </w:r>
      <w:proofErr w:type="spellStart"/>
      <w:r w:rsidRPr="008A2631">
        <w:rPr>
          <w:rFonts w:ascii="Arial" w:hAnsi="Arial" w:cs="Arial"/>
          <w:rtl/>
        </w:rPr>
        <w:t>الإشهارات</w:t>
      </w:r>
      <w:proofErr w:type="spellEnd"/>
      <w:r w:rsidRPr="008A2631">
        <w:rPr>
          <w:rFonts w:ascii="Arial" w:hAnsi="Arial" w:cs="Arial"/>
          <w:rtl/>
        </w:rPr>
        <w:t xml:space="preserve"> أو المزايدات أو التعهّدات أو قبلها</w:t>
      </w:r>
      <w:r w:rsidRPr="008A2631">
        <w:rPr>
          <w:rFonts w:ascii="Arial" w:hAnsi="Arial" w:cs="Arial"/>
        </w:rPr>
        <w:t>.</w:t>
      </w:r>
    </w:p>
    <w:p w14:paraId="02B52F3E"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ويستوجب نفس العقاب المقرّر بالفقرة المتقدّمة كل من يثني أو يحاول إثناء الراغبين في المزايدة بعطايا</w:t>
      </w:r>
      <w:r w:rsidR="00581130" w:rsidRPr="008A2631">
        <w:rPr>
          <w:rFonts w:ascii="Arial" w:hAnsi="Arial" w:cs="Arial"/>
          <w:rtl/>
        </w:rPr>
        <w:t xml:space="preserve"> </w:t>
      </w:r>
      <w:r w:rsidRPr="008A2631">
        <w:rPr>
          <w:rFonts w:ascii="Arial" w:hAnsi="Arial" w:cs="Arial"/>
          <w:rtl/>
        </w:rPr>
        <w:t>أو وعود أو يقبل مثل هذه العطايا أو الوعود</w:t>
      </w:r>
      <w:r w:rsidRPr="008A2631">
        <w:rPr>
          <w:rFonts w:ascii="Arial" w:hAnsi="Arial" w:cs="Arial"/>
        </w:rPr>
        <w:t xml:space="preserve">. </w:t>
      </w:r>
    </w:p>
    <w:p w14:paraId="7BE202C2"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ويستوجب أيضا نفس العقوبات كل من يعرض مجددا للمزايدة، دون</w:t>
      </w:r>
      <w:r w:rsidR="00581130" w:rsidRPr="008A2631">
        <w:rPr>
          <w:rFonts w:ascii="Arial" w:hAnsi="Arial" w:cs="Arial"/>
          <w:rtl/>
        </w:rPr>
        <w:t xml:space="preserve"> مشاركة السلطة ذات النظر، أشياء </w:t>
      </w:r>
      <w:r w:rsidRPr="008A2631">
        <w:rPr>
          <w:rFonts w:ascii="Arial" w:hAnsi="Arial" w:cs="Arial"/>
          <w:rtl/>
        </w:rPr>
        <w:t>كانت موضوع مناقصة عمومية أو يشارك في المزايدة فيها</w:t>
      </w:r>
      <w:r w:rsidRPr="008A2631">
        <w:rPr>
          <w:rFonts w:ascii="Arial" w:hAnsi="Arial" w:cs="Arial"/>
        </w:rPr>
        <w:t>.</w:t>
      </w:r>
    </w:p>
    <w:p w14:paraId="2890D73F"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303 مكرر – </w:t>
      </w:r>
      <w:r w:rsidR="00A45A85" w:rsidRPr="008A2631">
        <w:rPr>
          <w:rFonts w:ascii="Arial" w:hAnsi="Arial" w:cs="Arial"/>
          <w:b/>
          <w:bCs/>
          <w:rtl/>
        </w:rPr>
        <w:t>أضيف بالقانون الأساسي عدد 43 لسنة 2001 المؤرخ في 3 ماي 2001</w:t>
      </w:r>
      <w:r w:rsidRPr="008A2631">
        <w:rPr>
          <w:rFonts w:ascii="Arial" w:hAnsi="Arial" w:cs="Arial"/>
          <w:b/>
          <w:bCs/>
          <w:rtl/>
        </w:rPr>
        <w:t xml:space="preserve"> </w:t>
      </w:r>
      <w:proofErr w:type="gramStart"/>
      <w:r w:rsidRPr="008A2631">
        <w:rPr>
          <w:rFonts w:ascii="Arial" w:hAnsi="Arial" w:cs="Arial"/>
          <w:b/>
          <w:bCs/>
          <w:rtl/>
        </w:rPr>
        <w:t>–</w:t>
      </w:r>
      <w:r w:rsidRPr="008A2631">
        <w:rPr>
          <w:rFonts w:ascii="Arial" w:hAnsi="Arial" w:cs="Arial"/>
          <w:rtl/>
        </w:rPr>
        <w:t xml:space="preserve">  </w:t>
      </w:r>
      <w:r w:rsidR="00A45A85" w:rsidRPr="008A2631">
        <w:rPr>
          <w:rFonts w:ascii="Arial" w:hAnsi="Arial" w:cs="Arial"/>
          <w:rtl/>
        </w:rPr>
        <w:t>كل</w:t>
      </w:r>
      <w:proofErr w:type="gramEnd"/>
      <w:r w:rsidR="00A45A85" w:rsidRPr="008A2631">
        <w:rPr>
          <w:rFonts w:ascii="Arial" w:hAnsi="Arial" w:cs="Arial"/>
          <w:rtl/>
        </w:rPr>
        <w:t xml:space="preserve"> من أزال أو مزّق أو غطّى أو شوّه بطريقة من الطرق إعلانات معلّقة ب</w:t>
      </w:r>
      <w:r w:rsidRPr="008A2631">
        <w:rPr>
          <w:rFonts w:ascii="Arial" w:hAnsi="Arial" w:cs="Arial"/>
          <w:rtl/>
        </w:rPr>
        <w:t xml:space="preserve">إذن من الإدارة بالأماكن </w:t>
      </w:r>
      <w:r w:rsidR="00A45A85" w:rsidRPr="008A2631">
        <w:rPr>
          <w:rFonts w:ascii="Arial" w:hAnsi="Arial" w:cs="Arial"/>
          <w:rtl/>
        </w:rPr>
        <w:t>المخصّصة لذلك قصد تغييرها أو جعل قراءتها غير ممكنة يعاقب بخطية من اثني عشر إلى مائة وعشرين دينار</w:t>
      </w:r>
      <w:r w:rsidR="00A45A85" w:rsidRPr="008A2631">
        <w:rPr>
          <w:rFonts w:ascii="Arial" w:hAnsi="Arial" w:cs="Arial"/>
        </w:rPr>
        <w:t>.</w:t>
      </w:r>
    </w:p>
    <w:p w14:paraId="579E65BA"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وفي صورة ارتكاب ذلك من طرف موظف أو عون من أعوان السلط</w:t>
      </w:r>
      <w:r w:rsidR="00581130" w:rsidRPr="008A2631">
        <w:rPr>
          <w:rFonts w:ascii="Arial" w:hAnsi="Arial" w:cs="Arial"/>
          <w:rtl/>
        </w:rPr>
        <w:t xml:space="preserve">ة فإن العقاب يكون بخطية من أربع </w:t>
      </w:r>
      <w:r w:rsidRPr="008A2631">
        <w:rPr>
          <w:rFonts w:ascii="Arial" w:hAnsi="Arial" w:cs="Arial"/>
          <w:rtl/>
        </w:rPr>
        <w:t xml:space="preserve">وعشرين إلى </w:t>
      </w:r>
      <w:proofErr w:type="gramStart"/>
      <w:r w:rsidRPr="008A2631">
        <w:rPr>
          <w:rFonts w:ascii="Arial" w:hAnsi="Arial" w:cs="Arial"/>
          <w:rtl/>
        </w:rPr>
        <w:t>مائتين</w:t>
      </w:r>
      <w:proofErr w:type="gramEnd"/>
      <w:r w:rsidRPr="008A2631">
        <w:rPr>
          <w:rFonts w:ascii="Arial" w:hAnsi="Arial" w:cs="Arial"/>
          <w:rtl/>
        </w:rPr>
        <w:t xml:space="preserve"> وأربعين دينارا وبالسجن من ستة عشر يوما إلى شهر أو بإحدى العقوبتين فقط</w:t>
      </w:r>
      <w:r w:rsidRPr="008A2631">
        <w:rPr>
          <w:rFonts w:ascii="Arial" w:hAnsi="Arial" w:cs="Arial"/>
        </w:rPr>
        <w:t>.</w:t>
      </w:r>
    </w:p>
    <w:p w14:paraId="72B1623D" w14:textId="77777777" w:rsidR="00A45A85" w:rsidRPr="008A2631" w:rsidRDefault="00581130" w:rsidP="0058113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303 ثالثا – </w:t>
      </w:r>
      <w:r w:rsidR="00A45A85" w:rsidRPr="008A2631">
        <w:rPr>
          <w:rFonts w:ascii="Arial" w:hAnsi="Arial" w:cs="Arial"/>
          <w:b/>
          <w:bCs/>
          <w:rtl/>
        </w:rPr>
        <w:t>أضيف بالقانون الأساسي عدد 43 لسنة 2001 المؤرخ في 3 ماي 2001</w:t>
      </w:r>
      <w:r w:rsidRPr="008A2631">
        <w:rPr>
          <w:rFonts w:ascii="Arial" w:hAnsi="Arial" w:cs="Arial"/>
          <w:b/>
          <w:bCs/>
          <w:rtl/>
        </w:rPr>
        <w:t xml:space="preserve"> – </w:t>
      </w:r>
      <w:r w:rsidR="00A45A85" w:rsidRPr="008A2631">
        <w:rPr>
          <w:rFonts w:ascii="Arial" w:hAnsi="Arial" w:cs="Arial"/>
          <w:rtl/>
        </w:rPr>
        <w:t>كل من يتولى بدون رخصة من الإدارة وضع معلّقات ويعمد بأية وسيلة إلى كتابات أو رسم علامات أو</w:t>
      </w:r>
      <w:r w:rsidRPr="008A2631">
        <w:rPr>
          <w:rFonts w:ascii="Arial" w:hAnsi="Arial" w:cs="Arial"/>
          <w:b/>
          <w:bCs/>
          <w:rtl/>
        </w:rPr>
        <w:t xml:space="preserve"> </w:t>
      </w:r>
      <w:r w:rsidR="00A45A85" w:rsidRPr="008A2631">
        <w:rPr>
          <w:rFonts w:ascii="Arial" w:hAnsi="Arial" w:cs="Arial"/>
          <w:rtl/>
        </w:rPr>
        <w:t>صور بملك منقول أو بعقار تابع لأملاك الدولة أو المؤسسات العمومية أو بملك مخصص للقيام بمصلحة</w:t>
      </w:r>
      <w:r w:rsidRPr="008A2631">
        <w:rPr>
          <w:rFonts w:ascii="Arial" w:hAnsi="Arial" w:cs="Arial"/>
          <w:b/>
          <w:bCs/>
          <w:rtl/>
        </w:rPr>
        <w:t xml:space="preserve"> </w:t>
      </w:r>
      <w:r w:rsidR="00A45A85" w:rsidRPr="008A2631">
        <w:rPr>
          <w:rFonts w:ascii="Arial" w:hAnsi="Arial" w:cs="Arial"/>
          <w:rtl/>
        </w:rPr>
        <w:t xml:space="preserve">عمومية وكذلك كل من يتولى وبدون أن يكون مالكا لعقار أو منتفعا بريعه أو </w:t>
      </w:r>
      <w:proofErr w:type="spellStart"/>
      <w:r w:rsidR="00A45A85" w:rsidRPr="008A2631">
        <w:rPr>
          <w:rFonts w:ascii="Arial" w:hAnsi="Arial" w:cs="Arial"/>
          <w:rtl/>
        </w:rPr>
        <w:t>متسوّغا</w:t>
      </w:r>
      <w:proofErr w:type="spellEnd"/>
      <w:r w:rsidR="00A45A85" w:rsidRPr="008A2631">
        <w:rPr>
          <w:rFonts w:ascii="Arial" w:hAnsi="Arial" w:cs="Arial"/>
          <w:rtl/>
        </w:rPr>
        <w:t xml:space="preserve"> لـه من غير أن يكون</w:t>
      </w:r>
      <w:r w:rsidRPr="008A2631">
        <w:rPr>
          <w:rFonts w:ascii="Arial" w:hAnsi="Arial" w:cs="Arial"/>
          <w:b/>
          <w:bCs/>
          <w:rtl/>
        </w:rPr>
        <w:t xml:space="preserve"> </w:t>
      </w:r>
      <w:r w:rsidR="00A45A85" w:rsidRPr="008A2631">
        <w:rPr>
          <w:rFonts w:ascii="Arial" w:hAnsi="Arial" w:cs="Arial"/>
          <w:rtl/>
        </w:rPr>
        <w:t>لـه ترخيص في ذلك من طرف أحد الأشخاص المذكورين وضع معلّقات وعمد بأية وسيلة كانت إلى رسم</w:t>
      </w:r>
      <w:r w:rsidRPr="008A2631">
        <w:rPr>
          <w:rFonts w:ascii="Arial" w:hAnsi="Arial" w:cs="Arial"/>
          <w:b/>
          <w:bCs/>
          <w:rtl/>
        </w:rPr>
        <w:t xml:space="preserve"> </w:t>
      </w:r>
      <w:r w:rsidR="00A45A85" w:rsidRPr="008A2631">
        <w:rPr>
          <w:rFonts w:ascii="Arial" w:hAnsi="Arial" w:cs="Arial"/>
          <w:rtl/>
        </w:rPr>
        <w:t>كتابات أو رسم علامات أو صور يعاقب بخطية من أربع وعشرين إلى مائتين وأربعين دينارا وبالسجن من</w:t>
      </w:r>
      <w:r w:rsidRPr="008A2631">
        <w:rPr>
          <w:rFonts w:ascii="Arial" w:hAnsi="Arial" w:cs="Arial"/>
          <w:b/>
          <w:bCs/>
          <w:rtl/>
        </w:rPr>
        <w:t xml:space="preserve"> </w:t>
      </w:r>
      <w:r w:rsidR="00A45A85" w:rsidRPr="008A2631">
        <w:rPr>
          <w:rFonts w:ascii="Arial" w:hAnsi="Arial" w:cs="Arial"/>
          <w:rtl/>
        </w:rPr>
        <w:t>ستة عشر يوما إلى شهر أو بإحدى هاتين العقوبتين فقط</w:t>
      </w:r>
      <w:r w:rsidR="00A45A85" w:rsidRPr="008A2631">
        <w:rPr>
          <w:rFonts w:ascii="Arial" w:hAnsi="Arial" w:cs="Arial"/>
        </w:rPr>
        <w:t>.</w:t>
      </w:r>
    </w:p>
    <w:p w14:paraId="1A12BDEA"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السابع – </w:t>
      </w:r>
      <w:r w:rsidR="00A45A85" w:rsidRPr="008A2631">
        <w:rPr>
          <w:rFonts w:ascii="Arial" w:hAnsi="Arial" w:cs="Arial"/>
          <w:b/>
          <w:bCs/>
          <w:rtl/>
        </w:rPr>
        <w:t>في الإضرار على اختلاف أنواعه بملك الغير</w:t>
      </w:r>
    </w:p>
    <w:p w14:paraId="5C0C884E"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304</w:t>
      </w:r>
      <w:r w:rsidR="000545B2" w:rsidRPr="008A2631">
        <w:rPr>
          <w:rFonts w:ascii="Arial" w:hAnsi="Arial" w:cs="Arial"/>
          <w:b/>
          <w:bCs/>
          <w:rtl/>
        </w:rPr>
        <w:t xml:space="preserve"> </w:t>
      </w:r>
      <w:r w:rsidR="00581130" w:rsidRPr="008A2631">
        <w:rPr>
          <w:rFonts w:ascii="Arial" w:hAnsi="Arial" w:cs="Arial"/>
          <w:b/>
          <w:bCs/>
          <w:rtl/>
        </w:rPr>
        <w:t xml:space="preserve">(جديد) – </w:t>
      </w:r>
      <w:r w:rsidRPr="008A2631">
        <w:rPr>
          <w:rFonts w:ascii="Arial" w:hAnsi="Arial" w:cs="Arial"/>
          <w:b/>
          <w:bCs/>
          <w:rtl/>
        </w:rPr>
        <w:t>نقح بالقانون عدد 44 لسنة 1969 المؤرخ في 26 جويلية 1969</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 xml:space="preserve">من يتعمد بغير وسيلة الانفجار أو الحريق إلحاق الضرر بما يملكه </w:t>
      </w:r>
      <w:r w:rsidR="00581130" w:rsidRPr="008A2631">
        <w:rPr>
          <w:rFonts w:ascii="Arial" w:hAnsi="Arial" w:cs="Arial"/>
          <w:rtl/>
        </w:rPr>
        <w:t xml:space="preserve">غيره من العقار أو المنقول يعاقب </w:t>
      </w:r>
      <w:r w:rsidRPr="008A2631">
        <w:rPr>
          <w:rFonts w:ascii="Arial" w:hAnsi="Arial" w:cs="Arial"/>
          <w:rtl/>
        </w:rPr>
        <w:t>بالسجن مدة ثلاث سنوات وبخطية قدرها ألفا دينار</w:t>
      </w:r>
      <w:r w:rsidRPr="008A2631">
        <w:rPr>
          <w:rFonts w:ascii="Arial" w:hAnsi="Arial" w:cs="Arial"/>
        </w:rPr>
        <w:t>.</w:t>
      </w:r>
    </w:p>
    <w:p w14:paraId="67D6116B"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 xml:space="preserve">وإذا كانت المفاسد قاضية بصيرورة صحة الشيء أو وجوده في </w:t>
      </w:r>
      <w:r w:rsidR="00581130" w:rsidRPr="008A2631">
        <w:rPr>
          <w:rFonts w:ascii="Arial" w:hAnsi="Arial" w:cs="Arial"/>
          <w:rtl/>
        </w:rPr>
        <w:t xml:space="preserve">خطر فالعقاب يكون بالسجن مدة خمس </w:t>
      </w:r>
      <w:r w:rsidRPr="008A2631">
        <w:rPr>
          <w:rFonts w:ascii="Arial" w:hAnsi="Arial" w:cs="Arial"/>
          <w:rtl/>
        </w:rPr>
        <w:t>سنوات وبخطية قدرها ثلاثة آلاف دينار</w:t>
      </w:r>
      <w:r w:rsidRPr="008A2631">
        <w:rPr>
          <w:rFonts w:ascii="Arial" w:hAnsi="Arial" w:cs="Arial"/>
        </w:rPr>
        <w:t>.</w:t>
      </w:r>
    </w:p>
    <w:p w14:paraId="1A672418"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تستوجب العقاب</w:t>
      </w:r>
      <w:r w:rsidRPr="008A2631">
        <w:rPr>
          <w:rFonts w:ascii="Arial" w:hAnsi="Arial" w:cs="Arial"/>
        </w:rPr>
        <w:t>.</w:t>
      </w:r>
    </w:p>
    <w:p w14:paraId="01E0679E"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305 –</w:t>
      </w:r>
      <w:r w:rsidRPr="008A2631">
        <w:rPr>
          <w:rFonts w:ascii="Arial" w:hAnsi="Arial" w:cs="Arial"/>
          <w:rtl/>
        </w:rPr>
        <w:t xml:space="preserve"> </w:t>
      </w:r>
      <w:r w:rsidR="00A45A85" w:rsidRPr="008A2631">
        <w:rPr>
          <w:rFonts w:ascii="Arial" w:hAnsi="Arial" w:cs="Arial"/>
          <w:rtl/>
        </w:rPr>
        <w:t>تضاعف العقوبات المقرّرة بالفصل المتقدّم بمثلها إذا كان إحداث الضرر بقصد التشفّي</w:t>
      </w:r>
      <w:r w:rsidR="00A45A85" w:rsidRPr="008A2631">
        <w:rPr>
          <w:rFonts w:ascii="Arial" w:hAnsi="Arial" w:cs="Arial"/>
        </w:rPr>
        <w:t>:</w:t>
      </w:r>
    </w:p>
    <w:p w14:paraId="18F3C309"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 من موظف عمومي أو شبهه بسبب أمر من علائق وظيفته،</w:t>
      </w:r>
    </w:p>
    <w:p w14:paraId="5A8DF14F"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ثانيا : من شاهد بسبب شهادته</w:t>
      </w:r>
      <w:r w:rsidRPr="008A2631">
        <w:rPr>
          <w:rFonts w:ascii="Arial" w:hAnsi="Arial" w:cs="Arial"/>
        </w:rPr>
        <w:t>.</w:t>
      </w:r>
    </w:p>
    <w:p w14:paraId="126F47A8" w14:textId="77777777" w:rsidR="00A45A85" w:rsidRPr="008A2631" w:rsidRDefault="00A45A85" w:rsidP="000545B2">
      <w:pPr>
        <w:bidi/>
        <w:spacing w:before="100" w:beforeAutospacing="1" w:after="0" w:line="240" w:lineRule="auto"/>
        <w:ind w:left="284"/>
        <w:jc w:val="both"/>
        <w:rPr>
          <w:rFonts w:ascii="Arial" w:hAnsi="Arial" w:cs="Arial"/>
          <w:rtl/>
        </w:rPr>
      </w:pPr>
      <w:r w:rsidRPr="008A2631">
        <w:rPr>
          <w:rFonts w:ascii="Arial" w:hAnsi="Arial" w:cs="Arial"/>
          <w:b/>
          <w:bCs/>
          <w:rtl/>
        </w:rPr>
        <w:lastRenderedPageBreak/>
        <w:t>الفصل 306</w:t>
      </w:r>
      <w:r w:rsidR="000545B2" w:rsidRPr="008A2631">
        <w:rPr>
          <w:rFonts w:ascii="Arial" w:hAnsi="Arial" w:cs="Arial"/>
          <w:b/>
          <w:bCs/>
          <w:rtl/>
        </w:rPr>
        <w:t xml:space="preserve">(جديد) </w:t>
      </w:r>
      <w:proofErr w:type="gramStart"/>
      <w:r w:rsidR="000545B2"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581130" w:rsidRPr="008A2631">
        <w:rPr>
          <w:rFonts w:ascii="Arial" w:hAnsi="Arial" w:cs="Arial"/>
          <w:rtl/>
        </w:rPr>
        <w:t xml:space="preserve"> – </w:t>
      </w:r>
      <w:r w:rsidRPr="008A2631">
        <w:rPr>
          <w:rFonts w:ascii="Arial" w:hAnsi="Arial" w:cs="Arial"/>
          <w:rtl/>
        </w:rPr>
        <w:t xml:space="preserve">يكون العقاب المستوجب هو السجن مدة عشرين عاما إذا كان الإفساد أو </w:t>
      </w:r>
      <w:r w:rsidR="00581130" w:rsidRPr="008A2631">
        <w:rPr>
          <w:rFonts w:ascii="Arial" w:hAnsi="Arial" w:cs="Arial"/>
          <w:rtl/>
        </w:rPr>
        <w:t xml:space="preserve">الإعدام واقعا بآلة انفجارية دون </w:t>
      </w:r>
      <w:r w:rsidRPr="008A2631">
        <w:rPr>
          <w:rFonts w:ascii="Arial" w:hAnsi="Arial" w:cs="Arial"/>
          <w:rtl/>
        </w:rPr>
        <w:t>أن يمنع ذلك من تطبيق العقوبات المقرّرة لقتل النفس إن وقع بسبب ذلك الإفساد أو الإعدام موت إنسان</w:t>
      </w:r>
      <w:r w:rsidRPr="008A2631">
        <w:rPr>
          <w:rFonts w:ascii="Arial" w:hAnsi="Arial" w:cs="Arial"/>
        </w:rPr>
        <w:t>.</w:t>
      </w:r>
    </w:p>
    <w:p w14:paraId="521CB758"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ويعاقب مرتكب مجرد وضع آلة انفجارية بالطريق العام أو بمحل مسكون لقص</w:t>
      </w:r>
      <w:r w:rsidR="00581130" w:rsidRPr="008A2631">
        <w:rPr>
          <w:rFonts w:ascii="Arial" w:hAnsi="Arial" w:cs="Arial"/>
          <w:rtl/>
        </w:rPr>
        <w:t xml:space="preserve">د جنائي بالسجن مدة اثني </w:t>
      </w:r>
      <w:r w:rsidRPr="008A2631">
        <w:rPr>
          <w:rFonts w:ascii="Arial" w:hAnsi="Arial" w:cs="Arial"/>
          <w:rtl/>
        </w:rPr>
        <w:t>عشر عاما</w:t>
      </w:r>
      <w:r w:rsidRPr="008A2631">
        <w:rPr>
          <w:rFonts w:ascii="Arial" w:hAnsi="Arial" w:cs="Arial"/>
        </w:rPr>
        <w:t>.</w:t>
      </w:r>
    </w:p>
    <w:p w14:paraId="32B29777"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306 مكرر</w:t>
      </w:r>
      <w:r w:rsidR="00581130" w:rsidRPr="008A2631">
        <w:rPr>
          <w:rFonts w:ascii="Arial" w:hAnsi="Arial" w:cs="Arial"/>
          <w:b/>
          <w:bCs/>
          <w:rtl/>
        </w:rPr>
        <w:t xml:space="preserve"> – </w:t>
      </w:r>
      <w:r w:rsidRPr="008A2631">
        <w:rPr>
          <w:rFonts w:ascii="Arial" w:hAnsi="Arial" w:cs="Arial"/>
          <w:b/>
          <w:bCs/>
          <w:rtl/>
        </w:rPr>
        <w:t>أضيف بالقانون عدد 56 لسنة 1977 المؤرخ في</w:t>
      </w:r>
      <w:r w:rsidR="00581130" w:rsidRPr="008A2631">
        <w:rPr>
          <w:rFonts w:ascii="Arial" w:hAnsi="Arial" w:cs="Arial"/>
          <w:b/>
          <w:bCs/>
          <w:rtl/>
        </w:rPr>
        <w:t xml:space="preserve"> 3 أوت 1977 ثم نقح بالقانون عدد 23 </w:t>
      </w:r>
      <w:r w:rsidRPr="008A2631">
        <w:rPr>
          <w:rFonts w:ascii="Arial" w:hAnsi="Arial" w:cs="Arial"/>
          <w:b/>
          <w:bCs/>
          <w:rtl/>
        </w:rPr>
        <w:t>لسنة 1989 المؤرخ في 27 فيفري 1989</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يعاقب بالسجن مدة عشرة أعوام كل شخص يتولى الاستيلاء أو السيطرة بواسطة التهديد أو العنف على</w:t>
      </w:r>
    </w:p>
    <w:p w14:paraId="08698AAC"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وسيلة نقل برية أو بحرية أو جوية</w:t>
      </w:r>
      <w:r w:rsidRPr="008A2631">
        <w:rPr>
          <w:rFonts w:ascii="Arial" w:hAnsi="Arial" w:cs="Arial"/>
        </w:rPr>
        <w:t>.</w:t>
      </w:r>
    </w:p>
    <w:p w14:paraId="53F9A52D"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مدة عشرين عاما إذا نتج عن هذه الأعمال جرح أو مرض</w:t>
      </w:r>
      <w:r w:rsidRPr="008A2631">
        <w:rPr>
          <w:rFonts w:ascii="Arial" w:hAnsi="Arial" w:cs="Arial"/>
        </w:rPr>
        <w:t>.</w:t>
      </w:r>
    </w:p>
    <w:p w14:paraId="2B428E22"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بالسجن بقية العمر إذا نتج عن ذلك موت شخ</w:t>
      </w:r>
      <w:r w:rsidR="00581130" w:rsidRPr="008A2631">
        <w:rPr>
          <w:rFonts w:ascii="Arial" w:hAnsi="Arial" w:cs="Arial"/>
          <w:rtl/>
        </w:rPr>
        <w:t xml:space="preserve">ص أو عدة أشخاص. وذلك لا يمنع من </w:t>
      </w:r>
      <w:r w:rsidRPr="008A2631">
        <w:rPr>
          <w:rFonts w:ascii="Arial" w:hAnsi="Arial" w:cs="Arial"/>
          <w:rtl/>
        </w:rPr>
        <w:t>تطبيق الفصول 28 و201 و203 و204 من هذه المجلة، عند الاقتضاء</w:t>
      </w:r>
      <w:r w:rsidRPr="008A2631">
        <w:rPr>
          <w:rFonts w:ascii="Arial" w:hAnsi="Arial" w:cs="Arial"/>
        </w:rPr>
        <w:t>.</w:t>
      </w:r>
    </w:p>
    <w:p w14:paraId="33537F93"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306 ث</w:t>
      </w:r>
      <w:r w:rsidR="00581130" w:rsidRPr="008A2631">
        <w:rPr>
          <w:rFonts w:ascii="Arial" w:hAnsi="Arial" w:cs="Arial"/>
          <w:b/>
          <w:bCs/>
          <w:rtl/>
        </w:rPr>
        <w:t xml:space="preserve">الثا – </w:t>
      </w:r>
      <w:r w:rsidRPr="008A2631">
        <w:rPr>
          <w:rFonts w:ascii="Arial" w:hAnsi="Arial" w:cs="Arial"/>
          <w:b/>
          <w:bCs/>
          <w:rtl/>
        </w:rPr>
        <w:t>أضيف بالقانون عدد 56 لسنة 1977 المؤرخ في 3 أوت 1977</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يعاقب بالسجن من عام إلى خمسة أعوام وبخطية من مائتي دينار إلى</w:t>
      </w:r>
      <w:r w:rsidR="00581130" w:rsidRPr="008A2631">
        <w:rPr>
          <w:rFonts w:ascii="Arial" w:hAnsi="Arial" w:cs="Arial"/>
          <w:rtl/>
        </w:rPr>
        <w:t xml:space="preserve"> أربعة آلاف دينار كل من أذاع عن </w:t>
      </w:r>
      <w:r w:rsidRPr="008A2631">
        <w:rPr>
          <w:rFonts w:ascii="Arial" w:hAnsi="Arial" w:cs="Arial"/>
          <w:rtl/>
        </w:rPr>
        <w:t>سوء قصد خبرا مزيّفا معرّضا بذلك سلامة إحدى وسائل النقل البرّي أو البحري أو الجوّي إلى خطر</w:t>
      </w:r>
      <w:r w:rsidRPr="008A2631">
        <w:rPr>
          <w:rFonts w:ascii="Arial" w:hAnsi="Arial" w:cs="Arial"/>
        </w:rPr>
        <w:t>.</w:t>
      </w:r>
    </w:p>
    <w:p w14:paraId="25520059"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ويعاقب بالسجن من ستة أشهر إلى خمسة أعوام وبخطية من مائتي دين</w:t>
      </w:r>
      <w:r w:rsidR="00581130" w:rsidRPr="008A2631">
        <w:rPr>
          <w:rFonts w:ascii="Arial" w:hAnsi="Arial" w:cs="Arial"/>
          <w:rtl/>
        </w:rPr>
        <w:t xml:space="preserve">ار إلى ألفي دينار كل من أبلغ أو </w:t>
      </w:r>
      <w:r w:rsidRPr="008A2631">
        <w:rPr>
          <w:rFonts w:ascii="Arial" w:hAnsi="Arial" w:cs="Arial"/>
          <w:rtl/>
        </w:rPr>
        <w:t>أذاع عن سوء قصد خبرا مزيّفا وذلك لحمل الغير على الاعتقاد بو</w:t>
      </w:r>
      <w:r w:rsidR="00581130" w:rsidRPr="008A2631">
        <w:rPr>
          <w:rFonts w:ascii="Arial" w:hAnsi="Arial" w:cs="Arial"/>
          <w:rtl/>
        </w:rPr>
        <w:t xml:space="preserve">جود عمل إجرامي موجب لعقاب جنائي </w:t>
      </w:r>
      <w:r w:rsidRPr="008A2631">
        <w:rPr>
          <w:rFonts w:ascii="Arial" w:hAnsi="Arial" w:cs="Arial"/>
          <w:rtl/>
        </w:rPr>
        <w:t>يستهدف النيل من الأشخاص أو الأملاك</w:t>
      </w:r>
      <w:r w:rsidRPr="008A2631">
        <w:rPr>
          <w:rFonts w:ascii="Arial" w:hAnsi="Arial" w:cs="Arial"/>
        </w:rPr>
        <w:t>.</w:t>
      </w:r>
    </w:p>
    <w:p w14:paraId="55E416EB"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2A50253E"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القـسم الـثامن – </w:t>
      </w:r>
      <w:r w:rsidR="00A45A85" w:rsidRPr="008A2631">
        <w:rPr>
          <w:rFonts w:ascii="Arial" w:hAnsi="Arial" w:cs="Arial"/>
          <w:b/>
          <w:bCs/>
          <w:rtl/>
        </w:rPr>
        <w:t>فـي الحـريـق</w:t>
      </w:r>
    </w:p>
    <w:p w14:paraId="5FB17644" w14:textId="77777777" w:rsidR="00A45A85" w:rsidRPr="008A2631" w:rsidRDefault="00A45A85" w:rsidP="0058113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581130" w:rsidRPr="008A2631">
        <w:rPr>
          <w:rFonts w:ascii="Arial" w:hAnsi="Arial" w:cs="Arial"/>
          <w:b/>
          <w:bCs/>
          <w:rtl/>
        </w:rPr>
        <w:t xml:space="preserve">307 (جديد) </w:t>
      </w:r>
      <w:proofErr w:type="gramStart"/>
      <w:r w:rsidR="00581130"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581130" w:rsidRPr="008A2631">
        <w:rPr>
          <w:rFonts w:ascii="Arial" w:hAnsi="Arial" w:cs="Arial"/>
          <w:b/>
          <w:bCs/>
          <w:rtl/>
        </w:rPr>
        <w:t xml:space="preserve"> – </w:t>
      </w:r>
      <w:r w:rsidRPr="008A2631">
        <w:rPr>
          <w:rFonts w:ascii="Arial" w:hAnsi="Arial" w:cs="Arial"/>
          <w:rtl/>
        </w:rPr>
        <w:t>يعاقب بالسجن بقية العمر من يتعمّد مباشرة أو تعريضا إيقاد نار بمبان أو سفن أو مراكب أو مخازن أو</w:t>
      </w:r>
      <w:r w:rsidR="00581130" w:rsidRPr="008A2631">
        <w:rPr>
          <w:rFonts w:ascii="Arial" w:hAnsi="Arial" w:cs="Arial"/>
          <w:b/>
          <w:bCs/>
          <w:rtl/>
        </w:rPr>
        <w:t xml:space="preserve"> </w:t>
      </w:r>
      <w:r w:rsidRPr="008A2631">
        <w:rPr>
          <w:rFonts w:ascii="Arial" w:hAnsi="Arial" w:cs="Arial"/>
          <w:rtl/>
        </w:rPr>
        <w:t>حضائر مسكونة أو معدّة للسكنى وبصفة عامة بالمحلاّت المسكونة أو المعدّة للسكنى وكذلك عربات الأرتال</w:t>
      </w:r>
      <w:r w:rsidR="00581130" w:rsidRPr="008A2631">
        <w:rPr>
          <w:rFonts w:ascii="Arial" w:hAnsi="Arial" w:cs="Arial"/>
          <w:b/>
          <w:bCs/>
          <w:rtl/>
        </w:rPr>
        <w:t xml:space="preserve"> </w:t>
      </w:r>
      <w:r w:rsidRPr="008A2631">
        <w:rPr>
          <w:rFonts w:ascii="Arial" w:hAnsi="Arial" w:cs="Arial"/>
          <w:rtl/>
        </w:rPr>
        <w:t>وغيرها الحاوية لأشخاص أو التابعة لقافلة من العربات حاملة لمن ذكر سواء كانت لمرتكب الحريق أو</w:t>
      </w:r>
      <w:r w:rsidR="00581130" w:rsidRPr="008A2631">
        <w:rPr>
          <w:rFonts w:ascii="Arial" w:hAnsi="Arial" w:cs="Arial"/>
          <w:b/>
          <w:bCs/>
          <w:rtl/>
        </w:rPr>
        <w:t xml:space="preserve"> </w:t>
      </w:r>
      <w:r w:rsidRPr="008A2631">
        <w:rPr>
          <w:rFonts w:ascii="Arial" w:hAnsi="Arial" w:cs="Arial"/>
          <w:rtl/>
        </w:rPr>
        <w:t>لغيره</w:t>
      </w:r>
      <w:r w:rsidRPr="008A2631">
        <w:rPr>
          <w:rFonts w:ascii="Arial" w:hAnsi="Arial" w:cs="Arial"/>
        </w:rPr>
        <w:t>.</w:t>
      </w:r>
    </w:p>
    <w:p w14:paraId="3612F821"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ويعاقب بالسجن مدة اثني عشر عاما من أوقد النار مباشرة أو تعري</w:t>
      </w:r>
      <w:r w:rsidR="00581130" w:rsidRPr="008A2631">
        <w:rPr>
          <w:rFonts w:ascii="Arial" w:hAnsi="Arial" w:cs="Arial"/>
          <w:rtl/>
        </w:rPr>
        <w:t xml:space="preserve">ضا إما بتبن أو متحصل صابة </w:t>
      </w:r>
      <w:proofErr w:type="spellStart"/>
      <w:r w:rsidR="00581130" w:rsidRPr="008A2631">
        <w:rPr>
          <w:rFonts w:ascii="Arial" w:hAnsi="Arial" w:cs="Arial"/>
          <w:rtl/>
        </w:rPr>
        <w:t>معرّم</w:t>
      </w:r>
      <w:proofErr w:type="spellEnd"/>
      <w:r w:rsidR="00581130" w:rsidRPr="008A2631">
        <w:rPr>
          <w:rFonts w:ascii="Arial" w:hAnsi="Arial" w:cs="Arial"/>
          <w:rtl/>
        </w:rPr>
        <w:t xml:space="preserve"> </w:t>
      </w:r>
      <w:r w:rsidRPr="008A2631">
        <w:rPr>
          <w:rFonts w:ascii="Arial" w:hAnsi="Arial" w:cs="Arial"/>
          <w:rtl/>
        </w:rPr>
        <w:t xml:space="preserve">أو مكوّم وإما بحطب </w:t>
      </w:r>
      <w:proofErr w:type="spellStart"/>
      <w:r w:rsidRPr="008A2631">
        <w:rPr>
          <w:rFonts w:ascii="Arial" w:hAnsi="Arial" w:cs="Arial"/>
          <w:rtl/>
        </w:rPr>
        <w:t>معرّم</w:t>
      </w:r>
      <w:proofErr w:type="spellEnd"/>
      <w:r w:rsidRPr="008A2631">
        <w:rPr>
          <w:rFonts w:ascii="Arial" w:hAnsi="Arial" w:cs="Arial"/>
          <w:rtl/>
        </w:rPr>
        <w:t xml:space="preserve"> أو مرتّب أمتارا مكعّبة أو بعربات أرتال أو ب</w:t>
      </w:r>
      <w:r w:rsidR="00581130" w:rsidRPr="008A2631">
        <w:rPr>
          <w:rFonts w:ascii="Arial" w:hAnsi="Arial" w:cs="Arial"/>
          <w:rtl/>
        </w:rPr>
        <w:t xml:space="preserve">غيرها مما لم يكن مشمولا في قطار </w:t>
      </w:r>
      <w:r w:rsidRPr="008A2631">
        <w:rPr>
          <w:rFonts w:ascii="Arial" w:hAnsi="Arial" w:cs="Arial"/>
          <w:rtl/>
        </w:rPr>
        <w:t>حاو لأشخاص أو ما عدا ذلك من الأثاث إن لم يكن على ملك مرتكب الحريق</w:t>
      </w:r>
      <w:r w:rsidRPr="008A2631">
        <w:rPr>
          <w:rFonts w:ascii="Arial" w:hAnsi="Arial" w:cs="Arial"/>
        </w:rPr>
        <w:t>.</w:t>
      </w:r>
    </w:p>
    <w:p w14:paraId="10C5D34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ويكون العقاب بالإعدام إذا نتج عن الحريق موت</w:t>
      </w:r>
      <w:r w:rsidRPr="008A2631">
        <w:rPr>
          <w:rFonts w:ascii="Arial" w:hAnsi="Arial" w:cs="Arial"/>
        </w:rPr>
        <w:t>.</w:t>
      </w:r>
    </w:p>
    <w:p w14:paraId="1046CA46"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r w:rsidR="00581130" w:rsidRPr="008A2631">
        <w:rPr>
          <w:rFonts w:ascii="Arial" w:hAnsi="Arial" w:cs="Arial"/>
          <w:b/>
          <w:bCs/>
          <w:rtl/>
        </w:rPr>
        <w:t xml:space="preserve">308 (جديد) </w:t>
      </w:r>
      <w:proofErr w:type="gramStart"/>
      <w:r w:rsidR="00581130"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23 لسنة 1989 المؤرخ في 27 فيفري 1989</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يكون العقاب المستوجب هو السجن مدة عشرين عاما إذا كانت الأما</w:t>
      </w:r>
      <w:r w:rsidR="00581130" w:rsidRPr="008A2631">
        <w:rPr>
          <w:rFonts w:ascii="Arial" w:hAnsi="Arial" w:cs="Arial"/>
          <w:rtl/>
        </w:rPr>
        <w:t xml:space="preserve">كن التي أحرقت غير مسكونة أو غير </w:t>
      </w:r>
      <w:r w:rsidRPr="008A2631">
        <w:rPr>
          <w:rFonts w:ascii="Arial" w:hAnsi="Arial" w:cs="Arial"/>
          <w:rtl/>
        </w:rPr>
        <w:t>معدّة للسكنى ويحط العقاب إلى عشرة أعوام إذا كان المحل الواقع حرقه ملكا لمرتكب الجريمة</w:t>
      </w:r>
      <w:r w:rsidRPr="008A2631">
        <w:rPr>
          <w:rFonts w:ascii="Arial" w:hAnsi="Arial" w:cs="Arial"/>
        </w:rPr>
        <w:t>.</w:t>
      </w:r>
    </w:p>
    <w:p w14:paraId="06CA887F" w14:textId="77777777" w:rsidR="00A45A85" w:rsidRPr="008A2631" w:rsidRDefault="00A45A85" w:rsidP="0058113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w:t>
      </w:r>
      <w:r w:rsidR="00581130" w:rsidRPr="008A2631">
        <w:rPr>
          <w:rFonts w:ascii="Arial" w:hAnsi="Arial" w:cs="Arial"/>
          <w:b/>
          <w:bCs/>
          <w:rtl/>
        </w:rPr>
        <w:t xml:space="preserve">309 (جديد) </w:t>
      </w:r>
      <w:proofErr w:type="gramStart"/>
      <w:r w:rsidR="00581130" w:rsidRPr="008A2631">
        <w:rPr>
          <w:rFonts w:ascii="Arial" w:hAnsi="Arial" w:cs="Arial"/>
          <w:b/>
          <w:bCs/>
          <w:rtl/>
        </w:rPr>
        <w:t xml:space="preserve">– </w:t>
      </w:r>
      <w:r w:rsidRPr="008A2631">
        <w:rPr>
          <w:rFonts w:ascii="Arial" w:hAnsi="Arial" w:cs="Arial"/>
          <w:b/>
          <w:bCs/>
          <w:rtl/>
        </w:rPr>
        <w:t xml:space="preserve"> نقح</w:t>
      </w:r>
      <w:proofErr w:type="gramEnd"/>
      <w:r w:rsidRPr="008A2631">
        <w:rPr>
          <w:rFonts w:ascii="Arial" w:hAnsi="Arial" w:cs="Arial"/>
          <w:b/>
          <w:bCs/>
          <w:rtl/>
        </w:rPr>
        <w:t xml:space="preserve"> بالقانون عدد 44 لسنة 1969 المؤرخ في 26 جويلية 1969</w:t>
      </w:r>
      <w:r w:rsidR="00581130" w:rsidRPr="008A2631">
        <w:rPr>
          <w:rFonts w:ascii="Arial" w:hAnsi="Arial" w:cs="Arial"/>
          <w:b/>
          <w:bCs/>
          <w:rtl/>
        </w:rPr>
        <w:t xml:space="preserve"> – </w:t>
      </w:r>
      <w:r w:rsidRPr="008A2631">
        <w:rPr>
          <w:rFonts w:ascii="Arial" w:hAnsi="Arial" w:cs="Arial"/>
          <w:rtl/>
        </w:rPr>
        <w:t>يعاقب بالسجن مدة ثلاث سنوات وبخطية قدرها ألفا دينار كل من بتقصيره أو عدم احتياطه أو عدم تنبهه</w:t>
      </w:r>
      <w:r w:rsidR="00581130" w:rsidRPr="008A2631">
        <w:rPr>
          <w:rFonts w:ascii="Arial" w:hAnsi="Arial" w:cs="Arial"/>
          <w:b/>
          <w:bCs/>
          <w:rtl/>
        </w:rPr>
        <w:t xml:space="preserve"> </w:t>
      </w:r>
      <w:r w:rsidRPr="008A2631">
        <w:rPr>
          <w:rFonts w:ascii="Arial" w:hAnsi="Arial" w:cs="Arial"/>
          <w:rtl/>
        </w:rPr>
        <w:t>أو تغافله أو عدم مراعاته للقوانين يحدث حريقا بأمتعة منقولة أو بعقارات يملكها غيره</w:t>
      </w:r>
      <w:r w:rsidRPr="008A2631">
        <w:rPr>
          <w:rFonts w:ascii="Arial" w:hAnsi="Arial" w:cs="Arial"/>
        </w:rPr>
        <w:t>.</w:t>
      </w:r>
    </w:p>
    <w:p w14:paraId="22E311EE"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الباب الثالث – </w:t>
      </w:r>
      <w:r w:rsidR="00A45A85" w:rsidRPr="008A2631">
        <w:rPr>
          <w:rFonts w:ascii="Arial" w:hAnsi="Arial" w:cs="Arial"/>
          <w:b/>
          <w:bCs/>
          <w:rtl/>
        </w:rPr>
        <w:t>في الجرائم المتعلقة بالصحة العمومية</w:t>
      </w:r>
    </w:p>
    <w:p w14:paraId="7C33AE39"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310 –</w:t>
      </w:r>
      <w:r w:rsidRPr="008A2631">
        <w:rPr>
          <w:rFonts w:ascii="Arial" w:hAnsi="Arial" w:cs="Arial"/>
          <w:rtl/>
        </w:rPr>
        <w:t xml:space="preserve"> </w:t>
      </w:r>
      <w:r w:rsidR="00A45A85" w:rsidRPr="008A2631">
        <w:rPr>
          <w:rFonts w:ascii="Arial" w:hAnsi="Arial" w:cs="Arial"/>
          <w:rtl/>
        </w:rPr>
        <w:t>يعاقب بالسجن مدة عام كل من يتعمّد وضع مواد مضرّة أو سامّة بماء م</w:t>
      </w:r>
      <w:r w:rsidRPr="008A2631">
        <w:rPr>
          <w:rFonts w:ascii="Arial" w:hAnsi="Arial" w:cs="Arial"/>
          <w:rtl/>
        </w:rPr>
        <w:t xml:space="preserve">عدّ لشرب الإنسان أو الحيوان </w:t>
      </w:r>
      <w:r w:rsidR="00A45A85" w:rsidRPr="008A2631">
        <w:rPr>
          <w:rFonts w:ascii="Arial" w:hAnsi="Arial" w:cs="Arial"/>
          <w:rtl/>
        </w:rPr>
        <w:t>دون أن يمنع ذلك عند الاقتضاء من تطبيق العقوبات المقرّرة حسب ال</w:t>
      </w:r>
      <w:r w:rsidRPr="008A2631">
        <w:rPr>
          <w:rFonts w:ascii="Arial" w:hAnsi="Arial" w:cs="Arial"/>
          <w:rtl/>
        </w:rPr>
        <w:t xml:space="preserve">حالة بالفصل 215 أو الفصل 218 أو </w:t>
      </w:r>
      <w:r w:rsidR="00A45A85" w:rsidRPr="008A2631">
        <w:rPr>
          <w:rFonts w:ascii="Arial" w:hAnsi="Arial" w:cs="Arial"/>
          <w:rtl/>
        </w:rPr>
        <w:t>الفصل 219 من هذه المجلة ومن العمل بالأمر المؤرخ في 15 ديسمبر 1896</w:t>
      </w:r>
      <w:r w:rsidR="00A45A85" w:rsidRPr="008A2631">
        <w:rPr>
          <w:rFonts w:ascii="Arial" w:hAnsi="Arial" w:cs="Arial"/>
        </w:rPr>
        <w:t>.</w:t>
      </w:r>
    </w:p>
    <w:p w14:paraId="65AFCDF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والمحاولة موجبة للعقاب</w:t>
      </w:r>
      <w:r w:rsidRPr="008A2631">
        <w:rPr>
          <w:rFonts w:ascii="Arial" w:hAnsi="Arial" w:cs="Arial"/>
        </w:rPr>
        <w:t>.</w:t>
      </w:r>
    </w:p>
    <w:p w14:paraId="247CA5E4"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lastRenderedPageBreak/>
        <w:t>الفصل 311 –</w:t>
      </w:r>
      <w:r w:rsidRPr="008A2631">
        <w:rPr>
          <w:rFonts w:ascii="Arial" w:hAnsi="Arial" w:cs="Arial"/>
          <w:rtl/>
        </w:rPr>
        <w:t xml:space="preserve"> </w:t>
      </w:r>
      <w:r w:rsidR="00A45A85" w:rsidRPr="008A2631">
        <w:rPr>
          <w:rFonts w:ascii="Arial" w:hAnsi="Arial" w:cs="Arial"/>
          <w:rtl/>
        </w:rPr>
        <w:t>يكون العقاب بالسجن مدة شهرين إذا وقعت الجريمة المبيّنة ب</w:t>
      </w:r>
      <w:r w:rsidRPr="008A2631">
        <w:rPr>
          <w:rFonts w:ascii="Arial" w:hAnsi="Arial" w:cs="Arial"/>
          <w:rtl/>
        </w:rPr>
        <w:t xml:space="preserve">الفصل 310 من هذه المجلة دون قصد </w:t>
      </w:r>
      <w:r w:rsidR="00A45A85" w:rsidRPr="008A2631">
        <w:rPr>
          <w:rFonts w:ascii="Arial" w:hAnsi="Arial" w:cs="Arial"/>
          <w:rtl/>
        </w:rPr>
        <w:t>الإضرار</w:t>
      </w:r>
      <w:r w:rsidR="00A45A85" w:rsidRPr="008A2631">
        <w:rPr>
          <w:rFonts w:ascii="Arial" w:hAnsi="Arial" w:cs="Arial"/>
        </w:rPr>
        <w:t>.</w:t>
      </w:r>
    </w:p>
    <w:p w14:paraId="5CF4E1A9"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إلا أن ذلك لا يمنع من العمل حسب الحالة بأحكام الفصلين 217 و225 من هذه المجلة</w:t>
      </w:r>
      <w:r w:rsidRPr="008A2631">
        <w:rPr>
          <w:rFonts w:ascii="Arial" w:hAnsi="Arial" w:cs="Arial"/>
        </w:rPr>
        <w:t>.</w:t>
      </w:r>
    </w:p>
    <w:p w14:paraId="3981F553"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312 –</w:t>
      </w:r>
      <w:r w:rsidRPr="008A2631">
        <w:rPr>
          <w:rFonts w:ascii="Arial" w:hAnsi="Arial" w:cs="Arial"/>
          <w:rtl/>
        </w:rPr>
        <w:t xml:space="preserve"> </w:t>
      </w:r>
      <w:r w:rsidR="00A45A85" w:rsidRPr="008A2631">
        <w:rPr>
          <w:rFonts w:ascii="Arial" w:hAnsi="Arial" w:cs="Arial"/>
          <w:rtl/>
        </w:rPr>
        <w:t xml:space="preserve">يعاقب بالسجن مدة ستة أشهر وبخطية قدرها </w:t>
      </w:r>
      <w:proofErr w:type="gramStart"/>
      <w:r w:rsidR="00A45A85" w:rsidRPr="008A2631">
        <w:rPr>
          <w:rFonts w:ascii="Arial" w:hAnsi="Arial" w:cs="Arial"/>
          <w:rtl/>
        </w:rPr>
        <w:t>مائة</w:t>
      </w:r>
      <w:proofErr w:type="gramEnd"/>
      <w:r w:rsidR="00A45A85" w:rsidRPr="008A2631">
        <w:rPr>
          <w:rFonts w:ascii="Arial" w:hAnsi="Arial" w:cs="Arial"/>
          <w:rtl/>
        </w:rPr>
        <w:t xml:space="preserve"> وعشرون دينار</w:t>
      </w:r>
      <w:r w:rsidRPr="008A2631">
        <w:rPr>
          <w:rFonts w:ascii="Arial" w:hAnsi="Arial" w:cs="Arial"/>
          <w:rtl/>
        </w:rPr>
        <w:t xml:space="preserve">ا كل من يخالف </w:t>
      </w:r>
      <w:proofErr w:type="spellStart"/>
      <w:r w:rsidRPr="008A2631">
        <w:rPr>
          <w:rFonts w:ascii="Arial" w:hAnsi="Arial" w:cs="Arial"/>
          <w:rtl/>
        </w:rPr>
        <w:t>التحجيرات</w:t>
      </w:r>
      <w:proofErr w:type="spellEnd"/>
      <w:r w:rsidRPr="008A2631">
        <w:rPr>
          <w:rFonts w:ascii="Arial" w:hAnsi="Arial" w:cs="Arial"/>
          <w:rtl/>
        </w:rPr>
        <w:t xml:space="preserve"> وتدابير </w:t>
      </w:r>
      <w:r w:rsidR="00A45A85" w:rsidRPr="008A2631">
        <w:rPr>
          <w:rFonts w:ascii="Arial" w:hAnsi="Arial" w:cs="Arial"/>
          <w:rtl/>
        </w:rPr>
        <w:t>الوقاية والمراقبة المأمور بها حال وجود مرض وبائي</w:t>
      </w:r>
      <w:r w:rsidR="00A45A85" w:rsidRPr="008A2631">
        <w:rPr>
          <w:rFonts w:ascii="Arial" w:hAnsi="Arial" w:cs="Arial"/>
        </w:rPr>
        <w:t>.</w:t>
      </w:r>
    </w:p>
    <w:p w14:paraId="49AD3E54"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الكتـاب الثالـث – </w:t>
      </w:r>
      <w:r w:rsidR="00A45A85" w:rsidRPr="008A2631">
        <w:rPr>
          <w:rFonts w:ascii="Arial" w:hAnsi="Arial" w:cs="Arial"/>
          <w:b/>
          <w:bCs/>
          <w:rtl/>
        </w:rPr>
        <w:t>فـي الـمخالفات</w:t>
      </w:r>
    </w:p>
    <w:p w14:paraId="163CF9CE" w14:textId="77777777" w:rsidR="00A45A85" w:rsidRPr="008A2631" w:rsidRDefault="00581130" w:rsidP="00581130">
      <w:pPr>
        <w:bidi/>
        <w:spacing w:before="100" w:beforeAutospacing="1" w:after="0" w:line="240" w:lineRule="auto"/>
        <w:ind w:left="284"/>
        <w:jc w:val="center"/>
        <w:rPr>
          <w:rFonts w:ascii="Arial" w:hAnsi="Arial" w:cs="Arial"/>
          <w:rtl/>
        </w:rPr>
      </w:pPr>
      <w:r w:rsidRPr="008A2631">
        <w:rPr>
          <w:rFonts w:ascii="Arial" w:hAnsi="Arial" w:cs="Arial"/>
          <w:b/>
          <w:bCs/>
          <w:rtl/>
        </w:rPr>
        <w:t xml:space="preserve">القســم الأول – </w:t>
      </w:r>
      <w:r w:rsidR="00A45A85" w:rsidRPr="008A2631">
        <w:rPr>
          <w:rFonts w:ascii="Arial" w:hAnsi="Arial" w:cs="Arial"/>
          <w:b/>
          <w:bCs/>
          <w:rtl/>
        </w:rPr>
        <w:t>أحكــام عامــة</w:t>
      </w:r>
    </w:p>
    <w:p w14:paraId="3C480CC8"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313 –</w:t>
      </w:r>
      <w:r w:rsidRPr="008A2631">
        <w:rPr>
          <w:rFonts w:ascii="Arial" w:hAnsi="Arial" w:cs="Arial"/>
          <w:rtl/>
        </w:rPr>
        <w:t xml:space="preserve"> </w:t>
      </w:r>
      <w:proofErr w:type="spellStart"/>
      <w:r w:rsidR="00A45A85" w:rsidRPr="008A2631">
        <w:rPr>
          <w:rFonts w:ascii="Arial" w:hAnsi="Arial" w:cs="Arial"/>
          <w:rtl/>
        </w:rPr>
        <w:t>مرتكبوا</w:t>
      </w:r>
      <w:proofErr w:type="spellEnd"/>
      <w:r w:rsidR="00A45A85" w:rsidRPr="008A2631">
        <w:rPr>
          <w:rFonts w:ascii="Arial" w:hAnsi="Arial" w:cs="Arial"/>
          <w:rtl/>
        </w:rPr>
        <w:t xml:space="preserve"> المخالفات المقرّرة بهذا الكتاب يعاقبون بقطع النظر عن قصد الإضرار أو مخالفة القوانين</w:t>
      </w:r>
      <w:r w:rsidR="00A45A85" w:rsidRPr="008A2631">
        <w:rPr>
          <w:rFonts w:ascii="Arial" w:hAnsi="Arial" w:cs="Arial"/>
        </w:rPr>
        <w:t>.</w:t>
      </w:r>
    </w:p>
    <w:p w14:paraId="331F304B"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314</w:t>
      </w:r>
      <w:r w:rsidR="00581130" w:rsidRPr="008A2631">
        <w:rPr>
          <w:rFonts w:ascii="Arial" w:hAnsi="Arial" w:cs="Arial"/>
          <w:b/>
          <w:bCs/>
          <w:rtl/>
        </w:rPr>
        <w:t xml:space="preserve"> –</w:t>
      </w:r>
      <w:r w:rsidR="00581130" w:rsidRPr="008A2631">
        <w:rPr>
          <w:rFonts w:ascii="Arial" w:hAnsi="Arial" w:cs="Arial"/>
          <w:rtl/>
        </w:rPr>
        <w:t xml:space="preserve"> </w:t>
      </w:r>
      <w:r w:rsidRPr="008A2631">
        <w:rPr>
          <w:rFonts w:ascii="Arial" w:hAnsi="Arial" w:cs="Arial"/>
          <w:rtl/>
        </w:rPr>
        <w:t>الجبر بالسجن ينطبق على المخالفات المقرّرة بهذا الكتاب</w:t>
      </w:r>
      <w:r w:rsidRPr="008A2631">
        <w:rPr>
          <w:rFonts w:ascii="Arial" w:hAnsi="Arial" w:cs="Arial"/>
        </w:rPr>
        <w:t>.</w:t>
      </w:r>
    </w:p>
    <w:p w14:paraId="4E8C8CB4"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الثاني – </w:t>
      </w:r>
      <w:r w:rsidR="00A45A85" w:rsidRPr="008A2631">
        <w:rPr>
          <w:rFonts w:ascii="Arial" w:hAnsi="Arial" w:cs="Arial"/>
          <w:b/>
          <w:bCs/>
          <w:rtl/>
        </w:rPr>
        <w:t>في المخالفات المتعلقة بالسلطة العامة</w:t>
      </w:r>
    </w:p>
    <w:p w14:paraId="00FEBEF8"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315 –</w:t>
      </w:r>
      <w:r w:rsidRPr="008A2631">
        <w:rPr>
          <w:rFonts w:ascii="Arial" w:hAnsi="Arial" w:cs="Arial"/>
          <w:rtl/>
        </w:rPr>
        <w:t xml:space="preserve"> </w:t>
      </w:r>
      <w:r w:rsidR="00A45A85" w:rsidRPr="008A2631">
        <w:rPr>
          <w:rFonts w:ascii="Arial" w:hAnsi="Arial" w:cs="Arial"/>
          <w:rtl/>
        </w:rPr>
        <w:t>يعاقب بالسجن مدة خمسة عشر يوما وبخطية قدرها أربعة دنانير وثمانمائة مليم</w:t>
      </w:r>
      <w:r w:rsidR="00A45A85" w:rsidRPr="008A2631">
        <w:rPr>
          <w:rFonts w:ascii="Arial" w:hAnsi="Arial" w:cs="Arial"/>
        </w:rPr>
        <w:t xml:space="preserve"> :</w:t>
      </w:r>
    </w:p>
    <w:p w14:paraId="47F0E0F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أولا: الأشخاص الذين لا يمتثلون لما أمرت به القوانين والقرارات الصادرة ممن له النظر،</w:t>
      </w:r>
    </w:p>
    <w:p w14:paraId="7EF28E3C"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ثانيـا : الأشخاص الذين يمتنعون من بيان أسمائهم ومقرّاتهم عند دعو</w:t>
      </w:r>
      <w:r w:rsidR="00581130" w:rsidRPr="008A2631">
        <w:rPr>
          <w:rFonts w:ascii="Arial" w:hAnsi="Arial" w:cs="Arial"/>
          <w:rtl/>
        </w:rPr>
        <w:t xml:space="preserve">تهم لذلك بوجه قانوني أو يـذكرون </w:t>
      </w:r>
      <w:r w:rsidRPr="008A2631">
        <w:rPr>
          <w:rFonts w:ascii="Arial" w:hAnsi="Arial" w:cs="Arial"/>
          <w:rtl/>
        </w:rPr>
        <w:t>أسماء أو مقرّات غير صحيحة،</w:t>
      </w:r>
    </w:p>
    <w:p w14:paraId="3A4795CC"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 xml:space="preserve">ثالثا: الأشخاص الذين دون أن </w:t>
      </w:r>
      <w:proofErr w:type="spellStart"/>
      <w:r w:rsidRPr="008A2631">
        <w:rPr>
          <w:rFonts w:ascii="Arial" w:hAnsi="Arial" w:cs="Arial"/>
          <w:rtl/>
        </w:rPr>
        <w:t>يرتكبوا</w:t>
      </w:r>
      <w:proofErr w:type="spellEnd"/>
      <w:r w:rsidRPr="008A2631">
        <w:rPr>
          <w:rFonts w:ascii="Arial" w:hAnsi="Arial" w:cs="Arial"/>
          <w:rtl/>
        </w:rPr>
        <w:t xml:space="preserve"> الجريمة المبيّنة بالفصل 126 </w:t>
      </w:r>
      <w:r w:rsidR="00581130" w:rsidRPr="008A2631">
        <w:rPr>
          <w:rFonts w:ascii="Arial" w:hAnsi="Arial" w:cs="Arial"/>
          <w:rtl/>
        </w:rPr>
        <w:t xml:space="preserve">من هذه المجلة يحيّرون بالتـشويش </w:t>
      </w:r>
      <w:r w:rsidRPr="008A2631">
        <w:rPr>
          <w:rFonts w:ascii="Arial" w:hAnsi="Arial" w:cs="Arial"/>
          <w:rtl/>
        </w:rPr>
        <w:t>سير العدالة بالجلسة أو بغيرها من الأماكن،</w:t>
      </w:r>
    </w:p>
    <w:p w14:paraId="674A92A4"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رابعا: الأشخاص الذين يبيعون مواد غذائية أو أطعمة بثمن أرفع من الثمن المحدّد ممن له النظر،</w:t>
      </w:r>
    </w:p>
    <w:p w14:paraId="32E88E1F"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خامسا: الأشخاص الذين يمنعون أحد أعوان السلطة من دخول محلاّته</w:t>
      </w:r>
      <w:r w:rsidR="00581130" w:rsidRPr="008A2631">
        <w:rPr>
          <w:rFonts w:ascii="Arial" w:hAnsi="Arial" w:cs="Arial"/>
          <w:rtl/>
        </w:rPr>
        <w:t xml:space="preserve">م حال مباشرته تنفيذ مـا اقتـضاه </w:t>
      </w:r>
      <w:r w:rsidRPr="008A2631">
        <w:rPr>
          <w:rFonts w:ascii="Arial" w:hAnsi="Arial" w:cs="Arial"/>
          <w:rtl/>
        </w:rPr>
        <w:t>القانون</w:t>
      </w:r>
      <w:r w:rsidRPr="008A2631">
        <w:rPr>
          <w:rFonts w:ascii="Arial" w:hAnsi="Arial" w:cs="Arial"/>
        </w:rPr>
        <w:t>.</w:t>
      </w:r>
    </w:p>
    <w:p w14:paraId="1EA10E5C"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315 مكرر – </w:t>
      </w:r>
      <w:r w:rsidR="00A45A85" w:rsidRPr="008A2631">
        <w:rPr>
          <w:rFonts w:ascii="Arial" w:hAnsi="Arial" w:cs="Arial"/>
          <w:b/>
          <w:bCs/>
          <w:rtl/>
        </w:rPr>
        <w:t>أضيف بالقانون الأساسي عدد 43 لسنة 2001 المؤرخ في 3 ماي 2001</w:t>
      </w:r>
      <w:r w:rsidRPr="008A2631">
        <w:rPr>
          <w:rFonts w:ascii="Arial" w:hAnsi="Arial" w:cs="Arial"/>
          <w:b/>
          <w:bCs/>
          <w:rtl/>
        </w:rPr>
        <w:t xml:space="preserve"> –</w:t>
      </w:r>
      <w:r w:rsidRPr="008A2631">
        <w:rPr>
          <w:rFonts w:ascii="Arial" w:hAnsi="Arial" w:cs="Arial"/>
          <w:rtl/>
        </w:rPr>
        <w:t xml:space="preserve"> </w:t>
      </w:r>
      <w:r w:rsidR="00A45A85" w:rsidRPr="008A2631">
        <w:rPr>
          <w:rFonts w:ascii="Arial" w:hAnsi="Arial" w:cs="Arial"/>
          <w:rtl/>
        </w:rPr>
        <w:t>يتولى رئيس البلدية بالنسبة للمنطقة البلدية والوالي بالنسبة للمناطق الأ</w:t>
      </w:r>
      <w:r w:rsidRPr="008A2631">
        <w:rPr>
          <w:rFonts w:ascii="Arial" w:hAnsi="Arial" w:cs="Arial"/>
          <w:rtl/>
        </w:rPr>
        <w:t xml:space="preserve">خرى تعيين الأماكن المعدّة خصيصا </w:t>
      </w:r>
      <w:r w:rsidR="00A45A85" w:rsidRPr="008A2631">
        <w:rPr>
          <w:rFonts w:ascii="Arial" w:hAnsi="Arial" w:cs="Arial"/>
          <w:rtl/>
        </w:rPr>
        <w:t>لتعليق النصوص الصادرة عن السلطة العمومية</w:t>
      </w:r>
      <w:r w:rsidR="00A45A85" w:rsidRPr="008A2631">
        <w:rPr>
          <w:rFonts w:ascii="Arial" w:hAnsi="Arial" w:cs="Arial"/>
        </w:rPr>
        <w:t>.</w:t>
      </w:r>
    </w:p>
    <w:p w14:paraId="23B0A3C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ويحجّر أن تعلّق بها الإعلانات الخاصة</w:t>
      </w:r>
      <w:r w:rsidRPr="008A2631">
        <w:rPr>
          <w:rFonts w:ascii="Arial" w:hAnsi="Arial" w:cs="Arial"/>
        </w:rPr>
        <w:t>.</w:t>
      </w:r>
    </w:p>
    <w:p w14:paraId="4A871621"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 xml:space="preserve">ومعلّقات النصوص الصادرة عن السلطة العمومية تنفرد بالطبع على </w:t>
      </w:r>
      <w:proofErr w:type="spellStart"/>
      <w:r w:rsidRPr="008A2631">
        <w:rPr>
          <w:rFonts w:ascii="Arial" w:hAnsi="Arial" w:cs="Arial"/>
          <w:rtl/>
        </w:rPr>
        <w:t>الكاغذ</w:t>
      </w:r>
      <w:proofErr w:type="spellEnd"/>
      <w:r w:rsidRPr="008A2631">
        <w:rPr>
          <w:rFonts w:ascii="Arial" w:hAnsi="Arial" w:cs="Arial"/>
          <w:rtl/>
        </w:rPr>
        <w:t xml:space="preserve"> الأبيض</w:t>
      </w:r>
      <w:r w:rsidRPr="008A2631">
        <w:rPr>
          <w:rFonts w:ascii="Arial" w:hAnsi="Arial" w:cs="Arial"/>
        </w:rPr>
        <w:t>.</w:t>
      </w:r>
    </w:p>
    <w:p w14:paraId="3B68C2DC"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وكلّ مخالفة لأحكام هذا الفصل يعاقب مرتكبها بخطية من عشرين إلى م</w:t>
      </w:r>
      <w:r w:rsidR="00581130" w:rsidRPr="008A2631">
        <w:rPr>
          <w:rFonts w:ascii="Arial" w:hAnsi="Arial" w:cs="Arial"/>
          <w:rtl/>
        </w:rPr>
        <w:t xml:space="preserve">ائتي دينار وعند العود من أربعين </w:t>
      </w:r>
      <w:r w:rsidRPr="008A2631">
        <w:rPr>
          <w:rFonts w:ascii="Arial" w:hAnsi="Arial" w:cs="Arial"/>
          <w:rtl/>
        </w:rPr>
        <w:t>إلى أربعمائة دينار</w:t>
      </w:r>
      <w:r w:rsidRPr="008A2631">
        <w:rPr>
          <w:rFonts w:ascii="Arial" w:hAnsi="Arial" w:cs="Arial"/>
        </w:rPr>
        <w:t>.</w:t>
      </w:r>
    </w:p>
    <w:p w14:paraId="3D0847B7"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الثالث – </w:t>
      </w:r>
      <w:r w:rsidR="00A45A85" w:rsidRPr="008A2631">
        <w:rPr>
          <w:rFonts w:ascii="Arial" w:hAnsi="Arial" w:cs="Arial"/>
          <w:b/>
          <w:bCs/>
          <w:rtl/>
        </w:rPr>
        <w:t>في المخالفات المتعلقة بالأمن العام وبالراحة العامة</w:t>
      </w:r>
    </w:p>
    <w:p w14:paraId="01B41080"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316 –</w:t>
      </w:r>
      <w:r w:rsidRPr="008A2631">
        <w:rPr>
          <w:rFonts w:ascii="Arial" w:hAnsi="Arial" w:cs="Arial"/>
          <w:rtl/>
        </w:rPr>
        <w:t xml:space="preserve"> </w:t>
      </w:r>
      <w:r w:rsidR="00A45A85" w:rsidRPr="008A2631">
        <w:rPr>
          <w:rFonts w:ascii="Arial" w:hAnsi="Arial" w:cs="Arial"/>
          <w:rtl/>
        </w:rPr>
        <w:t>يستوجب العقاب المقرّر بالفصل 315 من هذه المجلة</w:t>
      </w:r>
      <w:r w:rsidR="00A45A85" w:rsidRPr="008A2631">
        <w:rPr>
          <w:rFonts w:ascii="Arial" w:hAnsi="Arial" w:cs="Arial"/>
        </w:rPr>
        <w:t xml:space="preserve"> :</w:t>
      </w:r>
    </w:p>
    <w:p w14:paraId="73E9A9E1"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أولا : الأشخاص الذين لم يتّخذوا الاحتياطات اللازمة لمنع وقوع حوا</w:t>
      </w:r>
      <w:r w:rsidR="00581130" w:rsidRPr="008A2631">
        <w:rPr>
          <w:rFonts w:ascii="Arial" w:hAnsi="Arial" w:cs="Arial"/>
          <w:rtl/>
        </w:rPr>
        <w:t xml:space="preserve">دث، وذلك عند إقامتهم أو إصلاحهم </w:t>
      </w:r>
      <w:r w:rsidRPr="008A2631">
        <w:rPr>
          <w:rFonts w:ascii="Arial" w:hAnsi="Arial" w:cs="Arial"/>
          <w:rtl/>
        </w:rPr>
        <w:t>أو هدمهم لبناء على الطريق العام،</w:t>
      </w:r>
    </w:p>
    <w:p w14:paraId="66272376"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ثانيا : الأشخاص الذين يلقون عمدا أو دون احتياط أشياء بالطريق ا</w:t>
      </w:r>
      <w:r w:rsidR="00581130" w:rsidRPr="008A2631">
        <w:rPr>
          <w:rFonts w:ascii="Arial" w:hAnsi="Arial" w:cs="Arial"/>
          <w:rtl/>
        </w:rPr>
        <w:t xml:space="preserve">لعام من شأنها جـرح المـارة عنـد </w:t>
      </w:r>
      <w:r w:rsidRPr="008A2631">
        <w:rPr>
          <w:rFonts w:ascii="Arial" w:hAnsi="Arial" w:cs="Arial"/>
          <w:rtl/>
        </w:rPr>
        <w:t>سقوطها أو تلويث ثيابهم،</w:t>
      </w:r>
    </w:p>
    <w:p w14:paraId="0688470E"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ثالثا : الأشخاص الذين يطلقون عيارات نارية أو شماريخ بأماكن عم</w:t>
      </w:r>
      <w:r w:rsidR="00581130" w:rsidRPr="008A2631">
        <w:rPr>
          <w:rFonts w:ascii="Arial" w:hAnsi="Arial" w:cs="Arial"/>
          <w:rtl/>
        </w:rPr>
        <w:t xml:space="preserve">ومية أو بـالطريق العام رغما عـن </w:t>
      </w:r>
      <w:r w:rsidRPr="008A2631">
        <w:rPr>
          <w:rFonts w:ascii="Arial" w:hAnsi="Arial" w:cs="Arial"/>
          <w:rtl/>
        </w:rPr>
        <w:t>تحجير السلطة</w:t>
      </w:r>
      <w:r w:rsidRPr="008A2631">
        <w:rPr>
          <w:rFonts w:ascii="Arial" w:hAnsi="Arial" w:cs="Arial"/>
        </w:rPr>
        <w:t>.</w:t>
      </w:r>
    </w:p>
    <w:p w14:paraId="351A87C1"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رابعا : الأشخاص الذين يودعون سلاحا ناريا لدى شخص عديم التجربة أو غير مكتمل المسؤولية،</w:t>
      </w:r>
    </w:p>
    <w:p w14:paraId="55D6BC4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lastRenderedPageBreak/>
        <w:t>خامسا : الأشخاص الذين يمثلون دون لزوم بـمكان عمومي حاملين لسلاح بذخيرته،</w:t>
      </w:r>
    </w:p>
    <w:p w14:paraId="2A019602"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سادسا : الأشخاص الذين يحدثون ضجيجا أو ضوضاء من شأنها ت</w:t>
      </w:r>
      <w:r w:rsidR="00581130" w:rsidRPr="008A2631">
        <w:rPr>
          <w:rFonts w:ascii="Arial" w:hAnsi="Arial" w:cs="Arial"/>
          <w:rtl/>
        </w:rPr>
        <w:t xml:space="preserve">عكير راحة السكان أو يـشاركون في </w:t>
      </w:r>
      <w:r w:rsidRPr="008A2631">
        <w:rPr>
          <w:rFonts w:ascii="Arial" w:hAnsi="Arial" w:cs="Arial"/>
          <w:rtl/>
        </w:rPr>
        <w:t>ذلك،</w:t>
      </w:r>
    </w:p>
    <w:p w14:paraId="19E496A2"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سابعا : الأشخاص الذين يقودون بسوق أو بغيره من الأما</w:t>
      </w:r>
      <w:r w:rsidR="00581130" w:rsidRPr="008A2631">
        <w:rPr>
          <w:rFonts w:ascii="Arial" w:hAnsi="Arial" w:cs="Arial"/>
          <w:rtl/>
        </w:rPr>
        <w:t xml:space="preserve">كن المسكونة خيلا أو عربات بسرعة </w:t>
      </w:r>
      <w:r w:rsidRPr="008A2631">
        <w:rPr>
          <w:rFonts w:ascii="Arial" w:hAnsi="Arial" w:cs="Arial"/>
          <w:rtl/>
        </w:rPr>
        <w:t>مفرطة تشكّل خطرا على العموم،</w:t>
      </w:r>
    </w:p>
    <w:p w14:paraId="71737866"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 xml:space="preserve">ثامنا : الأشخاص الذين يتركون </w:t>
      </w:r>
      <w:proofErr w:type="gramStart"/>
      <w:r w:rsidRPr="008A2631">
        <w:rPr>
          <w:rFonts w:ascii="Arial" w:hAnsi="Arial" w:cs="Arial"/>
          <w:rtl/>
        </w:rPr>
        <w:t>معتوهين</w:t>
      </w:r>
      <w:proofErr w:type="gramEnd"/>
      <w:r w:rsidRPr="008A2631">
        <w:rPr>
          <w:rFonts w:ascii="Arial" w:hAnsi="Arial" w:cs="Arial"/>
          <w:rtl/>
        </w:rPr>
        <w:t xml:space="preserve"> أو حيوانات ضارة أو خطرة متجولة أو سائمة،</w:t>
      </w:r>
    </w:p>
    <w:p w14:paraId="75DEE00E"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تاسعا : الأشخاص الذين يحرّضون كلبا على مهاجمة المارة أو لا يمنعونه من ذلك،</w:t>
      </w:r>
    </w:p>
    <w:p w14:paraId="024674CC"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عاشـرا : الأشخاص الذين عند دعوتهم إلى شراء أو ارتهان أشياء ي</w:t>
      </w:r>
      <w:r w:rsidR="00581130" w:rsidRPr="008A2631">
        <w:rPr>
          <w:rFonts w:ascii="Arial" w:hAnsi="Arial" w:cs="Arial"/>
          <w:rtl/>
        </w:rPr>
        <w:t xml:space="preserve">علمون أن موردها مـشكوكا فيـه لا </w:t>
      </w:r>
      <w:r w:rsidRPr="008A2631">
        <w:rPr>
          <w:rFonts w:ascii="Arial" w:hAnsi="Arial" w:cs="Arial"/>
          <w:rtl/>
        </w:rPr>
        <w:t>يعلمون دون تأخير السلطة ذات النظر بذلك</w:t>
      </w:r>
      <w:r w:rsidRPr="008A2631">
        <w:rPr>
          <w:rFonts w:ascii="Arial" w:hAnsi="Arial" w:cs="Arial"/>
        </w:rPr>
        <w:t>.</w:t>
      </w:r>
    </w:p>
    <w:p w14:paraId="63FB6563" w14:textId="77777777" w:rsidR="00A45A85" w:rsidRPr="008A2631" w:rsidRDefault="00A45A85"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القسم الرابع</w:t>
      </w:r>
      <w:r w:rsidR="00581130" w:rsidRPr="008A2631">
        <w:rPr>
          <w:rFonts w:ascii="Arial" w:hAnsi="Arial" w:cs="Arial"/>
          <w:b/>
          <w:bCs/>
          <w:rtl/>
        </w:rPr>
        <w:t xml:space="preserve"> – </w:t>
      </w:r>
      <w:r w:rsidRPr="008A2631">
        <w:rPr>
          <w:rFonts w:ascii="Arial" w:hAnsi="Arial" w:cs="Arial"/>
          <w:b/>
          <w:bCs/>
          <w:rtl/>
        </w:rPr>
        <w:t>في المخالفات المتعلقة بالآداب العامة</w:t>
      </w:r>
    </w:p>
    <w:p w14:paraId="3E6D7869"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317 –</w:t>
      </w:r>
      <w:r w:rsidRPr="008A2631">
        <w:rPr>
          <w:rFonts w:ascii="Arial" w:hAnsi="Arial" w:cs="Arial"/>
          <w:rtl/>
        </w:rPr>
        <w:t xml:space="preserve"> </w:t>
      </w:r>
      <w:r w:rsidR="00A45A85" w:rsidRPr="008A2631">
        <w:rPr>
          <w:rFonts w:ascii="Arial" w:hAnsi="Arial" w:cs="Arial"/>
          <w:rtl/>
        </w:rPr>
        <w:t>يعاقب بالعقوبات المذكورة</w:t>
      </w:r>
      <w:r w:rsidR="00A45A85" w:rsidRPr="008A2631">
        <w:rPr>
          <w:rFonts w:ascii="Arial" w:hAnsi="Arial" w:cs="Arial"/>
        </w:rPr>
        <w:t xml:space="preserve"> :</w:t>
      </w:r>
    </w:p>
    <w:p w14:paraId="08B11EC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 xml:space="preserve">أولا : الأشخاص الذين يناولون مشروبات كحولية لمسلمين </w:t>
      </w:r>
      <w:proofErr w:type="spellStart"/>
      <w:r w:rsidRPr="008A2631">
        <w:rPr>
          <w:rFonts w:ascii="Arial" w:hAnsi="Arial" w:cs="Arial"/>
          <w:rtl/>
        </w:rPr>
        <w:t>أولأناس</w:t>
      </w:r>
      <w:proofErr w:type="spellEnd"/>
      <w:r w:rsidRPr="008A2631">
        <w:rPr>
          <w:rFonts w:ascii="Arial" w:hAnsi="Arial" w:cs="Arial"/>
          <w:rtl/>
        </w:rPr>
        <w:t xml:space="preserve"> بحالة سكر،</w:t>
      </w:r>
    </w:p>
    <w:p w14:paraId="0DF6687A"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ثانيا : كل من وجد بحالة سكر واضح بالطريق العام أو بجميع الأماك</w:t>
      </w:r>
      <w:r w:rsidR="00581130" w:rsidRPr="008A2631">
        <w:rPr>
          <w:rFonts w:ascii="Arial" w:hAnsi="Arial" w:cs="Arial"/>
          <w:rtl/>
        </w:rPr>
        <w:t>ن العامة الأخرى</w:t>
      </w:r>
      <w:r w:rsidR="00581130" w:rsidRPr="008A2631">
        <w:rPr>
          <w:rStyle w:val="Appelnotedebasdep"/>
          <w:rFonts w:ascii="Arial" w:hAnsi="Arial" w:cs="Arial"/>
          <w:rtl/>
        </w:rPr>
        <w:footnoteReference w:id="55"/>
      </w:r>
      <w:r w:rsidR="00581130" w:rsidRPr="008A2631">
        <w:rPr>
          <w:rFonts w:ascii="Arial" w:hAnsi="Arial" w:cs="Arial"/>
          <w:rtl/>
        </w:rPr>
        <w:t xml:space="preserve">، </w:t>
      </w:r>
    </w:p>
    <w:p w14:paraId="4112BBEE"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ثالثا : الأشخاص الذين يسيئون معاملة حيوانات لغيرهم بدون أن يمنع</w:t>
      </w:r>
      <w:r w:rsidR="00581130" w:rsidRPr="008A2631">
        <w:rPr>
          <w:rFonts w:ascii="Arial" w:hAnsi="Arial" w:cs="Arial"/>
          <w:rtl/>
        </w:rPr>
        <w:t xml:space="preserve"> ذلك من العمل بأحكام الفصلين 25 </w:t>
      </w:r>
      <w:r w:rsidRPr="008A2631">
        <w:rPr>
          <w:rFonts w:ascii="Arial" w:hAnsi="Arial" w:cs="Arial"/>
          <w:rtl/>
        </w:rPr>
        <w:t>و26 من الأمر الصادر في 15 ديسمبر عام 1896،</w:t>
      </w:r>
    </w:p>
    <w:p w14:paraId="06C0685D"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رابعا : الأشخاص الذين يباشرون على رؤوس الملا سوء معاملة حيو</w:t>
      </w:r>
      <w:r w:rsidR="00581130" w:rsidRPr="008A2631">
        <w:rPr>
          <w:rFonts w:ascii="Arial" w:hAnsi="Arial" w:cs="Arial"/>
          <w:rtl/>
        </w:rPr>
        <w:t xml:space="preserve">انات أهلية لهـم أو أنـيط حفظهـا </w:t>
      </w:r>
      <w:r w:rsidRPr="008A2631">
        <w:rPr>
          <w:rFonts w:ascii="Arial" w:hAnsi="Arial" w:cs="Arial"/>
          <w:rtl/>
        </w:rPr>
        <w:t xml:space="preserve">بعهدتهم. ويحكم </w:t>
      </w:r>
      <w:proofErr w:type="gramStart"/>
      <w:r w:rsidRPr="008A2631">
        <w:rPr>
          <w:rFonts w:ascii="Arial" w:hAnsi="Arial" w:cs="Arial"/>
          <w:rtl/>
        </w:rPr>
        <w:t>دايما</w:t>
      </w:r>
      <w:proofErr w:type="gramEnd"/>
      <w:r w:rsidRPr="008A2631">
        <w:rPr>
          <w:rFonts w:ascii="Arial" w:hAnsi="Arial" w:cs="Arial"/>
          <w:rtl/>
        </w:rPr>
        <w:t xml:space="preserve"> بالعقاب بالسجن في صورة تكرر الفعل</w:t>
      </w:r>
      <w:r w:rsidRPr="008A2631">
        <w:rPr>
          <w:rFonts w:ascii="Arial" w:hAnsi="Arial" w:cs="Arial"/>
        </w:rPr>
        <w:t>.</w:t>
      </w:r>
    </w:p>
    <w:p w14:paraId="1E707587"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الخامس – </w:t>
      </w:r>
      <w:r w:rsidR="00A45A85" w:rsidRPr="008A2631">
        <w:rPr>
          <w:rFonts w:ascii="Arial" w:hAnsi="Arial" w:cs="Arial"/>
          <w:b/>
          <w:bCs/>
          <w:rtl/>
        </w:rPr>
        <w:t>في المخالفات المتعلقة بالمحافظة على الصحة العامة</w:t>
      </w:r>
    </w:p>
    <w:p w14:paraId="5B59894B" w14:textId="77777777" w:rsidR="00A45A85" w:rsidRPr="008A2631" w:rsidRDefault="00A45A85" w:rsidP="00581130">
      <w:pPr>
        <w:bidi/>
        <w:spacing w:before="100" w:beforeAutospacing="1" w:after="0" w:line="240" w:lineRule="auto"/>
        <w:ind w:left="284"/>
        <w:jc w:val="both"/>
        <w:rPr>
          <w:rFonts w:ascii="Arial" w:hAnsi="Arial" w:cs="Arial"/>
          <w:b/>
          <w:bCs/>
          <w:rtl/>
        </w:rPr>
      </w:pPr>
      <w:r w:rsidRPr="008A2631">
        <w:rPr>
          <w:rFonts w:ascii="Arial" w:hAnsi="Arial" w:cs="Arial"/>
          <w:b/>
          <w:bCs/>
          <w:rtl/>
        </w:rPr>
        <w:t>الفصل 318</w:t>
      </w:r>
      <w:r w:rsidR="00581130" w:rsidRPr="008A2631">
        <w:rPr>
          <w:rFonts w:ascii="Arial" w:hAnsi="Arial" w:cs="Arial"/>
          <w:b/>
          <w:bCs/>
          <w:rtl/>
        </w:rPr>
        <w:t xml:space="preserve"> – </w:t>
      </w:r>
      <w:r w:rsidRPr="008A2631">
        <w:rPr>
          <w:rFonts w:ascii="Arial" w:hAnsi="Arial" w:cs="Arial"/>
          <w:b/>
          <w:bCs/>
          <w:rtl/>
        </w:rPr>
        <w:t>ألغي بالأمر المؤرخ في 11 فيفري 1930</w:t>
      </w:r>
      <w:r w:rsidRPr="008A2631">
        <w:rPr>
          <w:rFonts w:ascii="Arial" w:hAnsi="Arial" w:cs="Arial"/>
          <w:b/>
          <w:bCs/>
        </w:rPr>
        <w:t>.</w:t>
      </w:r>
    </w:p>
    <w:p w14:paraId="14F4E681"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السادس – </w:t>
      </w:r>
      <w:r w:rsidR="00A45A85" w:rsidRPr="008A2631">
        <w:rPr>
          <w:rFonts w:ascii="Arial" w:hAnsi="Arial" w:cs="Arial"/>
          <w:b/>
          <w:bCs/>
          <w:rtl/>
        </w:rPr>
        <w:t>في المخالفات المتعلقة بالأشخاص</w:t>
      </w:r>
    </w:p>
    <w:p w14:paraId="123B97B1" w14:textId="77777777" w:rsidR="004370AC" w:rsidRDefault="00581130" w:rsidP="00D279CB">
      <w:pPr>
        <w:bidi/>
        <w:spacing w:before="100" w:beforeAutospacing="1" w:after="0" w:line="240" w:lineRule="auto"/>
        <w:ind w:left="284"/>
        <w:jc w:val="both"/>
        <w:rPr>
          <w:rFonts w:ascii="Arial" w:hAnsi="Arial" w:cs="Arial"/>
          <w:rtl/>
        </w:rPr>
      </w:pPr>
      <w:r w:rsidRPr="008A2631">
        <w:rPr>
          <w:rFonts w:ascii="Arial" w:hAnsi="Arial" w:cs="Arial"/>
          <w:b/>
          <w:bCs/>
          <w:rtl/>
        </w:rPr>
        <w:t xml:space="preserve">الفصل </w:t>
      </w:r>
      <w:bookmarkStart w:id="0" w:name="_Hlk516211765"/>
      <w:r w:rsidR="0067023A">
        <w:rPr>
          <w:rStyle w:val="Appelnotedebasdep"/>
          <w:rFonts w:ascii="Arial" w:hAnsi="Arial" w:cs="Arial"/>
          <w:b/>
          <w:bCs/>
          <w:rtl/>
        </w:rPr>
        <w:footnoteReference w:id="56"/>
      </w:r>
      <w:r w:rsidRPr="008A2631">
        <w:rPr>
          <w:rFonts w:ascii="Arial" w:hAnsi="Arial" w:cs="Arial"/>
          <w:b/>
          <w:bCs/>
          <w:rtl/>
        </w:rPr>
        <w:t xml:space="preserve">319 </w:t>
      </w:r>
      <w:bookmarkEnd w:id="0"/>
      <w:r w:rsidRPr="008A2631">
        <w:rPr>
          <w:rFonts w:ascii="Arial" w:hAnsi="Arial" w:cs="Arial"/>
          <w:b/>
          <w:bCs/>
          <w:rtl/>
        </w:rPr>
        <w:t>–</w:t>
      </w:r>
      <w:r w:rsidRPr="008A2631">
        <w:rPr>
          <w:rFonts w:ascii="Arial" w:hAnsi="Arial" w:cs="Arial"/>
          <w:rtl/>
        </w:rPr>
        <w:t xml:space="preserve"> </w:t>
      </w:r>
      <w:r w:rsidR="00A45A85" w:rsidRPr="008A2631">
        <w:rPr>
          <w:rFonts w:ascii="Arial" w:hAnsi="Arial" w:cs="Arial"/>
          <w:rtl/>
        </w:rPr>
        <w:t xml:space="preserve">يستوجب العقوبات المذكورة الأشخاص الذين يرتكبون </w:t>
      </w:r>
      <w:proofErr w:type="spellStart"/>
      <w:r w:rsidR="00A45A85" w:rsidRPr="008A2631">
        <w:rPr>
          <w:rFonts w:ascii="Arial" w:hAnsi="Arial" w:cs="Arial"/>
          <w:rtl/>
        </w:rPr>
        <w:t>المعركات</w:t>
      </w:r>
      <w:proofErr w:type="spellEnd"/>
      <w:r w:rsidR="00A45A85" w:rsidRPr="008A2631">
        <w:rPr>
          <w:rFonts w:ascii="Arial" w:hAnsi="Arial" w:cs="Arial"/>
          <w:rtl/>
        </w:rPr>
        <w:t xml:space="preserve"> أو الضرب أو العنف ولا ينجـر منـه</w:t>
      </w:r>
      <w:r w:rsidRPr="008A2631">
        <w:rPr>
          <w:rFonts w:ascii="Arial" w:hAnsi="Arial" w:cs="Arial"/>
          <w:rtl/>
        </w:rPr>
        <w:t xml:space="preserve"> </w:t>
      </w:r>
      <w:r w:rsidR="00A45A85" w:rsidRPr="008A2631">
        <w:rPr>
          <w:rFonts w:ascii="Arial" w:hAnsi="Arial" w:cs="Arial"/>
          <w:rtl/>
        </w:rPr>
        <w:t xml:space="preserve">لصحة </w:t>
      </w:r>
      <w:proofErr w:type="gramStart"/>
      <w:r w:rsidR="00A45A85" w:rsidRPr="008A2631">
        <w:rPr>
          <w:rFonts w:ascii="Arial" w:hAnsi="Arial" w:cs="Arial"/>
          <w:rtl/>
        </w:rPr>
        <w:t>الغير أدنى</w:t>
      </w:r>
      <w:proofErr w:type="gramEnd"/>
      <w:r w:rsidR="00A45A85" w:rsidRPr="008A2631">
        <w:rPr>
          <w:rFonts w:ascii="Arial" w:hAnsi="Arial" w:cs="Arial"/>
          <w:rtl/>
        </w:rPr>
        <w:t xml:space="preserve"> تأثير معتبر أو دا</w:t>
      </w:r>
      <w:r w:rsidR="00BD0239">
        <w:rPr>
          <w:rFonts w:ascii="Arial" w:hAnsi="Arial" w:cs="Arial"/>
          <w:rtl/>
        </w:rPr>
        <w:t>يم</w:t>
      </w:r>
      <w:r w:rsidR="00BD0239">
        <w:rPr>
          <w:rStyle w:val="Appelnotedebasdep"/>
          <w:rFonts w:ascii="Arial" w:hAnsi="Arial" w:cs="Arial"/>
          <w:rtl/>
        </w:rPr>
        <w:footnoteReference w:id="57"/>
      </w:r>
      <w:r w:rsidR="00A45A85" w:rsidRPr="008A2631">
        <w:rPr>
          <w:rFonts w:ascii="Arial" w:hAnsi="Arial" w:cs="Arial"/>
        </w:rPr>
        <w:t>.</w:t>
      </w:r>
    </w:p>
    <w:p w14:paraId="133716F4" w14:textId="77777777" w:rsidR="00A45A85" w:rsidRPr="008A2631" w:rsidRDefault="00A45A85"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ال</w:t>
      </w:r>
      <w:r w:rsidR="00581130" w:rsidRPr="008A2631">
        <w:rPr>
          <w:rFonts w:ascii="Arial" w:hAnsi="Arial" w:cs="Arial"/>
          <w:b/>
          <w:bCs/>
          <w:rtl/>
        </w:rPr>
        <w:t xml:space="preserve">قسم السابع – </w:t>
      </w:r>
      <w:r w:rsidRPr="008A2631">
        <w:rPr>
          <w:rFonts w:ascii="Arial" w:hAnsi="Arial" w:cs="Arial"/>
          <w:b/>
          <w:bCs/>
          <w:rtl/>
        </w:rPr>
        <w:t>في المخالفات المتعلقة بالمكاسب</w:t>
      </w:r>
    </w:p>
    <w:p w14:paraId="43784437"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t>الفصل 320 –</w:t>
      </w:r>
      <w:r w:rsidRPr="008A2631">
        <w:rPr>
          <w:rFonts w:ascii="Arial" w:hAnsi="Arial" w:cs="Arial"/>
          <w:rtl/>
        </w:rPr>
        <w:t xml:space="preserve"> </w:t>
      </w:r>
      <w:r w:rsidR="00A45A85" w:rsidRPr="008A2631">
        <w:rPr>
          <w:rFonts w:ascii="Arial" w:hAnsi="Arial" w:cs="Arial"/>
          <w:rtl/>
        </w:rPr>
        <w:t>يستوجب العقوبات المذكورة</w:t>
      </w:r>
      <w:r w:rsidR="00A45A85" w:rsidRPr="008A2631">
        <w:rPr>
          <w:rFonts w:ascii="Arial" w:hAnsi="Arial" w:cs="Arial"/>
        </w:rPr>
        <w:t xml:space="preserve"> :</w:t>
      </w:r>
    </w:p>
    <w:p w14:paraId="77DDC6F2"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 xml:space="preserve">أولا : الأشخاص الذين يرمون مواد صلبة أو </w:t>
      </w:r>
      <w:proofErr w:type="spellStart"/>
      <w:r w:rsidRPr="008A2631">
        <w:rPr>
          <w:rFonts w:ascii="Arial" w:hAnsi="Arial" w:cs="Arial"/>
          <w:rtl/>
        </w:rPr>
        <w:t>قذورات</w:t>
      </w:r>
      <w:proofErr w:type="spellEnd"/>
      <w:r w:rsidRPr="008A2631">
        <w:rPr>
          <w:rFonts w:ascii="Arial" w:hAnsi="Arial" w:cs="Arial"/>
          <w:rtl/>
        </w:rPr>
        <w:t xml:space="preserve"> على </w:t>
      </w:r>
      <w:proofErr w:type="gramStart"/>
      <w:r w:rsidRPr="008A2631">
        <w:rPr>
          <w:rFonts w:ascii="Arial" w:hAnsi="Arial" w:cs="Arial"/>
          <w:rtl/>
        </w:rPr>
        <w:t>عربات</w:t>
      </w:r>
      <w:proofErr w:type="gramEnd"/>
      <w:r w:rsidRPr="008A2631">
        <w:rPr>
          <w:rFonts w:ascii="Arial" w:hAnsi="Arial" w:cs="Arial"/>
          <w:rtl/>
        </w:rPr>
        <w:t xml:space="preserve"> أو ديار أو مبان أو أملاك لغيرهم،</w:t>
      </w:r>
    </w:p>
    <w:p w14:paraId="1226315F"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 xml:space="preserve">ثانيا: الأشخاص الذين يضعون أو يتركون بمجاري المياه أو منابعها مواد أو غيرها من الأشياء </w:t>
      </w:r>
      <w:r w:rsidR="00581130" w:rsidRPr="008A2631">
        <w:rPr>
          <w:rFonts w:ascii="Arial" w:hAnsi="Arial" w:cs="Arial"/>
          <w:rtl/>
        </w:rPr>
        <w:t xml:space="preserve">الممكـن </w:t>
      </w:r>
      <w:r w:rsidRPr="008A2631">
        <w:rPr>
          <w:rFonts w:ascii="Arial" w:hAnsi="Arial" w:cs="Arial"/>
          <w:rtl/>
        </w:rPr>
        <w:t>سدّها بها</w:t>
      </w:r>
      <w:r w:rsidRPr="008A2631">
        <w:rPr>
          <w:rFonts w:ascii="Arial" w:hAnsi="Arial" w:cs="Arial"/>
        </w:rPr>
        <w:t>.</w:t>
      </w:r>
    </w:p>
    <w:p w14:paraId="5E40BBF0" w14:textId="77777777" w:rsidR="00A45A85" w:rsidRPr="008A2631" w:rsidRDefault="00581130" w:rsidP="00581130">
      <w:pPr>
        <w:bidi/>
        <w:spacing w:before="100" w:beforeAutospacing="1" w:after="0" w:line="240" w:lineRule="auto"/>
        <w:ind w:left="284"/>
        <w:jc w:val="center"/>
        <w:rPr>
          <w:rFonts w:ascii="Arial" w:hAnsi="Arial" w:cs="Arial"/>
          <w:b/>
          <w:bCs/>
          <w:rtl/>
        </w:rPr>
      </w:pPr>
      <w:r w:rsidRPr="008A2631">
        <w:rPr>
          <w:rFonts w:ascii="Arial" w:hAnsi="Arial" w:cs="Arial"/>
          <w:b/>
          <w:bCs/>
          <w:rtl/>
        </w:rPr>
        <w:t xml:space="preserve">القسم الثامن – </w:t>
      </w:r>
      <w:r w:rsidR="00A45A85" w:rsidRPr="008A2631">
        <w:rPr>
          <w:rFonts w:ascii="Arial" w:hAnsi="Arial" w:cs="Arial"/>
          <w:b/>
          <w:bCs/>
          <w:rtl/>
        </w:rPr>
        <w:t>في المخالفات المتعلقة بالطريق العام</w:t>
      </w:r>
    </w:p>
    <w:p w14:paraId="7476C964" w14:textId="77777777" w:rsidR="00A45A85" w:rsidRPr="008A2631" w:rsidRDefault="00581130" w:rsidP="00581130">
      <w:pPr>
        <w:bidi/>
        <w:spacing w:before="100" w:beforeAutospacing="1" w:after="0" w:line="240" w:lineRule="auto"/>
        <w:ind w:left="284"/>
        <w:jc w:val="both"/>
        <w:rPr>
          <w:rFonts w:ascii="Arial" w:hAnsi="Arial" w:cs="Arial"/>
          <w:rtl/>
        </w:rPr>
      </w:pPr>
      <w:r w:rsidRPr="008A2631">
        <w:rPr>
          <w:rFonts w:ascii="Arial" w:hAnsi="Arial" w:cs="Arial"/>
          <w:b/>
          <w:bCs/>
          <w:rtl/>
        </w:rPr>
        <w:lastRenderedPageBreak/>
        <w:t>الفصل 321 –</w:t>
      </w:r>
      <w:r w:rsidRPr="008A2631">
        <w:rPr>
          <w:rFonts w:ascii="Arial" w:hAnsi="Arial" w:cs="Arial"/>
          <w:rtl/>
        </w:rPr>
        <w:t xml:space="preserve"> </w:t>
      </w:r>
      <w:r w:rsidR="00A45A85" w:rsidRPr="008A2631">
        <w:rPr>
          <w:rFonts w:ascii="Arial" w:hAnsi="Arial" w:cs="Arial"/>
          <w:rtl/>
        </w:rPr>
        <w:t>يستوجب العقاب المقرّر بالفصل 315 من هذه المجلة</w:t>
      </w:r>
      <w:r w:rsidR="00A45A85" w:rsidRPr="008A2631">
        <w:rPr>
          <w:rFonts w:ascii="Arial" w:hAnsi="Arial" w:cs="Arial"/>
        </w:rPr>
        <w:t xml:space="preserve"> :</w:t>
      </w:r>
    </w:p>
    <w:p w14:paraId="0C18EE0D"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 xml:space="preserve">أولا : الأشخاص الذين يشغلون الطريق العام دون رخصة ممن له </w:t>
      </w:r>
      <w:r w:rsidR="00581130" w:rsidRPr="008A2631">
        <w:rPr>
          <w:rFonts w:ascii="Arial" w:hAnsi="Arial" w:cs="Arial"/>
          <w:rtl/>
        </w:rPr>
        <w:t xml:space="preserve">النظر بوضعهم مباشـرة أو بواسـطة </w:t>
      </w:r>
      <w:r w:rsidRPr="008A2631">
        <w:rPr>
          <w:rFonts w:ascii="Arial" w:hAnsi="Arial" w:cs="Arial"/>
          <w:rtl/>
        </w:rPr>
        <w:t>موادا أو أشياء مهما كانت طبيعتها من شأنها المساس بأمن أو حرية المرور أو بإحداث حفر به،</w:t>
      </w:r>
    </w:p>
    <w:p w14:paraId="337131C7"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ثانيا : الأشخاص الذين في صورة الترخيص لهم بشغل الطريق لا ير</w:t>
      </w:r>
      <w:r w:rsidR="00581130" w:rsidRPr="008A2631">
        <w:rPr>
          <w:rFonts w:ascii="Arial" w:hAnsi="Arial" w:cs="Arial"/>
          <w:rtl/>
        </w:rPr>
        <w:t xml:space="preserve">فعون الأشياء التي وضعوها به فـي </w:t>
      </w:r>
      <w:r w:rsidRPr="008A2631">
        <w:rPr>
          <w:rFonts w:ascii="Arial" w:hAnsi="Arial" w:cs="Arial"/>
          <w:rtl/>
        </w:rPr>
        <w:t>الأجل المعيّن ممن له النظر أو الذين يتغافلون عن إنارة المواد أو الأشيا</w:t>
      </w:r>
      <w:r w:rsidR="00581130" w:rsidRPr="008A2631">
        <w:rPr>
          <w:rFonts w:ascii="Arial" w:hAnsi="Arial" w:cs="Arial"/>
          <w:rtl/>
        </w:rPr>
        <w:t xml:space="preserve">ء التي وضعوها بـالطريق العام أو </w:t>
      </w:r>
      <w:r w:rsidRPr="008A2631">
        <w:rPr>
          <w:rFonts w:ascii="Arial" w:hAnsi="Arial" w:cs="Arial"/>
          <w:rtl/>
        </w:rPr>
        <w:t>الحفر التي أحدثوها به،</w:t>
      </w:r>
    </w:p>
    <w:p w14:paraId="188F7CF5"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ثالثا : الأشخاص الذين يطفئون الأضواء المعدّة لتسهيل الجولان بالطريق العام أو لمنع الحوادث،</w:t>
      </w:r>
    </w:p>
    <w:p w14:paraId="53B9786D"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رابعا : الأشخاص الذين يتركون حيواناتهم حتى تلحق الضرر بالطرقا</w:t>
      </w:r>
      <w:r w:rsidR="00581130" w:rsidRPr="008A2631">
        <w:rPr>
          <w:rFonts w:ascii="Arial" w:hAnsi="Arial" w:cs="Arial"/>
          <w:rtl/>
        </w:rPr>
        <w:t xml:space="preserve">ت </w:t>
      </w:r>
      <w:proofErr w:type="gramStart"/>
      <w:r w:rsidR="00581130" w:rsidRPr="008A2631">
        <w:rPr>
          <w:rFonts w:ascii="Arial" w:hAnsi="Arial" w:cs="Arial"/>
          <w:rtl/>
        </w:rPr>
        <w:t>العامة</w:t>
      </w:r>
      <w:proofErr w:type="gramEnd"/>
      <w:r w:rsidR="00581130" w:rsidRPr="008A2631">
        <w:rPr>
          <w:rFonts w:ascii="Arial" w:hAnsi="Arial" w:cs="Arial"/>
          <w:rtl/>
        </w:rPr>
        <w:t xml:space="preserve"> أو الساحات المزخرفة أو </w:t>
      </w:r>
      <w:r w:rsidRPr="008A2631">
        <w:rPr>
          <w:rFonts w:ascii="Arial" w:hAnsi="Arial" w:cs="Arial"/>
          <w:rtl/>
        </w:rPr>
        <w:t>المنتزهات أو الأرصفة دون أن يمنع ذلك من العمل بـالمخالفات والعقوبات ا</w:t>
      </w:r>
      <w:r w:rsidR="00581130" w:rsidRPr="008A2631">
        <w:rPr>
          <w:rFonts w:ascii="Arial" w:hAnsi="Arial" w:cs="Arial"/>
          <w:rtl/>
        </w:rPr>
        <w:t xml:space="preserve">لمستوجبة لها المقرّرة بالقوانين </w:t>
      </w:r>
      <w:r w:rsidRPr="008A2631">
        <w:rPr>
          <w:rFonts w:ascii="Arial" w:hAnsi="Arial" w:cs="Arial"/>
          <w:rtl/>
        </w:rPr>
        <w:t>الخاصة</w:t>
      </w:r>
      <w:r w:rsidRPr="008A2631">
        <w:rPr>
          <w:rFonts w:ascii="Arial" w:hAnsi="Arial" w:cs="Arial"/>
        </w:rPr>
        <w:t>.</w:t>
      </w:r>
    </w:p>
    <w:p w14:paraId="0D4DDAFF" w14:textId="77777777" w:rsidR="00A45A85" w:rsidRPr="008A2631" w:rsidRDefault="00581130" w:rsidP="00581130">
      <w:pPr>
        <w:bidi/>
        <w:spacing w:before="100" w:beforeAutospacing="1" w:after="0" w:line="240" w:lineRule="auto"/>
        <w:ind w:left="284"/>
        <w:jc w:val="both"/>
        <w:rPr>
          <w:rFonts w:ascii="Arial" w:hAnsi="Arial" w:cs="Arial"/>
          <w:b/>
          <w:bCs/>
          <w:rtl/>
        </w:rPr>
      </w:pPr>
      <w:r w:rsidRPr="008A2631">
        <w:rPr>
          <w:rFonts w:ascii="Arial" w:hAnsi="Arial" w:cs="Arial"/>
          <w:b/>
          <w:bCs/>
          <w:rtl/>
        </w:rPr>
        <w:t xml:space="preserve">الفصل 321 مكرر – </w:t>
      </w:r>
      <w:r w:rsidR="00A45A85" w:rsidRPr="008A2631">
        <w:rPr>
          <w:rFonts w:ascii="Arial" w:hAnsi="Arial" w:cs="Arial"/>
          <w:b/>
          <w:bCs/>
          <w:rtl/>
        </w:rPr>
        <w:t>أضيف بالقانون الأساسي عدد 43 لسنة 2001 المؤرخ في 3 ماي 2001</w:t>
      </w:r>
      <w:r w:rsidRPr="008A2631">
        <w:rPr>
          <w:rFonts w:ascii="Arial" w:hAnsi="Arial" w:cs="Arial"/>
          <w:b/>
          <w:bCs/>
          <w:rtl/>
        </w:rPr>
        <w:t xml:space="preserve"> – </w:t>
      </w:r>
      <w:r w:rsidR="00A45A85" w:rsidRPr="008A2631">
        <w:rPr>
          <w:rFonts w:ascii="Arial" w:hAnsi="Arial" w:cs="Arial"/>
          <w:rtl/>
        </w:rPr>
        <w:t>على كل من يريد أن يتعاطى مهنة بائع متجول أو موزّع بالطريق العام أو بغير ذلك من الأماكن العامـة</w:t>
      </w:r>
      <w:r w:rsidRPr="008A2631">
        <w:rPr>
          <w:rFonts w:ascii="Arial" w:hAnsi="Arial" w:cs="Arial"/>
          <w:b/>
          <w:bCs/>
          <w:rtl/>
        </w:rPr>
        <w:t xml:space="preserve"> </w:t>
      </w:r>
      <w:r w:rsidR="00A45A85" w:rsidRPr="008A2631">
        <w:rPr>
          <w:rFonts w:ascii="Arial" w:hAnsi="Arial" w:cs="Arial"/>
          <w:rtl/>
        </w:rPr>
        <w:t>أو الخاصة للكتب والكتابات والمجلّدات والصور والمنقوشات المصوّرة والمطبوعات الحجريـة والأشـرطة</w:t>
      </w:r>
      <w:r w:rsidRPr="008A2631">
        <w:rPr>
          <w:rFonts w:ascii="Arial" w:hAnsi="Arial" w:cs="Arial"/>
          <w:b/>
          <w:bCs/>
          <w:rtl/>
        </w:rPr>
        <w:t xml:space="preserve"> </w:t>
      </w:r>
      <w:r w:rsidR="00A45A85" w:rsidRPr="008A2631">
        <w:rPr>
          <w:rFonts w:ascii="Arial" w:hAnsi="Arial" w:cs="Arial"/>
          <w:rtl/>
        </w:rPr>
        <w:t>المغناطيسية والأفلام والاسطوانات أن يقدّم إعلاما في ذلك لمركز الولاية الكائن بدائرتها محل سكناه</w:t>
      </w:r>
      <w:r w:rsidR="00A45A85" w:rsidRPr="008A2631">
        <w:rPr>
          <w:rFonts w:ascii="Arial" w:hAnsi="Arial" w:cs="Arial"/>
        </w:rPr>
        <w:t>.</w:t>
      </w:r>
    </w:p>
    <w:p w14:paraId="7ED7239A" w14:textId="77777777" w:rsidR="00A45A85"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ويكون الإعلام مشتملا على اسم القائم بالإعلام ولقبه وجنسيته ومهنته ومق</w:t>
      </w:r>
      <w:r w:rsidR="00581130" w:rsidRPr="008A2631">
        <w:rPr>
          <w:rFonts w:ascii="Arial" w:hAnsi="Arial" w:cs="Arial"/>
          <w:rtl/>
        </w:rPr>
        <w:t xml:space="preserve">ره وسنه ومكان ولادته ويسلّم لـه </w:t>
      </w:r>
      <w:r w:rsidRPr="008A2631">
        <w:rPr>
          <w:rFonts w:ascii="Arial" w:hAnsi="Arial" w:cs="Arial"/>
          <w:rtl/>
        </w:rPr>
        <w:t>وصل في ذلك</w:t>
      </w:r>
      <w:r w:rsidRPr="008A2631">
        <w:rPr>
          <w:rFonts w:ascii="Arial" w:hAnsi="Arial" w:cs="Arial"/>
        </w:rPr>
        <w:t>.</w:t>
      </w:r>
    </w:p>
    <w:p w14:paraId="1E7DC947" w14:textId="77777777" w:rsidR="00A45A85" w:rsidRPr="008A2631" w:rsidRDefault="00A45A85" w:rsidP="00A45A85">
      <w:pPr>
        <w:bidi/>
        <w:spacing w:before="100" w:beforeAutospacing="1" w:after="0" w:line="240" w:lineRule="auto"/>
        <w:ind w:left="284"/>
        <w:jc w:val="both"/>
        <w:rPr>
          <w:rFonts w:ascii="Arial" w:hAnsi="Arial" w:cs="Arial"/>
          <w:rtl/>
        </w:rPr>
      </w:pPr>
      <w:r w:rsidRPr="008A2631">
        <w:rPr>
          <w:rFonts w:ascii="Arial" w:hAnsi="Arial" w:cs="Arial"/>
          <w:rtl/>
        </w:rPr>
        <w:t>ويوجه القائم بالإعلام في نفس الوقت نسخة من ذلك إلى كتابة الدولة للإعلام</w:t>
      </w:r>
      <w:r w:rsidRPr="008A2631">
        <w:rPr>
          <w:rFonts w:ascii="Arial" w:hAnsi="Arial" w:cs="Arial"/>
        </w:rPr>
        <w:t>.</w:t>
      </w:r>
    </w:p>
    <w:p w14:paraId="5A9F65DC" w14:textId="77777777" w:rsidR="000D5522" w:rsidRPr="008A2631" w:rsidRDefault="00A45A85" w:rsidP="00581130">
      <w:pPr>
        <w:bidi/>
        <w:spacing w:before="100" w:beforeAutospacing="1" w:after="0" w:line="240" w:lineRule="auto"/>
        <w:ind w:left="284"/>
        <w:jc w:val="both"/>
        <w:rPr>
          <w:rFonts w:ascii="Arial" w:hAnsi="Arial" w:cs="Arial"/>
          <w:rtl/>
        </w:rPr>
      </w:pPr>
      <w:r w:rsidRPr="008A2631">
        <w:rPr>
          <w:rFonts w:ascii="Arial" w:hAnsi="Arial" w:cs="Arial"/>
          <w:rtl/>
        </w:rPr>
        <w:t>إن مباشرة مهنة بائع متجوّل أو موزّع بدون سابق إعلام أو الإعلام بغي</w:t>
      </w:r>
      <w:r w:rsidR="00581130" w:rsidRPr="008A2631">
        <w:rPr>
          <w:rFonts w:ascii="Arial" w:hAnsi="Arial" w:cs="Arial"/>
          <w:rtl/>
        </w:rPr>
        <w:t xml:space="preserve">ر الواقع أو عدم تقديم الوصل عند </w:t>
      </w:r>
      <w:r w:rsidRPr="008A2631">
        <w:rPr>
          <w:rFonts w:ascii="Arial" w:hAnsi="Arial" w:cs="Arial"/>
          <w:rtl/>
        </w:rPr>
        <w:t xml:space="preserve">كل طلب تشكّل مخالفات يستوجب ارتكابها عقابا بخطية من دينارين إلى خمسة دنانير </w:t>
      </w:r>
      <w:r w:rsidR="00581130" w:rsidRPr="008A2631">
        <w:rPr>
          <w:rFonts w:ascii="Arial" w:hAnsi="Arial" w:cs="Arial"/>
          <w:rtl/>
        </w:rPr>
        <w:t xml:space="preserve">وبالسجن من يوم إلـى </w:t>
      </w:r>
      <w:r w:rsidRPr="008A2631">
        <w:rPr>
          <w:rFonts w:ascii="Arial" w:hAnsi="Arial" w:cs="Arial"/>
          <w:rtl/>
        </w:rPr>
        <w:t>خمسة عشر يوما أو بإحدى العقوبتين فقط وفي صورة العود لارتكاب المخ</w:t>
      </w:r>
      <w:r w:rsidR="00581130" w:rsidRPr="008A2631">
        <w:rPr>
          <w:rFonts w:ascii="Arial" w:hAnsi="Arial" w:cs="Arial"/>
          <w:rtl/>
        </w:rPr>
        <w:t xml:space="preserve">الفات المذكورة أو تقـديم إعـلام </w:t>
      </w:r>
      <w:r w:rsidRPr="008A2631">
        <w:rPr>
          <w:rFonts w:ascii="Arial" w:hAnsi="Arial" w:cs="Arial"/>
          <w:rtl/>
        </w:rPr>
        <w:t>كاذب يكون الحكم بالسجن وجوبيا.</w:t>
      </w:r>
    </w:p>
    <w:sectPr w:rsidR="000D5522" w:rsidRPr="008A2631"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42CA" w14:textId="77777777" w:rsidR="000352DF" w:rsidRDefault="000352DF" w:rsidP="008F3F2D">
      <w:r>
        <w:separator/>
      </w:r>
    </w:p>
  </w:endnote>
  <w:endnote w:type="continuationSeparator" w:id="0">
    <w:p w14:paraId="6331FE41" w14:textId="77777777" w:rsidR="000352DF" w:rsidRDefault="000352D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B16" w14:textId="77777777" w:rsidR="006A04B3" w:rsidRPr="00A91DAC" w:rsidRDefault="006A04B3">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C5F7EA4" wp14:editId="168A1FDD">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BB6E5AD" w14:textId="77777777" w:rsidR="006A04B3" w:rsidRPr="00A00644" w:rsidRDefault="006A04B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1B4B">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1B4B">
                            <w:rPr>
                              <w:rFonts w:ascii="Arial" w:hAnsi="Arial" w:cs="Arial"/>
                              <w:noProof/>
                              <w:sz w:val="18"/>
                              <w:szCs w:val="18"/>
                            </w:rPr>
                            <w:t>50</w:t>
                          </w:r>
                          <w:r w:rsidRPr="001E5DD5">
                            <w:rPr>
                              <w:rFonts w:ascii="Arial" w:hAnsi="Arial" w:cs="Arial"/>
                              <w:noProof/>
                              <w:sz w:val="18"/>
                              <w:szCs w:val="18"/>
                            </w:rPr>
                            <w:fldChar w:fldCharType="end"/>
                          </w:r>
                        </w:p>
                        <w:p w14:paraId="0295D6A6" w14:textId="77777777" w:rsidR="006A04B3" w:rsidRDefault="006A04B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F7E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" fillcolor="maroon" stroked="f">
              <v:fill color2="red" rotate="t" angle="180" focus="100%" type="gradient">
                <o:fill v:ext="view" type="gradientUnscaled"/>
              </v:fill>
              <v:textbox>
                <w:txbxContent>
                  <w:p w14:paraId="0BB6E5AD" w14:textId="77777777" w:rsidR="006A04B3" w:rsidRPr="00A00644" w:rsidRDefault="006A04B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1B4B">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1B4B">
                      <w:rPr>
                        <w:rFonts w:ascii="Arial" w:hAnsi="Arial" w:cs="Arial"/>
                        <w:noProof/>
                        <w:sz w:val="18"/>
                        <w:szCs w:val="18"/>
                      </w:rPr>
                      <w:t>50</w:t>
                    </w:r>
                    <w:r w:rsidRPr="001E5DD5">
                      <w:rPr>
                        <w:rFonts w:ascii="Arial" w:hAnsi="Arial" w:cs="Arial"/>
                        <w:noProof/>
                        <w:sz w:val="18"/>
                        <w:szCs w:val="18"/>
                      </w:rPr>
                      <w:fldChar w:fldCharType="end"/>
                    </w:r>
                  </w:p>
                  <w:p w14:paraId="0295D6A6" w14:textId="77777777" w:rsidR="006A04B3" w:rsidRDefault="006A04B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87EB" w14:textId="77777777" w:rsidR="006A04B3" w:rsidRDefault="006A04B3">
    <w:pPr>
      <w:pStyle w:val="Pieddepage"/>
    </w:pPr>
    <w:r>
      <w:rPr>
        <w:noProof/>
      </w:rPr>
      <mc:AlternateContent>
        <mc:Choice Requires="wps">
          <w:drawing>
            <wp:anchor distT="0" distB="0" distL="114300" distR="114300" simplePos="0" relativeHeight="251662336" behindDoc="1" locked="0" layoutInCell="1" allowOverlap="1" wp14:anchorId="4BF5234C" wp14:editId="1657F56D">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A748C48" w14:textId="77777777" w:rsidR="006A04B3" w:rsidRPr="00A00644" w:rsidRDefault="006A04B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1B4B">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1B4B">
                            <w:rPr>
                              <w:rFonts w:ascii="Arial" w:hAnsi="Arial" w:cs="Arial"/>
                              <w:noProof/>
                              <w:sz w:val="18"/>
                              <w:szCs w:val="18"/>
                            </w:rPr>
                            <w:t>50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234C"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" fillcolor="maroon" stroked="f">
              <v:fill color2="red" rotate="t" angle="180" focus="100%" type="gradient">
                <o:fill v:ext="view" type="gradientUnscaled"/>
              </v:fill>
              <v:textbox>
                <w:txbxContent>
                  <w:p w14:paraId="5A748C48" w14:textId="77777777" w:rsidR="006A04B3" w:rsidRPr="00A00644" w:rsidRDefault="006A04B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1B4B">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1B4B">
                      <w:rPr>
                        <w:rFonts w:ascii="Arial" w:hAnsi="Arial" w:cs="Arial"/>
                        <w:noProof/>
                        <w:sz w:val="18"/>
                        <w:szCs w:val="18"/>
                      </w:rPr>
                      <w:t>50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01C7" w14:textId="77777777" w:rsidR="000352DF" w:rsidRDefault="000352DF" w:rsidP="00696990">
      <w:pPr>
        <w:bidi/>
        <w:jc w:val="both"/>
      </w:pPr>
      <w:r>
        <w:separator/>
      </w:r>
    </w:p>
  </w:footnote>
  <w:footnote w:type="continuationSeparator" w:id="0">
    <w:p w14:paraId="2E469AED" w14:textId="77777777" w:rsidR="000352DF" w:rsidRDefault="000352DF" w:rsidP="008F3F2D">
      <w:r>
        <w:continuationSeparator/>
      </w:r>
    </w:p>
  </w:footnote>
  <w:footnote w:id="1">
    <w:p w14:paraId="476F0FC5" w14:textId="77777777" w:rsidR="006A04B3" w:rsidRPr="004370AC" w:rsidRDefault="006A04B3" w:rsidP="008A2631">
      <w:pPr>
        <w:shd w:val="clear" w:color="auto" w:fill="FFFFFF"/>
        <w:bidi/>
        <w:spacing w:before="100" w:beforeAutospacing="1" w:after="0" w:line="240" w:lineRule="auto"/>
        <w:ind w:left="283"/>
        <w:jc w:val="both"/>
        <w:rPr>
          <w:rFonts w:ascii="Arial" w:hAnsi="Arial" w:cs="Arial"/>
          <w:sz w:val="20"/>
          <w:szCs w:val="20"/>
          <w:rtl/>
          <w:lang w:bidi="ar-TN"/>
        </w:rPr>
      </w:pPr>
      <w:r w:rsidRPr="004370AC">
        <w:rPr>
          <w:rStyle w:val="Appelnotedebasdep"/>
          <w:rFonts w:ascii="Arial" w:hAnsi="Arial" w:cs="Arial"/>
          <w:sz w:val="20"/>
          <w:szCs w:val="20"/>
        </w:rPr>
        <w:footnoteRef/>
      </w:r>
      <w:r w:rsidRPr="004370AC">
        <w:rPr>
          <w:rFonts w:ascii="Arial" w:hAnsi="Arial" w:cs="Arial"/>
          <w:sz w:val="20"/>
          <w:szCs w:val="20"/>
        </w:rPr>
        <w:t xml:space="preserve"> </w:t>
      </w:r>
      <w:r w:rsidRPr="004370AC">
        <w:rPr>
          <w:rFonts w:ascii="Arial" w:hAnsi="Arial" w:cs="Arial"/>
          <w:sz w:val="20"/>
          <w:szCs w:val="20"/>
          <w:rtl/>
        </w:rPr>
        <w:t xml:space="preserve">تم إعادة تنظيمها طبقا للقانون عدد 46 لسنة 2005 المؤرخ في 6 جوان 2005 </w:t>
      </w:r>
      <w:proofErr w:type="spellStart"/>
      <w:r w:rsidRPr="004370AC">
        <w:rPr>
          <w:rFonts w:ascii="Arial" w:hAnsi="Arial" w:cs="Arial"/>
          <w:sz w:val="20"/>
          <w:szCs w:val="20"/>
          <w:rtl/>
        </w:rPr>
        <w:t>المتلعق</w:t>
      </w:r>
      <w:proofErr w:type="spellEnd"/>
      <w:r w:rsidRPr="004370AC">
        <w:rPr>
          <w:rFonts w:ascii="Arial" w:hAnsi="Arial" w:cs="Arial"/>
          <w:sz w:val="20"/>
          <w:szCs w:val="20"/>
          <w:rtl/>
        </w:rPr>
        <w:t xml:space="preserve"> بالمصادقة على إعادة تنظيم بعـض أحكـام المجلة </w:t>
      </w:r>
      <w:r>
        <w:rPr>
          <w:rFonts w:ascii="Arial" w:hAnsi="Arial" w:cs="Arial" w:hint="cs"/>
          <w:sz w:val="20"/>
          <w:szCs w:val="20"/>
          <w:rtl/>
        </w:rPr>
        <w:t>الجزائية</w:t>
      </w:r>
      <w:r w:rsidRPr="004370AC">
        <w:rPr>
          <w:rFonts w:ascii="Arial" w:hAnsi="Arial" w:cs="Arial"/>
          <w:sz w:val="20"/>
          <w:szCs w:val="20"/>
          <w:rtl/>
        </w:rPr>
        <w:t xml:space="preserve"> وصياغتها</w:t>
      </w:r>
    </w:p>
  </w:footnote>
  <w:footnote w:id="2">
    <w:p w14:paraId="0687EC7C" w14:textId="0FDAD2F9" w:rsidR="006A04B3" w:rsidRPr="00A476C3" w:rsidRDefault="006A04B3" w:rsidP="00A476C3">
      <w:pPr>
        <w:pStyle w:val="Paragraphedeliste"/>
        <w:shd w:val="clear" w:color="auto" w:fill="FFFFFF"/>
        <w:tabs>
          <w:tab w:val="left" w:pos="6891"/>
        </w:tabs>
        <w:bidi/>
        <w:spacing w:before="100" w:beforeAutospacing="1" w:after="0" w:line="240" w:lineRule="auto"/>
        <w:ind w:left="283"/>
        <w:jc w:val="both"/>
        <w:rPr>
          <w:rFonts w:ascii="Arial" w:eastAsia="Times New Roman" w:hAnsi="Arial" w:cs="Arial"/>
          <w:color w:val="000000"/>
          <w:sz w:val="20"/>
          <w:szCs w:val="20"/>
          <w:rtl/>
        </w:rPr>
      </w:pPr>
      <w:r w:rsidRPr="004370AC">
        <w:rPr>
          <w:rStyle w:val="Appelnotedebasdep"/>
          <w:rFonts w:ascii="Arial" w:hAnsi="Arial" w:cs="Arial"/>
          <w:sz w:val="20"/>
          <w:szCs w:val="20"/>
        </w:rPr>
        <w:footnoteRef/>
      </w:r>
      <w:r w:rsidRPr="004370AC">
        <w:rPr>
          <w:rFonts w:ascii="Arial" w:eastAsia="Times New Roman" w:hAnsi="Arial" w:cs="Arial"/>
          <w:color w:val="000000"/>
          <w:sz w:val="20"/>
          <w:szCs w:val="20"/>
          <w:rtl/>
        </w:rPr>
        <w:t xml:space="preserve">الفصل 5 – أضيفت </w:t>
      </w:r>
      <w:proofErr w:type="spellStart"/>
      <w:r w:rsidRPr="004370AC">
        <w:rPr>
          <w:rFonts w:ascii="Arial" w:eastAsia="Times New Roman" w:hAnsi="Arial" w:cs="Arial"/>
          <w:color w:val="000000"/>
          <w:sz w:val="20"/>
          <w:szCs w:val="20"/>
          <w:rtl/>
        </w:rPr>
        <w:t>المطة</w:t>
      </w:r>
      <w:proofErr w:type="spellEnd"/>
      <w:r w:rsidRPr="004370AC">
        <w:rPr>
          <w:rFonts w:ascii="Arial" w:eastAsia="Times New Roman" w:hAnsi="Arial" w:cs="Arial"/>
          <w:color w:val="000000"/>
          <w:sz w:val="20"/>
          <w:szCs w:val="20"/>
          <w:rtl/>
        </w:rPr>
        <w:t xml:space="preserve"> 6 بمقتضى القانون عدد68 </w:t>
      </w:r>
      <w:r w:rsidR="00A476C3">
        <w:rPr>
          <w:rFonts w:ascii="Arial" w:eastAsia="Times New Roman" w:hAnsi="Arial" w:cs="Arial"/>
          <w:color w:val="000000"/>
          <w:sz w:val="20"/>
          <w:szCs w:val="20"/>
          <w:rtl/>
        </w:rPr>
        <w:t>لسنة 2009 المؤرخ في 12 أوت 2009</w:t>
      </w:r>
    </w:p>
  </w:footnote>
  <w:footnote w:id="3">
    <w:p w14:paraId="57F8696D" w14:textId="78FE595E" w:rsidR="00A476C3" w:rsidRPr="00A476C3" w:rsidRDefault="00A476C3" w:rsidP="00A476C3">
      <w:pPr>
        <w:pStyle w:val="Notedebasdepage"/>
        <w:bidi/>
        <w:ind w:left="283"/>
        <w:rPr>
          <w:rtl/>
          <w:lang w:bidi="ar-TN"/>
        </w:rPr>
      </w:pPr>
      <w:r>
        <w:rPr>
          <w:rStyle w:val="Appelnotedebasdep"/>
        </w:rPr>
        <w:footnoteRef/>
      </w:r>
      <w:r>
        <w:t xml:space="preserve"> </w:t>
      </w:r>
      <w:r>
        <w:rPr>
          <w:rFonts w:hint="cs"/>
          <w:rtl/>
        </w:rPr>
        <w:t xml:space="preserve">الفصل 5 </w:t>
      </w:r>
      <w:r>
        <w:rPr>
          <w:rtl/>
        </w:rPr>
        <w:t>–</w:t>
      </w:r>
      <w:r>
        <w:rPr>
          <w:rFonts w:hint="cs"/>
          <w:rtl/>
        </w:rPr>
        <w:t xml:space="preserve"> أضيفت </w:t>
      </w:r>
      <w:proofErr w:type="spellStart"/>
      <w:r>
        <w:rPr>
          <w:rFonts w:hint="cs"/>
          <w:rtl/>
        </w:rPr>
        <w:t>المطة</w:t>
      </w:r>
      <w:proofErr w:type="spellEnd"/>
      <w:r>
        <w:rPr>
          <w:rFonts w:hint="cs"/>
          <w:rtl/>
        </w:rPr>
        <w:t xml:space="preserve"> 7 بمقتضى المرسوم عدد 29 لسنة 2020 المؤرخ في 10 جوان 2020</w:t>
      </w:r>
    </w:p>
  </w:footnote>
  <w:footnote w:id="4">
    <w:p w14:paraId="27881562" w14:textId="3592F8D2" w:rsidR="006A04B3" w:rsidRPr="004370AC" w:rsidRDefault="006A04B3" w:rsidP="007E7008">
      <w:pPr>
        <w:pStyle w:val="Notedebasdepage"/>
        <w:bidi/>
        <w:ind w:left="283"/>
        <w:jc w:val="both"/>
        <w:rPr>
          <w:rFonts w:ascii="Arial" w:hAnsi="Arial" w:cs="Arial"/>
          <w:rtl/>
          <w:lang w:bidi="ar-TN"/>
        </w:rPr>
      </w:pPr>
      <w:r w:rsidRPr="004370AC">
        <w:rPr>
          <w:rFonts w:ascii="Arial" w:hAnsi="Arial" w:cs="Arial"/>
          <w:rtl/>
        </w:rPr>
        <w:t xml:space="preserve"> </w:t>
      </w: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 الفصل 15 مكرر – </w:t>
      </w:r>
      <w:r w:rsidRPr="004370AC">
        <w:rPr>
          <w:rFonts w:ascii="Arial" w:eastAsia="Times New Roman" w:hAnsi="Arial" w:cs="Arial"/>
          <w:color w:val="000000"/>
          <w:rtl/>
        </w:rPr>
        <w:t xml:space="preserve">فقرة أولى جديدة نقحت بمقتضى القانون عدد 68 </w:t>
      </w:r>
      <w:r w:rsidR="00A476C3">
        <w:rPr>
          <w:rFonts w:ascii="Arial" w:eastAsia="Times New Roman" w:hAnsi="Arial" w:cs="Arial"/>
          <w:color w:val="000000"/>
          <w:rtl/>
        </w:rPr>
        <w:t>لسنة 2009 المؤرخ في 12 أوت 2009</w:t>
      </w:r>
      <w:r w:rsidR="00A476C3">
        <w:rPr>
          <w:rFonts w:ascii="Arial" w:eastAsia="Times New Roman" w:hAnsi="Arial" w:cs="Arial" w:hint="cs"/>
          <w:color w:val="000000"/>
          <w:rtl/>
        </w:rPr>
        <w:t xml:space="preserve"> ثم نقحت بمقتضى المرسوم عدد 29 لسنة 2020 المؤرخ في 10 جوان 2020.</w:t>
      </w:r>
    </w:p>
  </w:footnote>
  <w:footnote w:id="5">
    <w:p w14:paraId="2AA91D41" w14:textId="77777777" w:rsidR="006A04B3" w:rsidRPr="004370AC" w:rsidRDefault="006A04B3" w:rsidP="00A207A7">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 الفصل 15 مكرر – أضيفت بمقتضى القانون عدد 68 لسنة 2009 المؤرخ في 12 أوت 2009</w:t>
      </w:r>
      <w:r w:rsidRPr="004370AC">
        <w:rPr>
          <w:rFonts w:ascii="Arial" w:hAnsi="Arial" w:cs="Arial"/>
        </w:rPr>
        <w:t>.</w:t>
      </w:r>
    </w:p>
  </w:footnote>
  <w:footnote w:id="6">
    <w:p w14:paraId="34D4197C" w14:textId="77777777" w:rsidR="006A04B3" w:rsidRPr="004370AC" w:rsidRDefault="006A04B3" w:rsidP="003468FA">
      <w:pPr>
        <w:shd w:val="clear" w:color="auto" w:fill="FFFFFF"/>
        <w:bidi/>
        <w:spacing w:after="0" w:line="240" w:lineRule="auto"/>
        <w:ind w:left="283"/>
        <w:jc w:val="both"/>
        <w:rPr>
          <w:rFonts w:ascii="Arial" w:hAnsi="Arial" w:cs="Arial"/>
          <w:sz w:val="20"/>
          <w:szCs w:val="20"/>
          <w:rtl/>
        </w:rPr>
      </w:pPr>
      <w:r w:rsidRPr="004370AC">
        <w:rPr>
          <w:rStyle w:val="Appelnotedebasdep"/>
          <w:rFonts w:ascii="Arial" w:hAnsi="Arial" w:cs="Arial"/>
          <w:sz w:val="20"/>
          <w:szCs w:val="20"/>
        </w:rPr>
        <w:footnoteRef/>
      </w:r>
      <w:r w:rsidRPr="004370AC">
        <w:rPr>
          <w:rFonts w:ascii="Arial" w:hAnsi="Arial" w:cs="Arial"/>
          <w:sz w:val="20"/>
          <w:szCs w:val="20"/>
        </w:rPr>
        <w:t xml:space="preserve"> </w:t>
      </w:r>
      <w:r w:rsidRPr="004370AC">
        <w:rPr>
          <w:rFonts w:ascii="Arial" w:hAnsi="Arial" w:cs="Arial"/>
          <w:sz w:val="20"/>
          <w:szCs w:val="20"/>
          <w:rtl/>
        </w:rPr>
        <w:t xml:space="preserve"> الفصل 15 مكرر – </w:t>
      </w:r>
      <w:r w:rsidRPr="004370AC">
        <w:rPr>
          <w:rFonts w:ascii="Arial" w:eastAsia="Times New Roman" w:hAnsi="Arial" w:cs="Arial"/>
          <w:color w:val="000000"/>
          <w:sz w:val="20"/>
          <w:szCs w:val="20"/>
          <w:rtl/>
        </w:rPr>
        <w:t xml:space="preserve">أضيفت </w:t>
      </w:r>
      <w:proofErr w:type="gramStart"/>
      <w:r w:rsidRPr="004370AC">
        <w:rPr>
          <w:rFonts w:ascii="Arial" w:eastAsia="Times New Roman" w:hAnsi="Arial" w:cs="Arial"/>
          <w:color w:val="000000"/>
          <w:sz w:val="20"/>
          <w:szCs w:val="20"/>
          <w:rtl/>
        </w:rPr>
        <w:t>بالقانون  عدد</w:t>
      </w:r>
      <w:proofErr w:type="gramEnd"/>
      <w:r w:rsidRPr="004370AC">
        <w:rPr>
          <w:rFonts w:ascii="Arial" w:eastAsia="Times New Roman" w:hAnsi="Arial" w:cs="Arial"/>
          <w:color w:val="000000"/>
          <w:sz w:val="20"/>
          <w:szCs w:val="20"/>
          <w:rtl/>
        </w:rPr>
        <w:t xml:space="preserve"> 68 لسنة 2009 مؤرخ في 12 أوت 2009</w:t>
      </w:r>
    </w:p>
  </w:footnote>
  <w:footnote w:id="7">
    <w:p w14:paraId="47E27FD7" w14:textId="77777777" w:rsidR="006A04B3" w:rsidRPr="004370AC" w:rsidRDefault="006A04B3" w:rsidP="003468FA">
      <w:pPr>
        <w:shd w:val="clear" w:color="auto" w:fill="FFFFFF"/>
        <w:bidi/>
        <w:spacing w:after="0" w:line="240" w:lineRule="auto"/>
        <w:ind w:left="283"/>
        <w:jc w:val="both"/>
        <w:rPr>
          <w:rFonts w:ascii="Arial" w:hAnsi="Arial" w:cs="Arial"/>
          <w:sz w:val="20"/>
          <w:szCs w:val="20"/>
          <w:rtl/>
        </w:rPr>
      </w:pPr>
      <w:r w:rsidRPr="004370AC">
        <w:rPr>
          <w:rStyle w:val="Appelnotedebasdep"/>
          <w:rFonts w:ascii="Arial" w:hAnsi="Arial" w:cs="Arial"/>
          <w:sz w:val="20"/>
          <w:szCs w:val="20"/>
        </w:rPr>
        <w:footnoteRef/>
      </w:r>
      <w:r w:rsidRPr="004370AC">
        <w:rPr>
          <w:rFonts w:ascii="Arial" w:hAnsi="Arial" w:cs="Arial"/>
          <w:sz w:val="20"/>
          <w:szCs w:val="20"/>
        </w:rPr>
        <w:t xml:space="preserve"> </w:t>
      </w:r>
      <w:r w:rsidRPr="004370AC">
        <w:rPr>
          <w:rFonts w:ascii="Arial" w:hAnsi="Arial" w:cs="Arial"/>
          <w:sz w:val="20"/>
          <w:szCs w:val="20"/>
          <w:rtl/>
        </w:rPr>
        <w:t xml:space="preserve"> الفصل 15 مكرر – أضيفت </w:t>
      </w:r>
      <w:proofErr w:type="gramStart"/>
      <w:r w:rsidRPr="004370AC">
        <w:rPr>
          <w:rFonts w:ascii="Arial" w:hAnsi="Arial" w:cs="Arial"/>
          <w:sz w:val="20"/>
          <w:szCs w:val="20"/>
          <w:rtl/>
        </w:rPr>
        <w:t>بالقانون  عدد</w:t>
      </w:r>
      <w:proofErr w:type="gramEnd"/>
      <w:r w:rsidRPr="004370AC">
        <w:rPr>
          <w:rFonts w:ascii="Arial" w:hAnsi="Arial" w:cs="Arial"/>
          <w:sz w:val="20"/>
          <w:szCs w:val="20"/>
          <w:rtl/>
        </w:rPr>
        <w:t xml:space="preserve"> 68 لسنة 2009 مؤرخ في 12 أوت 2009</w:t>
      </w:r>
    </w:p>
  </w:footnote>
  <w:footnote w:id="8">
    <w:p w14:paraId="574F341F" w14:textId="77777777" w:rsidR="006A04B3" w:rsidRPr="004370AC" w:rsidRDefault="006A04B3" w:rsidP="003468FA">
      <w:pPr>
        <w:shd w:val="clear" w:color="auto" w:fill="FFFFFF"/>
        <w:bidi/>
        <w:spacing w:after="0" w:line="240" w:lineRule="auto"/>
        <w:ind w:left="283"/>
        <w:jc w:val="both"/>
        <w:rPr>
          <w:rFonts w:ascii="Arial" w:hAnsi="Arial" w:cs="Arial"/>
          <w:sz w:val="20"/>
          <w:szCs w:val="20"/>
          <w:rtl/>
        </w:rPr>
      </w:pPr>
      <w:r w:rsidRPr="004370AC">
        <w:rPr>
          <w:rStyle w:val="Appelnotedebasdep"/>
          <w:rFonts w:ascii="Arial" w:hAnsi="Arial" w:cs="Arial"/>
          <w:sz w:val="20"/>
          <w:szCs w:val="20"/>
        </w:rPr>
        <w:footnoteRef/>
      </w:r>
      <w:r w:rsidRPr="004370AC">
        <w:rPr>
          <w:rStyle w:val="Appelnotedebasdep"/>
          <w:rFonts w:ascii="Arial" w:hAnsi="Arial" w:cs="Arial"/>
          <w:sz w:val="20"/>
          <w:szCs w:val="20"/>
        </w:rPr>
        <w:t xml:space="preserve"> </w:t>
      </w:r>
      <w:r w:rsidRPr="004370AC">
        <w:rPr>
          <w:rFonts w:ascii="Arial" w:hAnsi="Arial" w:cs="Arial"/>
          <w:sz w:val="20"/>
          <w:szCs w:val="20"/>
          <w:rtl/>
        </w:rPr>
        <w:t xml:space="preserve"> الفصل 15 مكرر </w:t>
      </w:r>
      <w:proofErr w:type="gramStart"/>
      <w:r w:rsidRPr="004370AC">
        <w:rPr>
          <w:rFonts w:ascii="Arial" w:hAnsi="Arial" w:cs="Arial"/>
          <w:sz w:val="20"/>
          <w:szCs w:val="20"/>
          <w:rtl/>
        </w:rPr>
        <w:t>–  أضيفت</w:t>
      </w:r>
      <w:proofErr w:type="gramEnd"/>
      <w:r w:rsidRPr="004370AC">
        <w:rPr>
          <w:rFonts w:ascii="Arial" w:hAnsi="Arial" w:cs="Arial"/>
          <w:sz w:val="20"/>
          <w:szCs w:val="20"/>
          <w:rtl/>
        </w:rPr>
        <w:t xml:space="preserve"> بالقانون  عدد 68 لسنة 2009 مؤرخ في 12 أوت 2009</w:t>
      </w:r>
    </w:p>
  </w:footnote>
  <w:footnote w:id="9">
    <w:p w14:paraId="148F5B03" w14:textId="77777777" w:rsidR="006A04B3" w:rsidRPr="004370AC" w:rsidRDefault="006A04B3" w:rsidP="003468FA">
      <w:pPr>
        <w:shd w:val="clear" w:color="auto" w:fill="FFFFFF"/>
        <w:bidi/>
        <w:spacing w:after="0" w:line="240" w:lineRule="auto"/>
        <w:ind w:left="283"/>
        <w:jc w:val="both"/>
        <w:rPr>
          <w:rFonts w:ascii="Arial" w:hAnsi="Arial" w:cs="Arial"/>
          <w:sz w:val="20"/>
          <w:szCs w:val="20"/>
          <w:rtl/>
        </w:rPr>
      </w:pPr>
      <w:r w:rsidRPr="004370AC">
        <w:rPr>
          <w:rStyle w:val="Appelnotedebasdep"/>
          <w:rFonts w:ascii="Arial" w:hAnsi="Arial" w:cs="Arial"/>
          <w:sz w:val="20"/>
          <w:szCs w:val="20"/>
        </w:rPr>
        <w:footnoteRef/>
      </w:r>
      <w:r w:rsidRPr="004370AC">
        <w:rPr>
          <w:rFonts w:ascii="Arial" w:hAnsi="Arial" w:cs="Arial"/>
          <w:sz w:val="20"/>
          <w:szCs w:val="20"/>
          <w:rtl/>
        </w:rPr>
        <w:t xml:space="preserve"> الفصل 15 مكرر – أضيفت </w:t>
      </w:r>
      <w:proofErr w:type="gramStart"/>
      <w:r w:rsidRPr="004370AC">
        <w:rPr>
          <w:rFonts w:ascii="Arial" w:hAnsi="Arial" w:cs="Arial"/>
          <w:sz w:val="20"/>
          <w:szCs w:val="20"/>
          <w:rtl/>
        </w:rPr>
        <w:t>بالقانون  عدد</w:t>
      </w:r>
      <w:proofErr w:type="gramEnd"/>
      <w:r w:rsidRPr="004370AC">
        <w:rPr>
          <w:rFonts w:ascii="Arial" w:hAnsi="Arial" w:cs="Arial"/>
          <w:sz w:val="20"/>
          <w:szCs w:val="20"/>
          <w:rtl/>
        </w:rPr>
        <w:t xml:space="preserve"> 68 لسنة 2009 مؤرخ في 12 أوت 2009</w:t>
      </w:r>
    </w:p>
  </w:footnote>
  <w:footnote w:id="10">
    <w:p w14:paraId="5AA33C15" w14:textId="77777777" w:rsidR="006A04B3" w:rsidRPr="004370AC" w:rsidRDefault="006A04B3" w:rsidP="003468FA">
      <w:pPr>
        <w:pStyle w:val="Notedebasdepage"/>
        <w:bidi/>
        <w:ind w:left="283"/>
        <w:jc w:val="both"/>
        <w:rPr>
          <w:rFonts w:ascii="Arial" w:hAnsi="Arial" w:cs="Arial"/>
          <w:rtl/>
        </w:rPr>
      </w:pPr>
      <w:r w:rsidRPr="004370AC">
        <w:rPr>
          <w:rStyle w:val="Appelnotedebasdep"/>
          <w:rFonts w:ascii="Arial" w:hAnsi="Arial" w:cs="Arial"/>
        </w:rPr>
        <w:footnoteRef/>
      </w:r>
      <w:r w:rsidRPr="004370AC">
        <w:rPr>
          <w:rStyle w:val="Appelnotedebasdep"/>
          <w:rFonts w:ascii="Arial" w:hAnsi="Arial" w:cs="Arial"/>
        </w:rPr>
        <w:t xml:space="preserve"> </w:t>
      </w:r>
      <w:r w:rsidRPr="004370AC">
        <w:rPr>
          <w:rFonts w:ascii="Arial" w:hAnsi="Arial" w:cs="Arial"/>
          <w:rtl/>
        </w:rPr>
        <w:t xml:space="preserve">.الفصل 15 مكرر </w:t>
      </w:r>
      <w:proofErr w:type="gramStart"/>
      <w:r w:rsidRPr="004370AC">
        <w:rPr>
          <w:rFonts w:ascii="Arial" w:hAnsi="Arial" w:cs="Arial"/>
          <w:rtl/>
        </w:rPr>
        <w:t>–  أضيفت</w:t>
      </w:r>
      <w:proofErr w:type="gramEnd"/>
      <w:r w:rsidRPr="004370AC">
        <w:rPr>
          <w:rFonts w:ascii="Arial" w:hAnsi="Arial" w:cs="Arial"/>
          <w:rtl/>
        </w:rPr>
        <w:t xml:space="preserve"> بالقانون عدد 68 لسنة 2009 مؤرخ في 12 أوت 2009</w:t>
      </w:r>
    </w:p>
  </w:footnote>
  <w:footnote w:id="11">
    <w:p w14:paraId="4344E219"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 الفصل 15 مكرر – أضيفت بالقانون عدد 68 لسنة 2009 مؤرخ في 12 أوت 2009</w:t>
      </w:r>
    </w:p>
  </w:footnote>
  <w:footnote w:id="12">
    <w:p w14:paraId="44A2A536"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15 مكرر – أضيفت </w:t>
      </w:r>
      <w:proofErr w:type="gramStart"/>
      <w:r w:rsidRPr="004370AC">
        <w:rPr>
          <w:rFonts w:ascii="Arial" w:hAnsi="Arial" w:cs="Arial"/>
          <w:rtl/>
        </w:rPr>
        <w:t>بالقانون  عدد</w:t>
      </w:r>
      <w:proofErr w:type="gramEnd"/>
      <w:r w:rsidRPr="004370AC">
        <w:rPr>
          <w:rFonts w:ascii="Arial" w:hAnsi="Arial" w:cs="Arial"/>
          <w:rtl/>
        </w:rPr>
        <w:t xml:space="preserve"> 68 لسنة 2009 مؤرخ في 12 أوت 2009</w:t>
      </w:r>
    </w:p>
  </w:footnote>
  <w:footnote w:id="13">
    <w:p w14:paraId="2EA8D113"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15 مكرر – أضيفت </w:t>
      </w:r>
      <w:proofErr w:type="gramStart"/>
      <w:r w:rsidRPr="004370AC">
        <w:rPr>
          <w:rFonts w:ascii="Arial" w:hAnsi="Arial" w:cs="Arial"/>
          <w:rtl/>
        </w:rPr>
        <w:t>بالقانون  عدد</w:t>
      </w:r>
      <w:proofErr w:type="gramEnd"/>
      <w:r w:rsidRPr="004370AC">
        <w:rPr>
          <w:rFonts w:ascii="Arial" w:hAnsi="Arial" w:cs="Arial"/>
          <w:rtl/>
        </w:rPr>
        <w:t xml:space="preserve"> 68 لسنة 2009 مؤرخ في 12 أوت 2009</w:t>
      </w:r>
    </w:p>
  </w:footnote>
  <w:footnote w:id="14">
    <w:p w14:paraId="1D69922F"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15 مكرر – أضيفت </w:t>
      </w:r>
      <w:proofErr w:type="gramStart"/>
      <w:r w:rsidRPr="004370AC">
        <w:rPr>
          <w:rFonts w:ascii="Arial" w:hAnsi="Arial" w:cs="Arial"/>
          <w:rtl/>
        </w:rPr>
        <w:t>بالقانون  عدد</w:t>
      </w:r>
      <w:proofErr w:type="gramEnd"/>
      <w:r w:rsidRPr="004370AC">
        <w:rPr>
          <w:rFonts w:ascii="Arial" w:hAnsi="Arial" w:cs="Arial"/>
          <w:rtl/>
        </w:rPr>
        <w:t xml:space="preserve"> 68 لسنة 2009 مؤرخ في 12 أوت 2009</w:t>
      </w:r>
    </w:p>
  </w:footnote>
  <w:footnote w:id="15">
    <w:p w14:paraId="7619C51A"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15 مكرر – أضيفت </w:t>
      </w:r>
      <w:proofErr w:type="gramStart"/>
      <w:r w:rsidRPr="004370AC">
        <w:rPr>
          <w:rFonts w:ascii="Arial" w:hAnsi="Arial" w:cs="Arial"/>
          <w:rtl/>
        </w:rPr>
        <w:t>بالقانون  عدد</w:t>
      </w:r>
      <w:proofErr w:type="gramEnd"/>
      <w:r w:rsidRPr="004370AC">
        <w:rPr>
          <w:rFonts w:ascii="Arial" w:hAnsi="Arial" w:cs="Arial"/>
          <w:rtl/>
        </w:rPr>
        <w:t xml:space="preserve"> 68 لسنة 2009 مؤرخ في 12 أوت 2009</w:t>
      </w:r>
    </w:p>
  </w:footnote>
  <w:footnote w:id="16">
    <w:p w14:paraId="55AB60D8" w14:textId="77777777" w:rsidR="006A04B3" w:rsidRPr="004370AC" w:rsidRDefault="006A04B3" w:rsidP="003468FA">
      <w:pPr>
        <w:pStyle w:val="Notedebasdepage"/>
        <w:bidi/>
        <w:ind w:left="283"/>
        <w:jc w:val="both"/>
        <w:rPr>
          <w:rFonts w:ascii="Arial" w:hAnsi="Arial" w:cs="Arial"/>
          <w:rtl/>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 15 مكرر – أضيفت بالقانون عدد 68 لسنة 2009 مؤرخ في 12 أوت 2009</w:t>
      </w:r>
    </w:p>
  </w:footnote>
  <w:footnote w:id="17">
    <w:p w14:paraId="2AAF159D" w14:textId="77777777" w:rsidR="006A04B3" w:rsidRPr="004370AC" w:rsidRDefault="006A04B3" w:rsidP="003468F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15 مكرر </w:t>
      </w:r>
      <w:proofErr w:type="gramStart"/>
      <w:r w:rsidRPr="004370AC">
        <w:rPr>
          <w:rFonts w:ascii="Arial" w:hAnsi="Arial" w:cs="Arial"/>
          <w:rtl/>
        </w:rPr>
        <w:t>–  أضيفت</w:t>
      </w:r>
      <w:proofErr w:type="gramEnd"/>
      <w:r w:rsidRPr="004370AC">
        <w:rPr>
          <w:rFonts w:ascii="Arial" w:hAnsi="Arial" w:cs="Arial"/>
          <w:rtl/>
        </w:rPr>
        <w:t xml:space="preserve"> بالقانون عدد 68 لسنة 2009 مؤرخ في 12 أوت 2009 </w:t>
      </w:r>
    </w:p>
  </w:footnote>
  <w:footnote w:id="18">
    <w:p w14:paraId="1A73A789" w14:textId="473C005B" w:rsidR="001459A5" w:rsidRDefault="001459A5" w:rsidP="001459A5">
      <w:pPr>
        <w:pStyle w:val="Notedebasdepage"/>
        <w:bidi/>
        <w:ind w:left="283"/>
        <w:jc w:val="both"/>
        <w:rPr>
          <w:rFonts w:hint="cs"/>
          <w:rtl/>
          <w:lang w:bidi="ar-TN"/>
        </w:rPr>
      </w:pPr>
      <w:r>
        <w:rPr>
          <w:rStyle w:val="Appelnotedebasdep"/>
        </w:rPr>
        <w:footnoteRef/>
      </w:r>
      <w:r>
        <w:t xml:space="preserve"> </w:t>
      </w:r>
      <w:r>
        <w:rPr>
          <w:rFonts w:hint="cs"/>
          <w:rtl/>
        </w:rPr>
        <w:t xml:space="preserve">الفصل 15 مكرر </w:t>
      </w:r>
      <w:r>
        <w:rPr>
          <w:rtl/>
        </w:rPr>
        <w:t>–</w:t>
      </w:r>
      <w:r>
        <w:rPr>
          <w:rFonts w:hint="cs"/>
          <w:rtl/>
        </w:rPr>
        <w:t xml:space="preserve"> </w:t>
      </w:r>
      <w:proofErr w:type="spellStart"/>
      <w:r>
        <w:rPr>
          <w:rFonts w:hint="cs"/>
          <w:rtl/>
        </w:rPr>
        <w:t>مطة</w:t>
      </w:r>
      <w:proofErr w:type="spellEnd"/>
      <w:r>
        <w:rPr>
          <w:rFonts w:hint="cs"/>
          <w:rtl/>
        </w:rPr>
        <w:t xml:space="preserve"> أخيرة أضيفت بمقتضى المرسوم عدد 54 لسنة 2022 المؤرخ في 13 </w:t>
      </w:r>
      <w:proofErr w:type="spellStart"/>
      <w:r>
        <w:rPr>
          <w:rFonts w:hint="cs"/>
          <w:rtl/>
        </w:rPr>
        <w:t>سبتمر</w:t>
      </w:r>
      <w:proofErr w:type="spellEnd"/>
      <w:r>
        <w:rPr>
          <w:rFonts w:hint="cs"/>
          <w:rtl/>
        </w:rPr>
        <w:t xml:space="preserve"> 2022</w:t>
      </w:r>
    </w:p>
  </w:footnote>
  <w:footnote w:id="19">
    <w:p w14:paraId="3CF825D8" w14:textId="77777777" w:rsidR="006A04B3" w:rsidRPr="004370AC" w:rsidRDefault="006A04B3" w:rsidP="00FD213F">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فقرة ثانية جديدة نقحت بالقانون عدد 68 لسنة 2009 مؤرخ في 12 أوت 2009</w:t>
      </w:r>
    </w:p>
  </w:footnote>
  <w:footnote w:id="20">
    <w:p w14:paraId="16D0A6EA" w14:textId="77777777"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أولى نقحت بالأمر المؤرخ في 15 سبتمبر 1923.</w:t>
      </w:r>
    </w:p>
  </w:footnote>
  <w:footnote w:id="21">
    <w:p w14:paraId="5DA01182" w14:textId="77777777"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ثالثة نقحت بالقانون عدد 23 لسنة 1989 المؤرخ في 27 فيفري 1989.</w:t>
      </w:r>
      <w:r w:rsidRPr="004370AC">
        <w:rPr>
          <w:rFonts w:ascii="Arial" w:hAnsi="Arial" w:cs="Arial"/>
        </w:rPr>
        <w:t xml:space="preserve"> </w:t>
      </w:r>
    </w:p>
  </w:footnote>
  <w:footnote w:id="22">
    <w:p w14:paraId="60CC9266"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 الفصل 53 – </w:t>
      </w:r>
      <w:proofErr w:type="spellStart"/>
      <w:r w:rsidRPr="004370AC">
        <w:rPr>
          <w:rFonts w:ascii="Arial" w:hAnsi="Arial" w:cs="Arial"/>
          <w:rtl/>
        </w:rPr>
        <w:t>مطة</w:t>
      </w:r>
      <w:proofErr w:type="spellEnd"/>
      <w:r w:rsidRPr="004370AC">
        <w:rPr>
          <w:rFonts w:ascii="Arial" w:hAnsi="Arial" w:cs="Arial"/>
          <w:rtl/>
        </w:rPr>
        <w:t xml:space="preserve"> رابعة نقحت بالقانون عدد 23 لسنة 1989 المؤرخ في 27 فيفري 1989</w:t>
      </w:r>
    </w:p>
  </w:footnote>
  <w:footnote w:id="23">
    <w:p w14:paraId="23193BA8"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 الفصل 53 </w:t>
      </w:r>
      <w:proofErr w:type="spellStart"/>
      <w:r w:rsidRPr="004370AC">
        <w:rPr>
          <w:rFonts w:ascii="Arial" w:hAnsi="Arial" w:cs="Arial"/>
          <w:rtl/>
        </w:rPr>
        <w:t>مطة</w:t>
      </w:r>
      <w:proofErr w:type="spellEnd"/>
      <w:r w:rsidRPr="004370AC">
        <w:rPr>
          <w:rFonts w:ascii="Arial" w:hAnsi="Arial" w:cs="Arial"/>
          <w:rtl/>
        </w:rPr>
        <w:t xml:space="preserve"> سادسة نقحت بالقانون عدد 23 لسنة 1989 المؤرخ في 27 فيفري 1989.</w:t>
      </w:r>
    </w:p>
  </w:footnote>
  <w:footnote w:id="24">
    <w:p w14:paraId="1A126564" w14:textId="77777777"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سابعة نقحت بالأمر المؤرخ في 15 سبتمبر 1923.</w:t>
      </w:r>
    </w:p>
  </w:footnote>
  <w:footnote w:id="25">
    <w:p w14:paraId="4EC85A22"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 الفصل 53 – </w:t>
      </w:r>
      <w:proofErr w:type="spellStart"/>
      <w:r w:rsidRPr="004370AC">
        <w:rPr>
          <w:rFonts w:ascii="Arial" w:hAnsi="Arial" w:cs="Arial"/>
          <w:rtl/>
        </w:rPr>
        <w:t>مطة</w:t>
      </w:r>
      <w:proofErr w:type="spellEnd"/>
      <w:r w:rsidRPr="004370AC">
        <w:rPr>
          <w:rFonts w:ascii="Arial" w:hAnsi="Arial" w:cs="Arial"/>
          <w:rtl/>
        </w:rPr>
        <w:t xml:space="preserve"> ثامنة أضيفت بالأمر المؤرخ في 15 سبتمبر 1923 ثم نقحت بالأمر المؤرخ في 18 جانفي 1947.</w:t>
      </w:r>
    </w:p>
  </w:footnote>
  <w:footnote w:id="26">
    <w:p w14:paraId="7736BC04"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 الفصل 53 – </w:t>
      </w:r>
      <w:proofErr w:type="spellStart"/>
      <w:r w:rsidRPr="004370AC">
        <w:rPr>
          <w:rFonts w:ascii="Arial" w:hAnsi="Arial" w:cs="Arial"/>
          <w:rtl/>
        </w:rPr>
        <w:t>مطة</w:t>
      </w:r>
      <w:proofErr w:type="spellEnd"/>
      <w:r w:rsidRPr="004370AC">
        <w:rPr>
          <w:rFonts w:ascii="Arial" w:hAnsi="Arial" w:cs="Arial"/>
          <w:rtl/>
        </w:rPr>
        <w:t xml:space="preserve"> تاسعة نقحت بالأمر المؤرخ في 15 سبتمبر 1923.</w:t>
      </w:r>
    </w:p>
  </w:footnote>
  <w:footnote w:id="27">
    <w:p w14:paraId="09D7D45A"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عاشرة نقحت بالقانون عدد 45 لسنة 2005 المؤرخ في 6 جوان 2005.</w:t>
      </w:r>
    </w:p>
  </w:footnote>
  <w:footnote w:id="28">
    <w:p w14:paraId="37FA2D94" w14:textId="77777777"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 xml:space="preserve">الفصل53 – </w:t>
      </w:r>
      <w:proofErr w:type="spellStart"/>
      <w:r w:rsidRPr="004370AC">
        <w:rPr>
          <w:rFonts w:ascii="Arial" w:hAnsi="Arial" w:cs="Arial"/>
          <w:rtl/>
        </w:rPr>
        <w:t>مطة</w:t>
      </w:r>
      <w:proofErr w:type="spellEnd"/>
      <w:r w:rsidRPr="004370AC">
        <w:rPr>
          <w:rFonts w:ascii="Arial" w:hAnsi="Arial" w:cs="Arial"/>
          <w:rtl/>
        </w:rPr>
        <w:t xml:space="preserve"> حادية </w:t>
      </w:r>
      <w:proofErr w:type="gramStart"/>
      <w:r w:rsidRPr="004370AC">
        <w:rPr>
          <w:rFonts w:ascii="Arial" w:hAnsi="Arial" w:cs="Arial"/>
          <w:rtl/>
        </w:rPr>
        <w:t xml:space="preserve">عشر </w:t>
      </w:r>
      <w:r w:rsidRPr="004370AC">
        <w:rPr>
          <w:rFonts w:ascii="Arial" w:hAnsi="Arial" w:cs="Arial"/>
        </w:rPr>
        <w:t xml:space="preserve"> </w:t>
      </w:r>
      <w:r w:rsidRPr="004370AC">
        <w:rPr>
          <w:rFonts w:ascii="Arial" w:hAnsi="Arial" w:cs="Arial"/>
          <w:rtl/>
        </w:rPr>
        <w:t>أضيفت</w:t>
      </w:r>
      <w:proofErr w:type="gramEnd"/>
      <w:r w:rsidRPr="004370AC">
        <w:rPr>
          <w:rFonts w:ascii="Arial" w:hAnsi="Arial" w:cs="Arial"/>
          <w:rtl/>
        </w:rPr>
        <w:t xml:space="preserve"> بالأمر المؤرخ في 15 سبتمبر 1923.</w:t>
      </w:r>
    </w:p>
  </w:footnote>
  <w:footnote w:id="29">
    <w:p w14:paraId="13B3590A"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ثالثة عشر فقرة </w:t>
      </w:r>
      <w:proofErr w:type="gramStart"/>
      <w:r w:rsidRPr="004370AC">
        <w:rPr>
          <w:rFonts w:ascii="Arial" w:hAnsi="Arial" w:cs="Arial"/>
          <w:rtl/>
        </w:rPr>
        <w:t xml:space="preserve">أولى  </w:t>
      </w:r>
      <w:r w:rsidRPr="004370AC">
        <w:rPr>
          <w:rFonts w:ascii="Arial" w:eastAsia="Times New Roman" w:hAnsi="Arial" w:cs="Arial"/>
          <w:color w:val="000000"/>
          <w:rtl/>
        </w:rPr>
        <w:t>أضيفت</w:t>
      </w:r>
      <w:proofErr w:type="gramEnd"/>
      <w:r w:rsidRPr="004370AC">
        <w:rPr>
          <w:rFonts w:ascii="Arial" w:eastAsia="Times New Roman" w:hAnsi="Arial" w:cs="Arial"/>
          <w:color w:val="000000"/>
          <w:rtl/>
        </w:rPr>
        <w:t xml:space="preserve"> بالأمر المؤرخ في 15 سبتمبر 1923 ثم نقحت بالأمر المؤرخ في 2 مارس 1944.</w:t>
      </w:r>
    </w:p>
  </w:footnote>
  <w:footnote w:id="30">
    <w:p w14:paraId="626B990A" w14:textId="5B4BC042"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w:t>
      </w:r>
      <w:r w:rsidR="00FF72EA">
        <w:rPr>
          <w:rFonts w:ascii="Arial" w:hAnsi="Arial" w:cs="Arial" w:hint="cs"/>
          <w:rtl/>
        </w:rPr>
        <w:t>رابعة</w:t>
      </w:r>
      <w:r w:rsidRPr="004370AC">
        <w:rPr>
          <w:rFonts w:ascii="Arial" w:hAnsi="Arial" w:cs="Arial"/>
          <w:rtl/>
        </w:rPr>
        <w:t xml:space="preserve"> عشر فقرة </w:t>
      </w:r>
      <w:r w:rsidR="00FF72EA">
        <w:rPr>
          <w:rFonts w:ascii="Arial" w:hAnsi="Arial" w:cs="Arial" w:hint="cs"/>
          <w:rtl/>
        </w:rPr>
        <w:t>ثانية</w:t>
      </w:r>
      <w:r w:rsidRPr="004370AC">
        <w:rPr>
          <w:rFonts w:ascii="Arial" w:hAnsi="Arial" w:cs="Arial"/>
          <w:rtl/>
        </w:rPr>
        <w:t xml:space="preserve"> أضيفت بالأمر المؤرخ في 15 سبتمبر 1923.</w:t>
      </w:r>
    </w:p>
  </w:footnote>
  <w:footnote w:id="31">
    <w:p w14:paraId="54DB0E9D" w14:textId="77777777" w:rsidR="006A04B3" w:rsidRPr="004370AC" w:rsidRDefault="006A04B3" w:rsidP="00A44EC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خامسة عشر أضيفت بالأمر المؤرخ في 15 سبتمبر 1923.</w:t>
      </w:r>
    </w:p>
  </w:footnote>
  <w:footnote w:id="32">
    <w:p w14:paraId="72CC9225"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سادسة عشر أضيفت بالأمر المؤرخ في 15 سبتمبر 1923.</w:t>
      </w:r>
    </w:p>
  </w:footnote>
  <w:footnote w:id="33">
    <w:p w14:paraId="495FD31A" w14:textId="6776CAE1" w:rsidR="006A04B3" w:rsidRPr="004370AC" w:rsidRDefault="006A04B3" w:rsidP="005B3B31">
      <w:pPr>
        <w:pStyle w:val="Notedebasdepage"/>
        <w:bidi/>
        <w:ind w:left="283"/>
        <w:jc w:val="both"/>
        <w:rPr>
          <w:rFonts w:ascii="Arial" w:hAnsi="Arial" w:cs="Arial"/>
          <w:rtl/>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سابعة عشر أضيفت بالأمر المؤرخ في 15 سبتمبر 1923.</w:t>
      </w:r>
    </w:p>
  </w:footnote>
  <w:footnote w:id="34">
    <w:p w14:paraId="7C325785" w14:textId="77777777" w:rsidR="006A04B3" w:rsidRPr="004370AC" w:rsidRDefault="006A04B3" w:rsidP="00D3363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53 – </w:t>
      </w:r>
      <w:proofErr w:type="spellStart"/>
      <w:r w:rsidRPr="004370AC">
        <w:rPr>
          <w:rFonts w:ascii="Arial" w:hAnsi="Arial" w:cs="Arial"/>
          <w:rtl/>
        </w:rPr>
        <w:t>مطة</w:t>
      </w:r>
      <w:proofErr w:type="spellEnd"/>
      <w:r w:rsidRPr="004370AC">
        <w:rPr>
          <w:rFonts w:ascii="Arial" w:hAnsi="Arial" w:cs="Arial"/>
          <w:rtl/>
        </w:rPr>
        <w:t xml:space="preserve"> ثامنة عشر أضيفت بالأمر المؤرخ في 15 سبتمبر 1923.</w:t>
      </w:r>
    </w:p>
  </w:footnote>
  <w:footnote w:id="35">
    <w:p w14:paraId="65E377D2" w14:textId="701E6D4D" w:rsidR="005B3B31" w:rsidRPr="005B3B31" w:rsidRDefault="005B3B31" w:rsidP="005B3B31">
      <w:pPr>
        <w:pStyle w:val="Notedebasdepage"/>
        <w:bidi/>
        <w:jc w:val="both"/>
        <w:rPr>
          <w:rFonts w:ascii="Arial" w:hAnsi="Arial" w:cs="Arial"/>
          <w:rtl/>
        </w:rPr>
      </w:pPr>
      <w:r>
        <w:rPr>
          <w:rStyle w:val="Appelnotedebasdep"/>
        </w:rPr>
        <w:footnoteRef/>
      </w:r>
      <w:r>
        <w:t xml:space="preserve"> </w:t>
      </w:r>
      <w:r w:rsidRPr="005B3B31">
        <w:rPr>
          <w:rFonts w:ascii="Arial" w:hAnsi="Arial" w:cs="Arial"/>
          <w:rtl/>
        </w:rPr>
        <w:t>ألغيت الفقرة الثانية من الفصل 61 مكرر بمقتضى المرسوم عدد 106 لسنة 2011 المؤرخ في 22 أكتوبر 2011</w:t>
      </w:r>
      <w:r>
        <w:rPr>
          <w:rFonts w:ascii="Arial" w:hAnsi="Arial" w:cs="Arial" w:hint="cs"/>
          <w:rtl/>
        </w:rPr>
        <w:t>.</w:t>
      </w:r>
    </w:p>
  </w:footnote>
  <w:footnote w:id="36">
    <w:p w14:paraId="325489AB" w14:textId="77777777" w:rsidR="006A04B3" w:rsidRPr="004370AC" w:rsidRDefault="006A04B3" w:rsidP="004305E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 107 فقرة ثانية – أضيفت بالأمر المؤرخ في 12 جانفي 1956 الفصل 108</w:t>
      </w:r>
    </w:p>
  </w:footnote>
  <w:footnote w:id="37">
    <w:p w14:paraId="703244CD" w14:textId="77777777" w:rsidR="006A04B3" w:rsidRPr="004370AC" w:rsidRDefault="006A04B3" w:rsidP="004305E4">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eastAsia="Times New Roman" w:hAnsi="Arial" w:cs="Arial"/>
          <w:color w:val="000000"/>
          <w:rtl/>
        </w:rPr>
        <w:t>الفصل 119 فقرة ثانية نقحت بالقانون عدد 23 لسنة 1989 المؤرخ في 27 فيفري 1989.</w:t>
      </w:r>
    </w:p>
  </w:footnote>
  <w:footnote w:id="38">
    <w:p w14:paraId="53866AF3" w14:textId="77777777" w:rsidR="006A04B3" w:rsidRPr="004370AC" w:rsidRDefault="006A04B3" w:rsidP="00F02801">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الفصل126 </w:t>
      </w:r>
      <w:proofErr w:type="gramStart"/>
      <w:r w:rsidRPr="004370AC">
        <w:rPr>
          <w:rFonts w:ascii="Arial" w:hAnsi="Arial" w:cs="Arial"/>
          <w:rtl/>
        </w:rPr>
        <w:t>–  فقرة</w:t>
      </w:r>
      <w:proofErr w:type="gramEnd"/>
      <w:r w:rsidRPr="004370AC">
        <w:rPr>
          <w:rFonts w:ascii="Arial" w:hAnsi="Arial" w:cs="Arial"/>
          <w:rtl/>
        </w:rPr>
        <w:t xml:space="preserve"> ثانية أضيفت بالقانون عدد 9 لسنة 1985 المؤرخ في 7 مارس 1985</w:t>
      </w:r>
      <w:r w:rsidRPr="004370AC">
        <w:rPr>
          <w:rFonts w:ascii="Arial" w:hAnsi="Arial" w:cs="Arial"/>
        </w:rPr>
        <w:t>(</w:t>
      </w:r>
    </w:p>
  </w:footnote>
  <w:footnote w:id="39">
    <w:p w14:paraId="66C1DD7E" w14:textId="77777777" w:rsidR="006A04B3" w:rsidRPr="004370AC" w:rsidRDefault="006A04B3" w:rsidP="00F02801">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 146 – فقرة رابعة أضيفت بالأمر المؤرخ في 20 ديسمبر 1945</w:t>
      </w:r>
      <w:r w:rsidRPr="004370AC">
        <w:rPr>
          <w:rFonts w:ascii="Arial" w:hAnsi="Arial" w:cs="Arial"/>
        </w:rPr>
        <w:t xml:space="preserve"> </w:t>
      </w:r>
    </w:p>
  </w:footnote>
  <w:footnote w:id="40">
    <w:p w14:paraId="365B1639" w14:textId="77777777" w:rsidR="006A04B3" w:rsidRPr="004370AC" w:rsidRDefault="006A04B3" w:rsidP="0099322E">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tl/>
        </w:rPr>
        <w:t>الفصل 199 ثالثا</w:t>
      </w:r>
      <w:r w:rsidRPr="004370AC">
        <w:rPr>
          <w:rFonts w:ascii="Arial" w:hAnsi="Arial" w:cs="Arial"/>
        </w:rPr>
        <w:t xml:space="preserve"> </w:t>
      </w:r>
      <w:r w:rsidRPr="004370AC">
        <w:rPr>
          <w:rFonts w:ascii="Arial" w:hAnsi="Arial" w:cs="Arial"/>
          <w:rtl/>
        </w:rPr>
        <w:t>أضيفت بالأمر المؤرخ في 6 جانفي1944</w:t>
      </w:r>
    </w:p>
  </w:footnote>
  <w:footnote w:id="41">
    <w:p w14:paraId="5F704E50" w14:textId="77777777" w:rsidR="006A04B3" w:rsidRPr="004370AC" w:rsidRDefault="006A04B3" w:rsidP="000545B2">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الفصل215 فقرة ثانية نقحت بالقانون عدد 23 لسنة 1989 المؤرخ في 27 فيفري 1989.</w:t>
      </w:r>
    </w:p>
  </w:footnote>
  <w:footnote w:id="42">
    <w:p w14:paraId="72794972" w14:textId="77777777" w:rsidR="006A04B3" w:rsidRPr="004370AC" w:rsidRDefault="006A04B3" w:rsidP="00A90BC0">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 xml:space="preserve">الفصل 218 </w:t>
      </w:r>
      <w:proofErr w:type="gramStart"/>
      <w:r w:rsidRPr="004370AC">
        <w:rPr>
          <w:rFonts w:ascii="Arial" w:hAnsi="Arial" w:cs="Arial"/>
          <w:rtl/>
          <w:lang w:bidi="ar-TN"/>
        </w:rPr>
        <w:t>–  فقرة</w:t>
      </w:r>
      <w:proofErr w:type="gramEnd"/>
      <w:r w:rsidRPr="004370AC">
        <w:rPr>
          <w:rFonts w:ascii="Arial" w:hAnsi="Arial" w:cs="Arial"/>
          <w:rtl/>
          <w:lang w:bidi="ar-TN"/>
        </w:rPr>
        <w:t xml:space="preserve"> ثانية جديدة نقحت بموجب القانون الأساسي عدد 58 لسنة 2017 المؤرخ في 11 أوت 2017.</w:t>
      </w:r>
    </w:p>
  </w:footnote>
  <w:footnote w:id="43">
    <w:p w14:paraId="32039A51" w14:textId="77777777" w:rsidR="006A04B3" w:rsidRPr="004370AC" w:rsidRDefault="006A04B3" w:rsidP="005D447F">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 xml:space="preserve">الفصل 219 </w:t>
      </w:r>
      <w:proofErr w:type="gramStart"/>
      <w:r w:rsidRPr="004370AC">
        <w:rPr>
          <w:rFonts w:ascii="Arial" w:hAnsi="Arial" w:cs="Arial"/>
          <w:rtl/>
          <w:lang w:bidi="ar-TN"/>
        </w:rPr>
        <w:t>–  فقرة</w:t>
      </w:r>
      <w:proofErr w:type="gramEnd"/>
      <w:r w:rsidRPr="004370AC">
        <w:rPr>
          <w:rFonts w:ascii="Arial" w:hAnsi="Arial" w:cs="Arial"/>
          <w:rtl/>
          <w:lang w:bidi="ar-TN"/>
        </w:rPr>
        <w:t xml:space="preserve"> ثالثة جديدة نقحت بموجب </w:t>
      </w:r>
      <w:hyperlink r:id="rId1" w:history="1">
        <w:r w:rsidRPr="004370AC">
          <w:rPr>
            <w:rStyle w:val="Lienhypertexte"/>
            <w:rFonts w:ascii="Arial" w:hAnsi="Arial" w:cs="Arial"/>
            <w:rtl/>
            <w:lang w:bidi="ar-TN"/>
          </w:rPr>
          <w:t>القانون الأساسي عدد 58 لسنة 2017 المؤرخ في 11 أوت 2017</w:t>
        </w:r>
      </w:hyperlink>
      <w:r w:rsidRPr="004370AC">
        <w:rPr>
          <w:rFonts w:ascii="Arial" w:hAnsi="Arial" w:cs="Arial"/>
          <w:rtl/>
          <w:lang w:bidi="ar-TN"/>
        </w:rPr>
        <w:t>.</w:t>
      </w:r>
    </w:p>
  </w:footnote>
  <w:footnote w:id="44">
    <w:p w14:paraId="4F43F1A9" w14:textId="77777777" w:rsidR="006A04B3" w:rsidRPr="004370AC" w:rsidRDefault="006A04B3" w:rsidP="00C212AA">
      <w:pPr>
        <w:pStyle w:val="Notedebasdepage"/>
        <w:bidi/>
        <w:ind w:left="283"/>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 xml:space="preserve">الفصل 221 فقرة ثالثة جديدة أضيفت </w:t>
      </w:r>
      <w:r w:rsidRPr="004370AC">
        <w:rPr>
          <w:rFonts w:ascii="Arial" w:hAnsi="Arial" w:cs="Arial"/>
          <w:rtl/>
        </w:rPr>
        <w:t>بموجب القانون الأساسي عدد 58 لسنة 2017 المؤرخ في 11 أوت 2017.</w:t>
      </w:r>
    </w:p>
  </w:footnote>
  <w:footnote w:id="45">
    <w:p w14:paraId="7C9AD13C" w14:textId="77777777" w:rsidR="006A04B3" w:rsidRPr="004370AC" w:rsidRDefault="006A04B3" w:rsidP="005D447F">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 222 – فقرة ثانية جديدة نقحت بموجب القانون الأساسي عدد 58 لسنة 2017 المؤرخ في 11 أوت 2017.</w:t>
      </w:r>
    </w:p>
  </w:footnote>
  <w:footnote w:id="46">
    <w:p w14:paraId="5A59D9C4" w14:textId="77777777" w:rsidR="006A04B3" w:rsidRPr="004370AC" w:rsidRDefault="006A04B3" w:rsidP="00C212AA">
      <w:pPr>
        <w:pStyle w:val="Notedebasdepage"/>
        <w:bidi/>
        <w:ind w:left="283"/>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 xml:space="preserve">الفصل 223 – فقرة ثالثة جديدة أضيفت </w:t>
      </w:r>
      <w:r w:rsidRPr="004370AC">
        <w:rPr>
          <w:rFonts w:ascii="Arial" w:hAnsi="Arial" w:cs="Arial"/>
          <w:rtl/>
        </w:rPr>
        <w:t>بموجب القانون الأساسي عدد 58 لسنة 2017 المؤرخ في 11 أوت 2017.</w:t>
      </w:r>
    </w:p>
  </w:footnote>
  <w:footnote w:id="47">
    <w:p w14:paraId="44040E7E" w14:textId="77777777" w:rsidR="006A04B3" w:rsidRPr="004370AC" w:rsidRDefault="006A04B3" w:rsidP="00C212AA">
      <w:pPr>
        <w:pStyle w:val="Notedebasdepage"/>
        <w:bidi/>
        <w:ind w:left="283"/>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 xml:space="preserve">الفصل 224 – فقرة ثانية جديدة أضيفت </w:t>
      </w:r>
      <w:r w:rsidRPr="004370AC">
        <w:rPr>
          <w:rFonts w:ascii="Arial" w:hAnsi="Arial" w:cs="Arial"/>
          <w:rtl/>
        </w:rPr>
        <w:t>بموجب القانون الأساسي عدد 58 لسنة 2017 المؤرخ في 11 أوت 2017.</w:t>
      </w:r>
    </w:p>
  </w:footnote>
  <w:footnote w:id="48">
    <w:p w14:paraId="6AACCCE4" w14:textId="77777777" w:rsidR="006A04B3" w:rsidRPr="00D279CB" w:rsidRDefault="006A04B3" w:rsidP="00D279CB">
      <w:pPr>
        <w:pStyle w:val="Notedebasdepage"/>
        <w:bidi/>
        <w:ind w:left="283"/>
        <w:rPr>
          <w:rtl/>
          <w:lang w:bidi="ar-TN"/>
        </w:rPr>
      </w:pPr>
      <w:r w:rsidRPr="00D279CB">
        <w:rPr>
          <w:rFonts w:ascii="Arial" w:hAnsi="Arial" w:cs="Arial"/>
          <w:vertAlign w:val="superscript"/>
        </w:rPr>
        <w:footnoteRef/>
      </w:r>
      <w:r w:rsidRPr="00D279CB">
        <w:rPr>
          <w:rFonts w:ascii="Arial" w:hAnsi="Arial" w:cs="Arial"/>
          <w:vertAlign w:val="superscript"/>
        </w:rPr>
        <w:t xml:space="preserve"> </w:t>
      </w:r>
      <w:r w:rsidRPr="00D279CB">
        <w:rPr>
          <w:rFonts w:ascii="Arial" w:hAnsi="Arial" w:cs="Arial" w:hint="cs"/>
          <w:rtl/>
        </w:rPr>
        <w:t>الفص</w:t>
      </w:r>
      <w:r>
        <w:rPr>
          <w:rFonts w:ascii="Arial" w:hAnsi="Arial" w:cs="Arial" w:hint="cs"/>
          <w:rtl/>
        </w:rPr>
        <w:t>ل</w:t>
      </w:r>
      <w:r w:rsidRPr="00D279CB">
        <w:rPr>
          <w:rFonts w:ascii="Arial" w:hAnsi="Arial" w:cs="Arial" w:hint="cs"/>
          <w:rtl/>
        </w:rPr>
        <w:t xml:space="preserve"> 224 </w:t>
      </w:r>
      <w:r w:rsidRPr="00D279CB">
        <w:rPr>
          <w:rFonts w:ascii="Arial" w:hAnsi="Arial" w:cs="Arial"/>
          <w:rtl/>
        </w:rPr>
        <w:t>–</w:t>
      </w:r>
      <w:r w:rsidRPr="00D279CB">
        <w:rPr>
          <w:rFonts w:ascii="Arial" w:hAnsi="Arial" w:cs="Arial" w:hint="cs"/>
          <w:rtl/>
        </w:rPr>
        <w:t xml:space="preserve"> فقرة ثالثة جديدة أضيفت </w:t>
      </w:r>
      <w:r w:rsidRPr="00D279CB">
        <w:rPr>
          <w:rFonts w:ascii="Arial" w:hAnsi="Arial" w:cs="Arial"/>
          <w:rtl/>
        </w:rPr>
        <w:t>ب</w:t>
      </w:r>
      <w:r w:rsidRPr="00D279CB">
        <w:rPr>
          <w:rFonts w:ascii="Arial" w:hAnsi="Arial" w:cs="Arial" w:hint="cs"/>
          <w:rtl/>
        </w:rPr>
        <w:t xml:space="preserve">مقتضى </w:t>
      </w:r>
      <w:r w:rsidRPr="00D279CB">
        <w:rPr>
          <w:rFonts w:ascii="Arial" w:hAnsi="Arial" w:cs="Arial"/>
          <w:rtl/>
        </w:rPr>
        <w:t>القانون عدد 93 لسنة 1995 المؤرخ في 9 نوفمبر</w:t>
      </w:r>
      <w:r w:rsidRPr="00D279CB">
        <w:rPr>
          <w:rFonts w:ascii="Arial" w:hAnsi="Arial" w:cs="Arial" w:hint="cs"/>
          <w:rtl/>
        </w:rPr>
        <w:t xml:space="preserve"> 1995.</w:t>
      </w:r>
    </w:p>
  </w:footnote>
  <w:footnote w:id="49">
    <w:p w14:paraId="023D2DDC" w14:textId="77777777" w:rsidR="006A04B3" w:rsidRPr="00D279CB" w:rsidRDefault="006A04B3" w:rsidP="00D279CB">
      <w:pPr>
        <w:pStyle w:val="Notedebasdepage"/>
        <w:bidi/>
        <w:ind w:left="283"/>
        <w:rPr>
          <w:rtl/>
          <w:lang w:bidi="ar-TN"/>
        </w:rPr>
      </w:pPr>
      <w:r w:rsidRPr="00D279CB">
        <w:rPr>
          <w:rFonts w:ascii="Arial" w:hAnsi="Arial" w:cs="Arial"/>
          <w:vertAlign w:val="superscript"/>
        </w:rPr>
        <w:footnoteRef/>
      </w:r>
      <w:r w:rsidRPr="00D279CB">
        <w:rPr>
          <w:rFonts w:ascii="Arial" w:hAnsi="Arial" w:cs="Arial"/>
          <w:vertAlign w:val="superscript"/>
        </w:rPr>
        <w:t xml:space="preserve"> </w:t>
      </w:r>
      <w:r w:rsidRPr="00D279CB">
        <w:rPr>
          <w:rFonts w:ascii="Arial" w:hAnsi="Arial" w:cs="Arial" w:hint="cs"/>
          <w:rtl/>
        </w:rPr>
        <w:t>الفص</w:t>
      </w:r>
      <w:r>
        <w:rPr>
          <w:rFonts w:ascii="Arial" w:hAnsi="Arial" w:cs="Arial" w:hint="cs"/>
          <w:rtl/>
        </w:rPr>
        <w:t>ل</w:t>
      </w:r>
      <w:r w:rsidRPr="00D279CB">
        <w:rPr>
          <w:rFonts w:ascii="Arial" w:hAnsi="Arial" w:cs="Arial" w:hint="cs"/>
          <w:rtl/>
        </w:rPr>
        <w:t xml:space="preserve"> 224 </w:t>
      </w:r>
      <w:r w:rsidRPr="00D279CB">
        <w:rPr>
          <w:rFonts w:ascii="Arial" w:hAnsi="Arial" w:cs="Arial"/>
          <w:rtl/>
        </w:rPr>
        <w:t>–</w:t>
      </w:r>
      <w:r w:rsidRPr="00D279CB">
        <w:rPr>
          <w:rFonts w:ascii="Arial" w:hAnsi="Arial" w:cs="Arial" w:hint="cs"/>
          <w:rtl/>
        </w:rPr>
        <w:t xml:space="preserve"> فقرة ثالثة جديدة أضيفت </w:t>
      </w:r>
      <w:r w:rsidRPr="00D279CB">
        <w:rPr>
          <w:rFonts w:ascii="Arial" w:hAnsi="Arial" w:cs="Arial"/>
          <w:rtl/>
        </w:rPr>
        <w:t>ب</w:t>
      </w:r>
      <w:r w:rsidRPr="00D279CB">
        <w:rPr>
          <w:rFonts w:ascii="Arial" w:hAnsi="Arial" w:cs="Arial" w:hint="cs"/>
          <w:rtl/>
        </w:rPr>
        <w:t xml:space="preserve">مقتضى </w:t>
      </w:r>
      <w:r w:rsidRPr="00D279CB">
        <w:rPr>
          <w:rFonts w:ascii="Arial" w:hAnsi="Arial" w:cs="Arial"/>
          <w:rtl/>
        </w:rPr>
        <w:t>القانون عدد 93 لسنة 1995 المؤرخ في 9 نوفمبر</w:t>
      </w:r>
      <w:r w:rsidRPr="00D279CB">
        <w:rPr>
          <w:rFonts w:ascii="Arial" w:hAnsi="Arial" w:cs="Arial" w:hint="cs"/>
          <w:rtl/>
        </w:rPr>
        <w:t xml:space="preserve"> 1995.</w:t>
      </w:r>
    </w:p>
  </w:footnote>
  <w:footnote w:id="50">
    <w:p w14:paraId="0014FB09" w14:textId="77777777" w:rsidR="006A04B3" w:rsidRPr="004370AC" w:rsidRDefault="006A04B3" w:rsidP="000545B2">
      <w:pPr>
        <w:pStyle w:val="Notedebasdepage"/>
        <w:bidi/>
        <w:ind w:left="283"/>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الفرع الأول – نقّح بالقانون عدد 73 لسنة 2004 المؤرخ في 2 اوت 2004</w:t>
      </w:r>
    </w:p>
  </w:footnote>
  <w:footnote w:id="51">
    <w:p w14:paraId="3FEF3EE5" w14:textId="77777777" w:rsidR="006A04B3" w:rsidRPr="004370AC" w:rsidRDefault="006A04B3" w:rsidP="00C212AA">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lang w:bidi="ar-TN"/>
        </w:rPr>
        <w:t>الفصل 228 فقرة ثانية جديدة نقحت بالقانون الأساسي عدد 58 لسنة 2017 المؤرخ في 11 أوت 2017.</w:t>
      </w:r>
    </w:p>
  </w:footnote>
  <w:footnote w:id="52">
    <w:p w14:paraId="584CB1A0" w14:textId="77777777" w:rsidR="006A04B3" w:rsidRPr="004370AC" w:rsidRDefault="006A04B3" w:rsidP="000545B2">
      <w:pPr>
        <w:pStyle w:val="Notedebasdepage"/>
        <w:bidi/>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القسم الأول – نقح بالأمر المؤرخ في 4 مارس 1943. </w:t>
      </w:r>
    </w:p>
  </w:footnote>
  <w:footnote w:id="53">
    <w:p w14:paraId="11471940" w14:textId="77777777" w:rsidR="006A04B3" w:rsidRPr="004370AC" w:rsidRDefault="006A04B3" w:rsidP="000545B2">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القانون عدد 36 لسنة 2016 المؤرخ في 29 </w:t>
      </w:r>
      <w:proofErr w:type="spellStart"/>
      <w:r w:rsidRPr="004370AC">
        <w:rPr>
          <w:rFonts w:ascii="Arial" w:hAnsi="Arial" w:cs="Arial"/>
          <w:rtl/>
        </w:rPr>
        <w:t>أفريل</w:t>
      </w:r>
      <w:proofErr w:type="spellEnd"/>
      <w:r w:rsidRPr="004370AC">
        <w:rPr>
          <w:rFonts w:ascii="Arial" w:hAnsi="Arial" w:cs="Arial"/>
          <w:rtl/>
        </w:rPr>
        <w:t xml:space="preserve"> 2016المتعلّق بالإجراءات الجماعية.</w:t>
      </w:r>
    </w:p>
  </w:footnote>
  <w:footnote w:id="54">
    <w:p w14:paraId="6FA062B8" w14:textId="77777777" w:rsidR="006A04B3" w:rsidRPr="004370AC" w:rsidRDefault="006A04B3" w:rsidP="000545B2">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القانون عدد 36 لسنة 2016 المؤرخ في 29 </w:t>
      </w:r>
      <w:proofErr w:type="spellStart"/>
      <w:r w:rsidRPr="004370AC">
        <w:rPr>
          <w:rFonts w:ascii="Arial" w:hAnsi="Arial" w:cs="Arial"/>
          <w:rtl/>
        </w:rPr>
        <w:t>أفريل</w:t>
      </w:r>
      <w:proofErr w:type="spellEnd"/>
      <w:r w:rsidRPr="004370AC">
        <w:rPr>
          <w:rFonts w:ascii="Arial" w:hAnsi="Arial" w:cs="Arial"/>
          <w:rtl/>
        </w:rPr>
        <w:t xml:space="preserve"> 2016المتعلّق بالإجراءات الجماعية.</w:t>
      </w:r>
    </w:p>
  </w:footnote>
  <w:footnote w:id="55">
    <w:p w14:paraId="76F82F11" w14:textId="77777777" w:rsidR="006A04B3" w:rsidRPr="004370AC" w:rsidRDefault="006A04B3" w:rsidP="00581130">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الفصل317 – فقرة ثانية نقحـت بـالأمر المؤرخ في 13 </w:t>
      </w:r>
      <w:proofErr w:type="spellStart"/>
      <w:r w:rsidRPr="004370AC">
        <w:rPr>
          <w:rFonts w:ascii="Arial" w:hAnsi="Arial" w:cs="Arial"/>
          <w:rtl/>
        </w:rPr>
        <w:t>أفريل</w:t>
      </w:r>
      <w:proofErr w:type="spellEnd"/>
      <w:r w:rsidRPr="004370AC">
        <w:rPr>
          <w:rFonts w:ascii="Arial" w:hAnsi="Arial" w:cs="Arial"/>
          <w:rtl/>
        </w:rPr>
        <w:t xml:space="preserve"> 1943 </w:t>
      </w:r>
    </w:p>
  </w:footnote>
  <w:footnote w:id="56">
    <w:p w14:paraId="2A3293B1" w14:textId="77777777" w:rsidR="006A04B3" w:rsidRPr="004370AC" w:rsidRDefault="006A04B3" w:rsidP="0067023A">
      <w:pPr>
        <w:pStyle w:val="Notedebasdepage"/>
        <w:bidi/>
        <w:ind w:left="283"/>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الفصل 319 – فقرة ثانية أضيفت بالقانون عدد 72 لسنة 1993 المؤرخ في 12 جويلية 1993 وألغيت بموجب القانون الأساسي عدد 58 لسنة 2017 المؤرخ في 11 أوت 2017.</w:t>
      </w:r>
    </w:p>
  </w:footnote>
  <w:footnote w:id="57">
    <w:p w14:paraId="7158B228" w14:textId="77777777" w:rsidR="006A04B3" w:rsidRPr="004370AC" w:rsidRDefault="006A04B3" w:rsidP="00BD0239">
      <w:pPr>
        <w:pStyle w:val="Notedebasdepage"/>
        <w:bidi/>
        <w:ind w:left="283"/>
        <w:jc w:val="both"/>
        <w:rPr>
          <w:rFonts w:ascii="Arial" w:hAnsi="Arial" w:cs="Arial"/>
          <w:rtl/>
          <w:lang w:bidi="ar-TN"/>
        </w:rPr>
      </w:pPr>
      <w:r w:rsidRPr="004370AC">
        <w:rPr>
          <w:rStyle w:val="Appelnotedebasdep"/>
          <w:rFonts w:ascii="Arial" w:hAnsi="Arial" w:cs="Arial"/>
        </w:rPr>
        <w:footnoteRef/>
      </w:r>
      <w:r w:rsidRPr="004370AC">
        <w:rPr>
          <w:rFonts w:ascii="Arial" w:hAnsi="Arial" w:cs="Arial"/>
        </w:rPr>
        <w:t xml:space="preserve"> </w:t>
      </w:r>
      <w:r w:rsidRPr="004370AC">
        <w:rPr>
          <w:rFonts w:ascii="Arial" w:hAnsi="Arial" w:cs="Arial"/>
          <w:rtl/>
        </w:rPr>
        <w:t xml:space="preserve">الفصل 319 فقرة أولى – ألغيت عبارة وتأديب الصبي ممن له سلطة عليه لا يستوجب العقاب" </w:t>
      </w:r>
      <w:proofErr w:type="spellStart"/>
      <w:r w:rsidRPr="004370AC">
        <w:rPr>
          <w:rFonts w:ascii="Arial" w:hAnsi="Arial" w:cs="Arial"/>
          <w:rtl/>
        </w:rPr>
        <w:t>بمقتصى</w:t>
      </w:r>
      <w:proofErr w:type="spellEnd"/>
      <w:r w:rsidRPr="004370AC">
        <w:rPr>
          <w:rFonts w:ascii="Arial" w:hAnsi="Arial" w:cs="Arial"/>
          <w:rtl/>
        </w:rPr>
        <w:t xml:space="preserve"> القانون عدد 40 لسنة 2010 المؤرخ في 26 جويلية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763B" w14:textId="77777777" w:rsidR="006A04B3" w:rsidRDefault="006A04B3">
    <w:pPr>
      <w:pStyle w:val="En-tte"/>
    </w:pPr>
    <w:r>
      <w:rPr>
        <w:noProof/>
      </w:rPr>
      <w:drawing>
        <wp:anchor distT="0" distB="0" distL="114300" distR="114300" simplePos="0" relativeHeight="251672576" behindDoc="0" locked="0" layoutInCell="1" allowOverlap="1" wp14:anchorId="538ABD62" wp14:editId="0C90318B">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C96C47" wp14:editId="544B9DE8">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A66AAE8" w14:textId="77777777" w:rsidR="006A04B3" w:rsidRDefault="006A04B3" w:rsidP="0097472C">
                          <w:pPr>
                            <w:spacing w:after="0" w:line="240" w:lineRule="auto"/>
                            <w:ind w:left="567"/>
                            <w:rPr>
                              <w:rFonts w:ascii="Arial" w:eastAsia="Times New Roman" w:hAnsi="Arial" w:cs="Times New Roman"/>
                              <w:sz w:val="24"/>
                              <w:szCs w:val="24"/>
                            </w:rPr>
                          </w:pPr>
                        </w:p>
                        <w:p w14:paraId="1FB74659" w14:textId="77777777" w:rsidR="006A04B3" w:rsidRPr="005F7BF4" w:rsidRDefault="006A04B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5512836C" w14:textId="77777777" w:rsidR="006A04B3" w:rsidRPr="005F7BF4" w:rsidRDefault="006A04B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6C47"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" fillcolor="maroon" stroked="f">
              <v:fill color2="red" rotate="t" angle="90" focus="100%" type="gradient"/>
              <v:textbox>
                <w:txbxContent>
                  <w:p w14:paraId="0A66AAE8" w14:textId="77777777" w:rsidR="006A04B3" w:rsidRDefault="006A04B3" w:rsidP="0097472C">
                    <w:pPr>
                      <w:spacing w:after="0" w:line="240" w:lineRule="auto"/>
                      <w:ind w:left="567"/>
                      <w:rPr>
                        <w:rFonts w:ascii="Arial" w:eastAsia="Times New Roman" w:hAnsi="Arial" w:cs="Times New Roman"/>
                        <w:sz w:val="24"/>
                        <w:szCs w:val="24"/>
                      </w:rPr>
                    </w:pPr>
                  </w:p>
                  <w:p w14:paraId="1FB74659" w14:textId="77777777" w:rsidR="006A04B3" w:rsidRPr="005F7BF4" w:rsidRDefault="006A04B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5512836C" w14:textId="77777777" w:rsidR="006A04B3" w:rsidRPr="005F7BF4" w:rsidRDefault="006A04B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A78D" w14:textId="77777777" w:rsidR="006A04B3" w:rsidRDefault="006A04B3">
    <w:pPr>
      <w:pStyle w:val="En-tte"/>
    </w:pPr>
    <w:r>
      <w:rPr>
        <w:noProof/>
      </w:rPr>
      <w:drawing>
        <wp:anchor distT="0" distB="0" distL="114300" distR="114300" simplePos="0" relativeHeight="251670528" behindDoc="0" locked="0" layoutInCell="1" allowOverlap="1" wp14:anchorId="73F5BD5F" wp14:editId="356EDB86">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E880D0" wp14:editId="0AA2A34D">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6DB8E73" w14:textId="77777777" w:rsidR="006A04B3" w:rsidRDefault="006A04B3" w:rsidP="0075404E">
                          <w:pPr>
                            <w:spacing w:after="0" w:line="20" w:lineRule="atLeast"/>
                            <w:ind w:left="567"/>
                            <w:rPr>
                              <w:rFonts w:ascii="Arial" w:eastAsia="Times New Roman" w:hAnsi="Arial" w:cs="Arial"/>
                              <w:sz w:val="24"/>
                              <w:szCs w:val="20"/>
                              <w:lang w:eastAsia="en-US"/>
                            </w:rPr>
                          </w:pPr>
                        </w:p>
                        <w:p w14:paraId="5FF4DA12" w14:textId="77777777" w:rsidR="006A04B3" w:rsidRPr="00696C4B" w:rsidRDefault="006A04B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F5ECDF6" w14:textId="77777777" w:rsidR="006A04B3" w:rsidRPr="00317C84" w:rsidRDefault="006A04B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03104604" w14:textId="77777777" w:rsidR="006A04B3" w:rsidRDefault="006A04B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80D0"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" fillcolor="maroon" stroked="f">
              <v:fill color2="red" rotate="t" angle="90" focus="100%" type="gradient"/>
              <v:textbox>
                <w:txbxContent>
                  <w:p w14:paraId="76DB8E73" w14:textId="77777777" w:rsidR="006A04B3" w:rsidRDefault="006A04B3" w:rsidP="0075404E">
                    <w:pPr>
                      <w:spacing w:after="0" w:line="20" w:lineRule="atLeast"/>
                      <w:ind w:left="567"/>
                      <w:rPr>
                        <w:rFonts w:ascii="Arial" w:eastAsia="Times New Roman" w:hAnsi="Arial" w:cs="Arial"/>
                        <w:sz w:val="24"/>
                        <w:szCs w:val="20"/>
                        <w:lang w:eastAsia="en-US"/>
                      </w:rPr>
                    </w:pPr>
                  </w:p>
                  <w:p w14:paraId="5FF4DA12" w14:textId="77777777" w:rsidR="006A04B3" w:rsidRPr="00696C4B" w:rsidRDefault="006A04B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F5ECDF6" w14:textId="77777777" w:rsidR="006A04B3" w:rsidRPr="00317C84" w:rsidRDefault="006A04B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03104604" w14:textId="77777777" w:rsidR="006A04B3" w:rsidRDefault="006A04B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D2A"/>
    <w:multiLevelType w:val="hybridMultilevel"/>
    <w:tmpl w:val="7FD6A366"/>
    <w:lvl w:ilvl="0" w:tplc="B50C1956">
      <w:start w:val="1"/>
      <w:numFmt w:val="arabicAbjad"/>
      <w:lvlText w:val="%1."/>
      <w:lvlJc w:val="left"/>
      <w:pPr>
        <w:ind w:left="1004" w:hanging="360"/>
      </w:pPr>
      <w:rPr>
        <w:rFonts w:hint="default"/>
      </w:rPr>
    </w:lvl>
    <w:lvl w:ilvl="1" w:tplc="291A3DB0">
      <w:start w:val="1"/>
      <w:numFmt w:val="arabicAlpha"/>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47E7C17"/>
    <w:multiLevelType w:val="hybridMultilevel"/>
    <w:tmpl w:val="90A235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C0C5D6E"/>
    <w:multiLevelType w:val="hybridMultilevel"/>
    <w:tmpl w:val="E5AA593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33BA8"/>
    <w:multiLevelType w:val="hybridMultilevel"/>
    <w:tmpl w:val="B4B87F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0170CC"/>
    <w:multiLevelType w:val="hybridMultilevel"/>
    <w:tmpl w:val="F7FAD3A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68D540E"/>
    <w:multiLevelType w:val="hybridMultilevel"/>
    <w:tmpl w:val="C3BEFC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93A70B7"/>
    <w:multiLevelType w:val="hybridMultilevel"/>
    <w:tmpl w:val="68E21DFE"/>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C9362B5"/>
    <w:multiLevelType w:val="hybridMultilevel"/>
    <w:tmpl w:val="166214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4994A92"/>
    <w:multiLevelType w:val="hybridMultilevel"/>
    <w:tmpl w:val="1952A3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54E6201"/>
    <w:multiLevelType w:val="hybridMultilevel"/>
    <w:tmpl w:val="FDFE89A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D801F7"/>
    <w:multiLevelType w:val="hybridMultilevel"/>
    <w:tmpl w:val="34E0CC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81A164F"/>
    <w:multiLevelType w:val="hybridMultilevel"/>
    <w:tmpl w:val="FFC81F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D3176DF"/>
    <w:multiLevelType w:val="hybridMultilevel"/>
    <w:tmpl w:val="1DA83CDC"/>
    <w:lvl w:ilvl="0" w:tplc="6722DEA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80810"/>
    <w:multiLevelType w:val="hybridMultilevel"/>
    <w:tmpl w:val="53DA655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3806F27"/>
    <w:multiLevelType w:val="hybridMultilevel"/>
    <w:tmpl w:val="12C2172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C0425D"/>
    <w:multiLevelType w:val="hybridMultilevel"/>
    <w:tmpl w:val="3C1C60D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6017E50"/>
    <w:multiLevelType w:val="hybridMultilevel"/>
    <w:tmpl w:val="3A9868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9B7534F"/>
    <w:multiLevelType w:val="hybridMultilevel"/>
    <w:tmpl w:val="7876A948"/>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8" w15:restartNumberingAfterBreak="0">
    <w:nsid w:val="40577CAA"/>
    <w:multiLevelType w:val="hybridMultilevel"/>
    <w:tmpl w:val="D7FA32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5005056"/>
    <w:multiLevelType w:val="hybridMultilevel"/>
    <w:tmpl w:val="01FA3F4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5EA72B3"/>
    <w:multiLevelType w:val="hybridMultilevel"/>
    <w:tmpl w:val="02745D4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BB6810"/>
    <w:multiLevelType w:val="hybridMultilevel"/>
    <w:tmpl w:val="E65AA4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5210ED5"/>
    <w:multiLevelType w:val="hybridMultilevel"/>
    <w:tmpl w:val="56D6D32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616503D"/>
    <w:multiLevelType w:val="hybridMultilevel"/>
    <w:tmpl w:val="7FF41A10"/>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643C136A"/>
    <w:multiLevelType w:val="hybridMultilevel"/>
    <w:tmpl w:val="E23A47D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9DD209E"/>
    <w:multiLevelType w:val="hybridMultilevel"/>
    <w:tmpl w:val="26DC21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DD37E9D"/>
    <w:multiLevelType w:val="hybridMultilevel"/>
    <w:tmpl w:val="598A6498"/>
    <w:lvl w:ilvl="0" w:tplc="276EEA1E">
      <w:start w:val="1"/>
      <w:numFmt w:val="bullet"/>
      <w:lvlText w:val=""/>
      <w:lvlJc w:val="left"/>
      <w:pPr>
        <w:ind w:left="1004" w:hanging="360"/>
      </w:pPr>
      <w:rPr>
        <w:rFonts w:ascii="Symbol" w:hAnsi="Symbol" w:hint="default"/>
      </w:rPr>
    </w:lvl>
    <w:lvl w:ilvl="1" w:tplc="B4689832">
      <w:start w:val="2"/>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2822AE2"/>
    <w:multiLevelType w:val="hybridMultilevel"/>
    <w:tmpl w:val="7D361154"/>
    <w:lvl w:ilvl="0" w:tplc="040C0001">
      <w:start w:val="1"/>
      <w:numFmt w:val="bullet"/>
      <w:lvlText w:val=""/>
      <w:lvlJc w:val="left"/>
      <w:pPr>
        <w:ind w:left="1004" w:hanging="360"/>
      </w:pPr>
      <w:rPr>
        <w:rFonts w:ascii="Symbol" w:hAnsi="Symbol" w:hint="default"/>
      </w:rPr>
    </w:lvl>
    <w:lvl w:ilvl="1" w:tplc="321CCBAC">
      <w:start w:val="6"/>
      <w:numFmt w:val="bullet"/>
      <w:lvlText w:val="-"/>
      <w:lvlJc w:val="left"/>
      <w:pPr>
        <w:ind w:left="1724" w:hanging="360"/>
      </w:pPr>
      <w:rPr>
        <w:rFonts w:ascii="Arial" w:eastAsia="Times New Roman"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4790F73"/>
    <w:multiLevelType w:val="hybridMultilevel"/>
    <w:tmpl w:val="D0CCD53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5022E25"/>
    <w:multiLevelType w:val="hybridMultilevel"/>
    <w:tmpl w:val="17EC1566"/>
    <w:lvl w:ilvl="0" w:tplc="B50C1956">
      <w:start w:val="1"/>
      <w:numFmt w:val="arabicAbjad"/>
      <w:lvlText w:val="%1."/>
      <w:lvlJc w:val="left"/>
      <w:pPr>
        <w:ind w:left="3164" w:hanging="360"/>
      </w:pPr>
      <w:rPr>
        <w:rFonts w:hint="default"/>
      </w:rPr>
    </w:lvl>
    <w:lvl w:ilvl="1" w:tplc="040C0019" w:tentative="1">
      <w:start w:val="1"/>
      <w:numFmt w:val="lowerLetter"/>
      <w:lvlText w:val="%2."/>
      <w:lvlJc w:val="left"/>
      <w:pPr>
        <w:ind w:left="3884" w:hanging="360"/>
      </w:pPr>
    </w:lvl>
    <w:lvl w:ilvl="2" w:tplc="040C001B" w:tentative="1">
      <w:start w:val="1"/>
      <w:numFmt w:val="lowerRoman"/>
      <w:lvlText w:val="%3."/>
      <w:lvlJc w:val="right"/>
      <w:pPr>
        <w:ind w:left="4604" w:hanging="180"/>
      </w:pPr>
    </w:lvl>
    <w:lvl w:ilvl="3" w:tplc="040C000F" w:tentative="1">
      <w:start w:val="1"/>
      <w:numFmt w:val="decimal"/>
      <w:lvlText w:val="%4."/>
      <w:lvlJc w:val="left"/>
      <w:pPr>
        <w:ind w:left="5324" w:hanging="360"/>
      </w:pPr>
    </w:lvl>
    <w:lvl w:ilvl="4" w:tplc="040C0019" w:tentative="1">
      <w:start w:val="1"/>
      <w:numFmt w:val="lowerLetter"/>
      <w:lvlText w:val="%5."/>
      <w:lvlJc w:val="left"/>
      <w:pPr>
        <w:ind w:left="6044" w:hanging="360"/>
      </w:pPr>
    </w:lvl>
    <w:lvl w:ilvl="5" w:tplc="040C001B" w:tentative="1">
      <w:start w:val="1"/>
      <w:numFmt w:val="lowerRoman"/>
      <w:lvlText w:val="%6."/>
      <w:lvlJc w:val="right"/>
      <w:pPr>
        <w:ind w:left="6764" w:hanging="180"/>
      </w:pPr>
    </w:lvl>
    <w:lvl w:ilvl="6" w:tplc="040C000F" w:tentative="1">
      <w:start w:val="1"/>
      <w:numFmt w:val="decimal"/>
      <w:lvlText w:val="%7."/>
      <w:lvlJc w:val="left"/>
      <w:pPr>
        <w:ind w:left="7484" w:hanging="360"/>
      </w:pPr>
    </w:lvl>
    <w:lvl w:ilvl="7" w:tplc="040C0019" w:tentative="1">
      <w:start w:val="1"/>
      <w:numFmt w:val="lowerLetter"/>
      <w:lvlText w:val="%8."/>
      <w:lvlJc w:val="left"/>
      <w:pPr>
        <w:ind w:left="8204" w:hanging="360"/>
      </w:pPr>
    </w:lvl>
    <w:lvl w:ilvl="8" w:tplc="040C001B" w:tentative="1">
      <w:start w:val="1"/>
      <w:numFmt w:val="lowerRoman"/>
      <w:lvlText w:val="%9."/>
      <w:lvlJc w:val="right"/>
      <w:pPr>
        <w:ind w:left="8924" w:hanging="180"/>
      </w:pPr>
    </w:lvl>
  </w:abstractNum>
  <w:abstractNum w:abstractNumId="30" w15:restartNumberingAfterBreak="0">
    <w:nsid w:val="7AEF0456"/>
    <w:multiLevelType w:val="hybridMultilevel"/>
    <w:tmpl w:val="F9EC7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F872513"/>
    <w:multiLevelType w:val="hybridMultilevel"/>
    <w:tmpl w:val="08527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569930080">
    <w:abstractNumId w:val="4"/>
  </w:num>
  <w:num w:numId="2" w16cid:durableId="1098795819">
    <w:abstractNumId w:val="19"/>
  </w:num>
  <w:num w:numId="3" w16cid:durableId="1770009502">
    <w:abstractNumId w:val="23"/>
  </w:num>
  <w:num w:numId="4" w16cid:durableId="327287865">
    <w:abstractNumId w:val="0"/>
  </w:num>
  <w:num w:numId="5" w16cid:durableId="618529933">
    <w:abstractNumId w:val="2"/>
  </w:num>
  <w:num w:numId="6" w16cid:durableId="266232263">
    <w:abstractNumId w:val="3"/>
  </w:num>
  <w:num w:numId="7" w16cid:durableId="248926059">
    <w:abstractNumId w:val="7"/>
  </w:num>
  <w:num w:numId="8" w16cid:durableId="96949190">
    <w:abstractNumId w:val="18"/>
  </w:num>
  <w:num w:numId="9" w16cid:durableId="280037793">
    <w:abstractNumId w:val="1"/>
  </w:num>
  <w:num w:numId="10" w16cid:durableId="1441030819">
    <w:abstractNumId w:val="22"/>
  </w:num>
  <w:num w:numId="11" w16cid:durableId="1492985355">
    <w:abstractNumId w:val="8"/>
  </w:num>
  <w:num w:numId="12" w16cid:durableId="695160234">
    <w:abstractNumId w:val="27"/>
  </w:num>
  <w:num w:numId="13" w16cid:durableId="493955681">
    <w:abstractNumId w:val="16"/>
  </w:num>
  <w:num w:numId="14" w16cid:durableId="830800247">
    <w:abstractNumId w:val="10"/>
  </w:num>
  <w:num w:numId="15" w16cid:durableId="416099460">
    <w:abstractNumId w:val="13"/>
  </w:num>
  <w:num w:numId="16" w16cid:durableId="1339894383">
    <w:abstractNumId w:val="6"/>
  </w:num>
  <w:num w:numId="17" w16cid:durableId="665864525">
    <w:abstractNumId w:val="24"/>
  </w:num>
  <w:num w:numId="18" w16cid:durableId="332728061">
    <w:abstractNumId w:val="31"/>
  </w:num>
  <w:num w:numId="19" w16cid:durableId="65224067">
    <w:abstractNumId w:val="28"/>
  </w:num>
  <w:num w:numId="20" w16cid:durableId="41491091">
    <w:abstractNumId w:val="29"/>
  </w:num>
  <w:num w:numId="21" w16cid:durableId="1215921698">
    <w:abstractNumId w:val="20"/>
  </w:num>
  <w:num w:numId="22" w16cid:durableId="1912232021">
    <w:abstractNumId w:val="30"/>
  </w:num>
  <w:num w:numId="23" w16cid:durableId="1282761681">
    <w:abstractNumId w:val="26"/>
  </w:num>
  <w:num w:numId="24" w16cid:durableId="942768012">
    <w:abstractNumId w:val="15"/>
  </w:num>
  <w:num w:numId="25" w16cid:durableId="268969736">
    <w:abstractNumId w:val="9"/>
  </w:num>
  <w:num w:numId="26" w16cid:durableId="774440676">
    <w:abstractNumId w:val="11"/>
  </w:num>
  <w:num w:numId="27" w16cid:durableId="1326468691">
    <w:abstractNumId w:val="5"/>
  </w:num>
  <w:num w:numId="28" w16cid:durableId="1140416760">
    <w:abstractNumId w:val="25"/>
  </w:num>
  <w:num w:numId="29" w16cid:durableId="884373797">
    <w:abstractNumId w:val="17"/>
  </w:num>
  <w:num w:numId="30" w16cid:durableId="693461402">
    <w:abstractNumId w:val="12"/>
  </w:num>
  <w:num w:numId="31" w16cid:durableId="1477264271">
    <w:abstractNumId w:val="21"/>
  </w:num>
  <w:num w:numId="32" w16cid:durableId="10441414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2530"/>
    <w:rsid w:val="00006DB8"/>
    <w:rsid w:val="000172F7"/>
    <w:rsid w:val="000352DF"/>
    <w:rsid w:val="00050397"/>
    <w:rsid w:val="00052372"/>
    <w:rsid w:val="00053739"/>
    <w:rsid w:val="00053C64"/>
    <w:rsid w:val="000545B2"/>
    <w:rsid w:val="0006269F"/>
    <w:rsid w:val="00072A9A"/>
    <w:rsid w:val="0007464C"/>
    <w:rsid w:val="00080E55"/>
    <w:rsid w:val="00085159"/>
    <w:rsid w:val="000856EB"/>
    <w:rsid w:val="00092DE2"/>
    <w:rsid w:val="00094E16"/>
    <w:rsid w:val="00095334"/>
    <w:rsid w:val="000A52EB"/>
    <w:rsid w:val="000B0D20"/>
    <w:rsid w:val="000B2A08"/>
    <w:rsid w:val="000B3EC2"/>
    <w:rsid w:val="000B460E"/>
    <w:rsid w:val="000C1882"/>
    <w:rsid w:val="000C5AFE"/>
    <w:rsid w:val="000C6292"/>
    <w:rsid w:val="000C6D2E"/>
    <w:rsid w:val="000C6FB2"/>
    <w:rsid w:val="000D5522"/>
    <w:rsid w:val="000D7802"/>
    <w:rsid w:val="000E3E65"/>
    <w:rsid w:val="000E4EB9"/>
    <w:rsid w:val="000E5A60"/>
    <w:rsid w:val="000F03BC"/>
    <w:rsid w:val="000F077F"/>
    <w:rsid w:val="000F43D5"/>
    <w:rsid w:val="000F68EE"/>
    <w:rsid w:val="000F6B06"/>
    <w:rsid w:val="00100229"/>
    <w:rsid w:val="00106ACF"/>
    <w:rsid w:val="00117402"/>
    <w:rsid w:val="00121D66"/>
    <w:rsid w:val="001259C1"/>
    <w:rsid w:val="0012708B"/>
    <w:rsid w:val="00131332"/>
    <w:rsid w:val="0013184D"/>
    <w:rsid w:val="00134668"/>
    <w:rsid w:val="00141DA6"/>
    <w:rsid w:val="001459A5"/>
    <w:rsid w:val="00145A72"/>
    <w:rsid w:val="00152992"/>
    <w:rsid w:val="001543CD"/>
    <w:rsid w:val="00160BA9"/>
    <w:rsid w:val="00175844"/>
    <w:rsid w:val="00180E99"/>
    <w:rsid w:val="00192E16"/>
    <w:rsid w:val="001A4BA4"/>
    <w:rsid w:val="001B10F2"/>
    <w:rsid w:val="001B1166"/>
    <w:rsid w:val="001C26E8"/>
    <w:rsid w:val="001C4FA9"/>
    <w:rsid w:val="001D6982"/>
    <w:rsid w:val="001E5DD5"/>
    <w:rsid w:val="001E6396"/>
    <w:rsid w:val="001E713F"/>
    <w:rsid w:val="001F2B8F"/>
    <w:rsid w:val="001F61AF"/>
    <w:rsid w:val="00200E4A"/>
    <w:rsid w:val="00201E31"/>
    <w:rsid w:val="002079A9"/>
    <w:rsid w:val="0021006E"/>
    <w:rsid w:val="00214CFF"/>
    <w:rsid w:val="00216479"/>
    <w:rsid w:val="00221463"/>
    <w:rsid w:val="00221575"/>
    <w:rsid w:val="002225BE"/>
    <w:rsid w:val="00233E8F"/>
    <w:rsid w:val="0023696A"/>
    <w:rsid w:val="0023727D"/>
    <w:rsid w:val="00242F80"/>
    <w:rsid w:val="00243D4D"/>
    <w:rsid w:val="0024486E"/>
    <w:rsid w:val="00247823"/>
    <w:rsid w:val="00251672"/>
    <w:rsid w:val="00262C46"/>
    <w:rsid w:val="002639DA"/>
    <w:rsid w:val="00264853"/>
    <w:rsid w:val="002666C9"/>
    <w:rsid w:val="00273081"/>
    <w:rsid w:val="00273DF6"/>
    <w:rsid w:val="00280D1C"/>
    <w:rsid w:val="002824FA"/>
    <w:rsid w:val="00297D10"/>
    <w:rsid w:val="002A2B42"/>
    <w:rsid w:val="002A6595"/>
    <w:rsid w:val="002B19EE"/>
    <w:rsid w:val="002C1F0C"/>
    <w:rsid w:val="002C639E"/>
    <w:rsid w:val="002F3482"/>
    <w:rsid w:val="003039B9"/>
    <w:rsid w:val="003040F9"/>
    <w:rsid w:val="00306AB7"/>
    <w:rsid w:val="0032406B"/>
    <w:rsid w:val="0032757C"/>
    <w:rsid w:val="003318D5"/>
    <w:rsid w:val="00335ED5"/>
    <w:rsid w:val="00343616"/>
    <w:rsid w:val="003460AD"/>
    <w:rsid w:val="003468FA"/>
    <w:rsid w:val="0035293F"/>
    <w:rsid w:val="00354137"/>
    <w:rsid w:val="0036317B"/>
    <w:rsid w:val="003752C0"/>
    <w:rsid w:val="0039071A"/>
    <w:rsid w:val="003932F6"/>
    <w:rsid w:val="00393F3A"/>
    <w:rsid w:val="00395CBE"/>
    <w:rsid w:val="00397730"/>
    <w:rsid w:val="003A0E78"/>
    <w:rsid w:val="003A29F3"/>
    <w:rsid w:val="003A4012"/>
    <w:rsid w:val="003A76D7"/>
    <w:rsid w:val="003B2977"/>
    <w:rsid w:val="003B5639"/>
    <w:rsid w:val="003B6CD4"/>
    <w:rsid w:val="003D0780"/>
    <w:rsid w:val="003E4DFF"/>
    <w:rsid w:val="003F1349"/>
    <w:rsid w:val="003F1440"/>
    <w:rsid w:val="003F6D2C"/>
    <w:rsid w:val="003F6ED1"/>
    <w:rsid w:val="004005FC"/>
    <w:rsid w:val="004038CF"/>
    <w:rsid w:val="00407110"/>
    <w:rsid w:val="00420A88"/>
    <w:rsid w:val="00423150"/>
    <w:rsid w:val="00425178"/>
    <w:rsid w:val="004305E4"/>
    <w:rsid w:val="004370AC"/>
    <w:rsid w:val="004421E2"/>
    <w:rsid w:val="004529F4"/>
    <w:rsid w:val="00453596"/>
    <w:rsid w:val="00477960"/>
    <w:rsid w:val="00490A04"/>
    <w:rsid w:val="00490B6E"/>
    <w:rsid w:val="00494A96"/>
    <w:rsid w:val="00496D4E"/>
    <w:rsid w:val="004A45DF"/>
    <w:rsid w:val="004A5CEA"/>
    <w:rsid w:val="004A6A14"/>
    <w:rsid w:val="004C30C7"/>
    <w:rsid w:val="004C7274"/>
    <w:rsid w:val="004C7D77"/>
    <w:rsid w:val="004D03AF"/>
    <w:rsid w:val="004D4882"/>
    <w:rsid w:val="004E30F0"/>
    <w:rsid w:val="004E74B3"/>
    <w:rsid w:val="004F7535"/>
    <w:rsid w:val="005012A3"/>
    <w:rsid w:val="0050288B"/>
    <w:rsid w:val="005037FB"/>
    <w:rsid w:val="005042E5"/>
    <w:rsid w:val="00504B1E"/>
    <w:rsid w:val="005058F3"/>
    <w:rsid w:val="005219FA"/>
    <w:rsid w:val="0052231B"/>
    <w:rsid w:val="00526A19"/>
    <w:rsid w:val="00530F5C"/>
    <w:rsid w:val="00531578"/>
    <w:rsid w:val="00531E0D"/>
    <w:rsid w:val="00532AEE"/>
    <w:rsid w:val="005353D1"/>
    <w:rsid w:val="0053699B"/>
    <w:rsid w:val="00553D71"/>
    <w:rsid w:val="0055499B"/>
    <w:rsid w:val="00562132"/>
    <w:rsid w:val="00565405"/>
    <w:rsid w:val="00580CC0"/>
    <w:rsid w:val="00581130"/>
    <w:rsid w:val="005813E8"/>
    <w:rsid w:val="005850A8"/>
    <w:rsid w:val="00587245"/>
    <w:rsid w:val="005B3B31"/>
    <w:rsid w:val="005B64C4"/>
    <w:rsid w:val="005C6230"/>
    <w:rsid w:val="005D17EC"/>
    <w:rsid w:val="005D447F"/>
    <w:rsid w:val="005D516D"/>
    <w:rsid w:val="005D632B"/>
    <w:rsid w:val="005E2AA2"/>
    <w:rsid w:val="005E7466"/>
    <w:rsid w:val="005F7250"/>
    <w:rsid w:val="005F7BF4"/>
    <w:rsid w:val="006032A7"/>
    <w:rsid w:val="00610A8F"/>
    <w:rsid w:val="00614E8F"/>
    <w:rsid w:val="00616F8D"/>
    <w:rsid w:val="00622B23"/>
    <w:rsid w:val="0064132D"/>
    <w:rsid w:val="0065154F"/>
    <w:rsid w:val="00655356"/>
    <w:rsid w:val="006664DB"/>
    <w:rsid w:val="0067023A"/>
    <w:rsid w:val="00675862"/>
    <w:rsid w:val="00677306"/>
    <w:rsid w:val="00684129"/>
    <w:rsid w:val="00690191"/>
    <w:rsid w:val="006936C8"/>
    <w:rsid w:val="00695496"/>
    <w:rsid w:val="00696990"/>
    <w:rsid w:val="006A04B3"/>
    <w:rsid w:val="006A2257"/>
    <w:rsid w:val="006B5391"/>
    <w:rsid w:val="006C103F"/>
    <w:rsid w:val="006C3108"/>
    <w:rsid w:val="006C631D"/>
    <w:rsid w:val="006C6ED6"/>
    <w:rsid w:val="006D6001"/>
    <w:rsid w:val="006D7B5B"/>
    <w:rsid w:val="006F1A3E"/>
    <w:rsid w:val="006F5F44"/>
    <w:rsid w:val="007018CA"/>
    <w:rsid w:val="00702AFC"/>
    <w:rsid w:val="00711C58"/>
    <w:rsid w:val="00716544"/>
    <w:rsid w:val="007244D3"/>
    <w:rsid w:val="00725A53"/>
    <w:rsid w:val="0072773C"/>
    <w:rsid w:val="007331DE"/>
    <w:rsid w:val="00751EDC"/>
    <w:rsid w:val="007534C2"/>
    <w:rsid w:val="0075404E"/>
    <w:rsid w:val="00755CE5"/>
    <w:rsid w:val="00760A0C"/>
    <w:rsid w:val="00763139"/>
    <w:rsid w:val="007667BB"/>
    <w:rsid w:val="00772366"/>
    <w:rsid w:val="00782379"/>
    <w:rsid w:val="007828BE"/>
    <w:rsid w:val="007855D7"/>
    <w:rsid w:val="00791AA0"/>
    <w:rsid w:val="0079364A"/>
    <w:rsid w:val="00797FA1"/>
    <w:rsid w:val="007A10F8"/>
    <w:rsid w:val="007A58D9"/>
    <w:rsid w:val="007A7245"/>
    <w:rsid w:val="007B0596"/>
    <w:rsid w:val="007B0CC7"/>
    <w:rsid w:val="007B54B3"/>
    <w:rsid w:val="007C6F68"/>
    <w:rsid w:val="007D623A"/>
    <w:rsid w:val="007E1B4B"/>
    <w:rsid w:val="007E7008"/>
    <w:rsid w:val="007E7F2A"/>
    <w:rsid w:val="007F729E"/>
    <w:rsid w:val="008016FB"/>
    <w:rsid w:val="00801767"/>
    <w:rsid w:val="0083672D"/>
    <w:rsid w:val="00836F27"/>
    <w:rsid w:val="00842A9C"/>
    <w:rsid w:val="00843294"/>
    <w:rsid w:val="00851917"/>
    <w:rsid w:val="00854D4D"/>
    <w:rsid w:val="0086081A"/>
    <w:rsid w:val="008677FA"/>
    <w:rsid w:val="00867853"/>
    <w:rsid w:val="008703CB"/>
    <w:rsid w:val="0087070A"/>
    <w:rsid w:val="00882DA6"/>
    <w:rsid w:val="008948E3"/>
    <w:rsid w:val="008973E7"/>
    <w:rsid w:val="008A0797"/>
    <w:rsid w:val="008A2631"/>
    <w:rsid w:val="008A4F76"/>
    <w:rsid w:val="008A5B5D"/>
    <w:rsid w:val="008A67C7"/>
    <w:rsid w:val="008B0A75"/>
    <w:rsid w:val="008B0B7A"/>
    <w:rsid w:val="008B1D8C"/>
    <w:rsid w:val="008D0A17"/>
    <w:rsid w:val="008D59FA"/>
    <w:rsid w:val="008D6175"/>
    <w:rsid w:val="008D73A6"/>
    <w:rsid w:val="008F3F2D"/>
    <w:rsid w:val="00905D28"/>
    <w:rsid w:val="00906FC2"/>
    <w:rsid w:val="00923BD4"/>
    <w:rsid w:val="009248E7"/>
    <w:rsid w:val="00925024"/>
    <w:rsid w:val="009323B9"/>
    <w:rsid w:val="009344CF"/>
    <w:rsid w:val="0094212D"/>
    <w:rsid w:val="00947C5D"/>
    <w:rsid w:val="00952BFE"/>
    <w:rsid w:val="00957F0E"/>
    <w:rsid w:val="00971228"/>
    <w:rsid w:val="00972982"/>
    <w:rsid w:val="0097472C"/>
    <w:rsid w:val="009765C2"/>
    <w:rsid w:val="00991C08"/>
    <w:rsid w:val="0099322E"/>
    <w:rsid w:val="00993BDD"/>
    <w:rsid w:val="009A3A37"/>
    <w:rsid w:val="009A6EA9"/>
    <w:rsid w:val="009C0256"/>
    <w:rsid w:val="009C0258"/>
    <w:rsid w:val="009C6740"/>
    <w:rsid w:val="009D0F8D"/>
    <w:rsid w:val="009D2035"/>
    <w:rsid w:val="009D3031"/>
    <w:rsid w:val="009D64C8"/>
    <w:rsid w:val="009D7ACF"/>
    <w:rsid w:val="009E1C18"/>
    <w:rsid w:val="009E1F2E"/>
    <w:rsid w:val="009E31DC"/>
    <w:rsid w:val="009E3917"/>
    <w:rsid w:val="009E4A90"/>
    <w:rsid w:val="009F7CCA"/>
    <w:rsid w:val="00A00644"/>
    <w:rsid w:val="00A026B7"/>
    <w:rsid w:val="00A04F09"/>
    <w:rsid w:val="00A054EF"/>
    <w:rsid w:val="00A05B60"/>
    <w:rsid w:val="00A1479E"/>
    <w:rsid w:val="00A17F36"/>
    <w:rsid w:val="00A207A7"/>
    <w:rsid w:val="00A20B29"/>
    <w:rsid w:val="00A34AC4"/>
    <w:rsid w:val="00A369FE"/>
    <w:rsid w:val="00A44EC4"/>
    <w:rsid w:val="00A45A85"/>
    <w:rsid w:val="00A476C3"/>
    <w:rsid w:val="00A52D91"/>
    <w:rsid w:val="00A53818"/>
    <w:rsid w:val="00A634FC"/>
    <w:rsid w:val="00A70B9C"/>
    <w:rsid w:val="00A720F0"/>
    <w:rsid w:val="00A762A2"/>
    <w:rsid w:val="00A80D70"/>
    <w:rsid w:val="00A81D8F"/>
    <w:rsid w:val="00A85267"/>
    <w:rsid w:val="00A85CE5"/>
    <w:rsid w:val="00A879D2"/>
    <w:rsid w:val="00A90BC0"/>
    <w:rsid w:val="00A90F21"/>
    <w:rsid w:val="00A91DAC"/>
    <w:rsid w:val="00A91F55"/>
    <w:rsid w:val="00A94741"/>
    <w:rsid w:val="00A94D4E"/>
    <w:rsid w:val="00AA2B43"/>
    <w:rsid w:val="00AA733E"/>
    <w:rsid w:val="00AB1E3A"/>
    <w:rsid w:val="00AC41D7"/>
    <w:rsid w:val="00AC4D29"/>
    <w:rsid w:val="00AC6634"/>
    <w:rsid w:val="00AC6862"/>
    <w:rsid w:val="00AD2268"/>
    <w:rsid w:val="00AD4B6D"/>
    <w:rsid w:val="00AE007A"/>
    <w:rsid w:val="00AE3DB9"/>
    <w:rsid w:val="00AF2B4A"/>
    <w:rsid w:val="00AF3F2B"/>
    <w:rsid w:val="00B00038"/>
    <w:rsid w:val="00B00588"/>
    <w:rsid w:val="00B03DA5"/>
    <w:rsid w:val="00B05438"/>
    <w:rsid w:val="00B16488"/>
    <w:rsid w:val="00B20589"/>
    <w:rsid w:val="00B27482"/>
    <w:rsid w:val="00B337AE"/>
    <w:rsid w:val="00B37564"/>
    <w:rsid w:val="00B41CBD"/>
    <w:rsid w:val="00B45E99"/>
    <w:rsid w:val="00B46642"/>
    <w:rsid w:val="00B526F8"/>
    <w:rsid w:val="00B55145"/>
    <w:rsid w:val="00B55756"/>
    <w:rsid w:val="00B617F1"/>
    <w:rsid w:val="00B84D27"/>
    <w:rsid w:val="00B87137"/>
    <w:rsid w:val="00B87182"/>
    <w:rsid w:val="00B90416"/>
    <w:rsid w:val="00B9110C"/>
    <w:rsid w:val="00B91E26"/>
    <w:rsid w:val="00B924A3"/>
    <w:rsid w:val="00B934F7"/>
    <w:rsid w:val="00B93A0F"/>
    <w:rsid w:val="00BA0C42"/>
    <w:rsid w:val="00BB0EB0"/>
    <w:rsid w:val="00BB2165"/>
    <w:rsid w:val="00BB21B1"/>
    <w:rsid w:val="00BB235A"/>
    <w:rsid w:val="00BB69AA"/>
    <w:rsid w:val="00BC72C8"/>
    <w:rsid w:val="00BC7F1B"/>
    <w:rsid w:val="00BD0239"/>
    <w:rsid w:val="00BD4CD3"/>
    <w:rsid w:val="00BE0921"/>
    <w:rsid w:val="00BE2904"/>
    <w:rsid w:val="00BF0CCF"/>
    <w:rsid w:val="00C00105"/>
    <w:rsid w:val="00C00B1C"/>
    <w:rsid w:val="00C017C7"/>
    <w:rsid w:val="00C0431D"/>
    <w:rsid w:val="00C0448F"/>
    <w:rsid w:val="00C106D7"/>
    <w:rsid w:val="00C1635D"/>
    <w:rsid w:val="00C212AA"/>
    <w:rsid w:val="00C34EA5"/>
    <w:rsid w:val="00C35840"/>
    <w:rsid w:val="00C41295"/>
    <w:rsid w:val="00C41E7D"/>
    <w:rsid w:val="00C57E3F"/>
    <w:rsid w:val="00C635B3"/>
    <w:rsid w:val="00C63F47"/>
    <w:rsid w:val="00C64B86"/>
    <w:rsid w:val="00C7268B"/>
    <w:rsid w:val="00C76B0B"/>
    <w:rsid w:val="00C76DC9"/>
    <w:rsid w:val="00C81BBE"/>
    <w:rsid w:val="00C8468A"/>
    <w:rsid w:val="00C863FE"/>
    <w:rsid w:val="00C9512C"/>
    <w:rsid w:val="00CA0C41"/>
    <w:rsid w:val="00CA17FF"/>
    <w:rsid w:val="00CB792C"/>
    <w:rsid w:val="00CC08C8"/>
    <w:rsid w:val="00CC0AD4"/>
    <w:rsid w:val="00CC4ADF"/>
    <w:rsid w:val="00CC70B8"/>
    <w:rsid w:val="00CE7620"/>
    <w:rsid w:val="00D00D80"/>
    <w:rsid w:val="00D04D0D"/>
    <w:rsid w:val="00D07749"/>
    <w:rsid w:val="00D122FC"/>
    <w:rsid w:val="00D145E6"/>
    <w:rsid w:val="00D17590"/>
    <w:rsid w:val="00D20328"/>
    <w:rsid w:val="00D20432"/>
    <w:rsid w:val="00D24081"/>
    <w:rsid w:val="00D25D18"/>
    <w:rsid w:val="00D279CB"/>
    <w:rsid w:val="00D27C26"/>
    <w:rsid w:val="00D33634"/>
    <w:rsid w:val="00D42C4A"/>
    <w:rsid w:val="00D52F8C"/>
    <w:rsid w:val="00D55B6F"/>
    <w:rsid w:val="00D6739F"/>
    <w:rsid w:val="00D71817"/>
    <w:rsid w:val="00D844F8"/>
    <w:rsid w:val="00D9099C"/>
    <w:rsid w:val="00D90C2A"/>
    <w:rsid w:val="00D93F71"/>
    <w:rsid w:val="00D957C2"/>
    <w:rsid w:val="00DA3DA9"/>
    <w:rsid w:val="00DC5A92"/>
    <w:rsid w:val="00DD043B"/>
    <w:rsid w:val="00DD1708"/>
    <w:rsid w:val="00DE74BA"/>
    <w:rsid w:val="00DF0BE1"/>
    <w:rsid w:val="00DF18A2"/>
    <w:rsid w:val="00DF2B42"/>
    <w:rsid w:val="00DF46C1"/>
    <w:rsid w:val="00DF52C9"/>
    <w:rsid w:val="00DF622C"/>
    <w:rsid w:val="00E00504"/>
    <w:rsid w:val="00E10A35"/>
    <w:rsid w:val="00E1305C"/>
    <w:rsid w:val="00E13FC8"/>
    <w:rsid w:val="00E163A8"/>
    <w:rsid w:val="00E228A3"/>
    <w:rsid w:val="00E24511"/>
    <w:rsid w:val="00E32BEE"/>
    <w:rsid w:val="00E3538D"/>
    <w:rsid w:val="00E4140E"/>
    <w:rsid w:val="00E42FF8"/>
    <w:rsid w:val="00E432B9"/>
    <w:rsid w:val="00E43698"/>
    <w:rsid w:val="00E503AA"/>
    <w:rsid w:val="00E55950"/>
    <w:rsid w:val="00E55970"/>
    <w:rsid w:val="00E60ADD"/>
    <w:rsid w:val="00E618F9"/>
    <w:rsid w:val="00E65013"/>
    <w:rsid w:val="00E838A8"/>
    <w:rsid w:val="00E871F2"/>
    <w:rsid w:val="00E91994"/>
    <w:rsid w:val="00E953A2"/>
    <w:rsid w:val="00EB4397"/>
    <w:rsid w:val="00EB606A"/>
    <w:rsid w:val="00EB6782"/>
    <w:rsid w:val="00EC745D"/>
    <w:rsid w:val="00ED6066"/>
    <w:rsid w:val="00ED60E2"/>
    <w:rsid w:val="00ED7842"/>
    <w:rsid w:val="00EE2DE8"/>
    <w:rsid w:val="00EE403F"/>
    <w:rsid w:val="00F02588"/>
    <w:rsid w:val="00F02801"/>
    <w:rsid w:val="00F0326A"/>
    <w:rsid w:val="00F14806"/>
    <w:rsid w:val="00F2107B"/>
    <w:rsid w:val="00F2277A"/>
    <w:rsid w:val="00F33330"/>
    <w:rsid w:val="00F33C3E"/>
    <w:rsid w:val="00F4554F"/>
    <w:rsid w:val="00F46F62"/>
    <w:rsid w:val="00F502A2"/>
    <w:rsid w:val="00F5419E"/>
    <w:rsid w:val="00F57B75"/>
    <w:rsid w:val="00F76052"/>
    <w:rsid w:val="00F84737"/>
    <w:rsid w:val="00F87A1C"/>
    <w:rsid w:val="00F910AF"/>
    <w:rsid w:val="00F97404"/>
    <w:rsid w:val="00FB1EE6"/>
    <w:rsid w:val="00FB5D55"/>
    <w:rsid w:val="00FC1D24"/>
    <w:rsid w:val="00FC40C0"/>
    <w:rsid w:val="00FC4E68"/>
    <w:rsid w:val="00FC57DB"/>
    <w:rsid w:val="00FC7DA7"/>
    <w:rsid w:val="00FD0739"/>
    <w:rsid w:val="00FD213F"/>
    <w:rsid w:val="00FD657C"/>
    <w:rsid w:val="00FE1E62"/>
    <w:rsid w:val="00FE3C58"/>
    <w:rsid w:val="00FE6FD7"/>
    <w:rsid w:val="00FE7A97"/>
    <w:rsid w:val="00FF5C00"/>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EC1767"/>
  <w15:docId w15:val="{1DB8702E-97B8-4536-9F05-DA34F48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ED78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D61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D61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ED78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customStyle="1" w:styleId="ParagraphedelisteCar">
    <w:name w:val="Paragraphe de liste Car"/>
    <w:basedOn w:val="Policepardfaut"/>
    <w:link w:val="Paragraphedeliste"/>
    <w:uiPriority w:val="34"/>
    <w:rsid w:val="00002530"/>
    <w:rPr>
      <w:sz w:val="22"/>
      <w:szCs w:val="22"/>
      <w:lang w:val="fr-FR" w:eastAsia="fr-FR"/>
    </w:rPr>
  </w:style>
  <w:style w:type="character" w:customStyle="1" w:styleId="Titre2Car">
    <w:name w:val="Titre 2 Car"/>
    <w:basedOn w:val="Policepardfaut"/>
    <w:link w:val="Titre2"/>
    <w:uiPriority w:val="9"/>
    <w:rsid w:val="008D6175"/>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8D6175"/>
    <w:rPr>
      <w:rFonts w:asciiTheme="majorHAnsi" w:eastAsiaTheme="majorEastAsia" w:hAnsiTheme="majorHAnsi" w:cstheme="majorBidi"/>
      <w:color w:val="243F60" w:themeColor="accent1" w:themeShade="7F"/>
      <w:lang w:val="fr-FR" w:eastAsia="fr-FR"/>
    </w:rPr>
  </w:style>
  <w:style w:type="character" w:styleId="Lienhypertexte">
    <w:name w:val="Hyperlink"/>
    <w:basedOn w:val="Policepardfaut"/>
    <w:uiPriority w:val="99"/>
    <w:unhideWhenUsed/>
    <w:rsid w:val="008D6175"/>
    <w:rPr>
      <w:color w:val="0000FF" w:themeColor="hyperlink"/>
      <w:u w:val="single"/>
    </w:rPr>
  </w:style>
  <w:style w:type="paragraph" w:styleId="NormalWeb">
    <w:name w:val="Normal (Web)"/>
    <w:basedOn w:val="Normal"/>
    <w:uiPriority w:val="99"/>
    <w:semiHidden/>
    <w:unhideWhenUsed/>
    <w:rsid w:val="00C41E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0D5522"/>
  </w:style>
  <w:style w:type="numbering" w:customStyle="1" w:styleId="Aucuneliste11">
    <w:name w:val="Aucune liste11"/>
    <w:next w:val="Aucuneliste"/>
    <w:uiPriority w:val="99"/>
    <w:semiHidden/>
    <w:unhideWhenUsed/>
    <w:rsid w:val="000D5522"/>
  </w:style>
  <w:style w:type="table" w:customStyle="1" w:styleId="Grilledutableau4">
    <w:name w:val="Grille du tableau4"/>
    <w:basedOn w:val="TableauNormal"/>
    <w:next w:val="Grilledutableau"/>
    <w:uiPriority w:val="59"/>
    <w:rsid w:val="000D552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D552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0D552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0D5522"/>
  </w:style>
  <w:style w:type="table" w:customStyle="1" w:styleId="Grilledutableau31">
    <w:name w:val="Grille du tableau31"/>
    <w:basedOn w:val="TableauNormal"/>
    <w:next w:val="Grilledutableau"/>
    <w:uiPriority w:val="59"/>
    <w:rsid w:val="000D552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D7842"/>
    <w:rPr>
      <w:rFonts w:asciiTheme="majorHAnsi" w:eastAsiaTheme="majorEastAsia" w:hAnsiTheme="majorHAnsi" w:cstheme="majorBidi"/>
      <w:color w:val="365F91" w:themeColor="accent1" w:themeShade="BF"/>
      <w:sz w:val="32"/>
      <w:szCs w:val="32"/>
      <w:lang w:val="fr-FR" w:eastAsia="fr-FR"/>
    </w:rPr>
  </w:style>
  <w:style w:type="character" w:customStyle="1" w:styleId="Titre4Car">
    <w:name w:val="Titre 4 Car"/>
    <w:basedOn w:val="Policepardfaut"/>
    <w:link w:val="Titre4"/>
    <w:uiPriority w:val="9"/>
    <w:semiHidden/>
    <w:rsid w:val="00ED7842"/>
    <w:rPr>
      <w:rFonts w:asciiTheme="majorHAnsi" w:eastAsiaTheme="majorEastAsia" w:hAnsiTheme="majorHAnsi" w:cstheme="majorBidi"/>
      <w:i/>
      <w:iCs/>
      <w:color w:val="365F91" w:themeColor="accent1" w:themeShade="BF"/>
      <w:sz w:val="22"/>
      <w:szCs w:val="22"/>
      <w:lang w:val="fr-FR" w:eastAsia="fr-FR"/>
    </w:rPr>
  </w:style>
  <w:style w:type="character" w:customStyle="1" w:styleId="Mentionnonrsolue1">
    <w:name w:val="Mention non résolue1"/>
    <w:basedOn w:val="Policepardfaut"/>
    <w:uiPriority w:val="99"/>
    <w:semiHidden/>
    <w:unhideWhenUsed/>
    <w:rsid w:val="005D44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1697">
      <w:bodyDiv w:val="1"/>
      <w:marLeft w:val="0"/>
      <w:marRight w:val="0"/>
      <w:marTop w:val="0"/>
      <w:marBottom w:val="0"/>
      <w:divBdr>
        <w:top w:val="none" w:sz="0" w:space="0" w:color="auto"/>
        <w:left w:val="none" w:sz="0" w:space="0" w:color="auto"/>
        <w:bottom w:val="none" w:sz="0" w:space="0" w:color="auto"/>
        <w:right w:val="none" w:sz="0" w:space="0" w:color="auto"/>
      </w:divBdr>
      <w:divsChild>
        <w:div w:id="41710676">
          <w:marLeft w:val="0"/>
          <w:marRight w:val="0"/>
          <w:marTop w:val="0"/>
          <w:marBottom w:val="0"/>
          <w:divBdr>
            <w:top w:val="none" w:sz="0" w:space="0" w:color="auto"/>
            <w:left w:val="none" w:sz="0" w:space="0" w:color="auto"/>
            <w:bottom w:val="none" w:sz="0" w:space="0" w:color="auto"/>
            <w:right w:val="none" w:sz="0" w:space="0" w:color="auto"/>
          </w:divBdr>
          <w:divsChild>
            <w:div w:id="227768539">
              <w:marLeft w:val="0"/>
              <w:marRight w:val="0"/>
              <w:marTop w:val="100"/>
              <w:marBottom w:val="100"/>
              <w:divBdr>
                <w:top w:val="none" w:sz="0" w:space="0" w:color="auto"/>
                <w:left w:val="none" w:sz="0" w:space="0" w:color="auto"/>
                <w:bottom w:val="none" w:sz="0" w:space="0" w:color="auto"/>
                <w:right w:val="none" w:sz="0" w:space="0" w:color="auto"/>
              </w:divBdr>
              <w:divsChild>
                <w:div w:id="9640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2702">
      <w:bodyDiv w:val="1"/>
      <w:marLeft w:val="0"/>
      <w:marRight w:val="0"/>
      <w:marTop w:val="0"/>
      <w:marBottom w:val="0"/>
      <w:divBdr>
        <w:top w:val="none" w:sz="0" w:space="0" w:color="auto"/>
        <w:left w:val="none" w:sz="0" w:space="0" w:color="auto"/>
        <w:bottom w:val="none" w:sz="0" w:space="0" w:color="auto"/>
        <w:right w:val="none" w:sz="0" w:space="0" w:color="auto"/>
      </w:divBdr>
    </w:div>
    <w:div w:id="114837258">
      <w:bodyDiv w:val="1"/>
      <w:marLeft w:val="0"/>
      <w:marRight w:val="0"/>
      <w:marTop w:val="0"/>
      <w:marBottom w:val="0"/>
      <w:divBdr>
        <w:top w:val="none" w:sz="0" w:space="0" w:color="auto"/>
        <w:left w:val="none" w:sz="0" w:space="0" w:color="auto"/>
        <w:bottom w:val="none" w:sz="0" w:space="0" w:color="auto"/>
        <w:right w:val="none" w:sz="0" w:space="0" w:color="auto"/>
      </w:divBdr>
    </w:div>
    <w:div w:id="169761955">
      <w:bodyDiv w:val="1"/>
      <w:marLeft w:val="0"/>
      <w:marRight w:val="0"/>
      <w:marTop w:val="0"/>
      <w:marBottom w:val="0"/>
      <w:divBdr>
        <w:top w:val="none" w:sz="0" w:space="0" w:color="auto"/>
        <w:left w:val="none" w:sz="0" w:space="0" w:color="auto"/>
        <w:bottom w:val="none" w:sz="0" w:space="0" w:color="auto"/>
        <w:right w:val="none" w:sz="0" w:space="0" w:color="auto"/>
      </w:divBdr>
    </w:div>
    <w:div w:id="185412465">
      <w:bodyDiv w:val="1"/>
      <w:marLeft w:val="0"/>
      <w:marRight w:val="0"/>
      <w:marTop w:val="0"/>
      <w:marBottom w:val="0"/>
      <w:divBdr>
        <w:top w:val="none" w:sz="0" w:space="0" w:color="auto"/>
        <w:left w:val="none" w:sz="0" w:space="0" w:color="auto"/>
        <w:bottom w:val="none" w:sz="0" w:space="0" w:color="auto"/>
        <w:right w:val="none" w:sz="0" w:space="0" w:color="auto"/>
      </w:divBdr>
    </w:div>
    <w:div w:id="192497958">
      <w:bodyDiv w:val="1"/>
      <w:marLeft w:val="0"/>
      <w:marRight w:val="0"/>
      <w:marTop w:val="0"/>
      <w:marBottom w:val="0"/>
      <w:divBdr>
        <w:top w:val="none" w:sz="0" w:space="0" w:color="auto"/>
        <w:left w:val="none" w:sz="0" w:space="0" w:color="auto"/>
        <w:bottom w:val="none" w:sz="0" w:space="0" w:color="auto"/>
        <w:right w:val="none" w:sz="0" w:space="0" w:color="auto"/>
      </w:divBdr>
    </w:div>
    <w:div w:id="245575400">
      <w:bodyDiv w:val="1"/>
      <w:marLeft w:val="0"/>
      <w:marRight w:val="0"/>
      <w:marTop w:val="0"/>
      <w:marBottom w:val="0"/>
      <w:divBdr>
        <w:top w:val="none" w:sz="0" w:space="0" w:color="auto"/>
        <w:left w:val="none" w:sz="0" w:space="0" w:color="auto"/>
        <w:bottom w:val="none" w:sz="0" w:space="0" w:color="auto"/>
        <w:right w:val="none" w:sz="0" w:space="0" w:color="auto"/>
      </w:divBdr>
    </w:div>
    <w:div w:id="254411220">
      <w:bodyDiv w:val="1"/>
      <w:marLeft w:val="0"/>
      <w:marRight w:val="0"/>
      <w:marTop w:val="0"/>
      <w:marBottom w:val="0"/>
      <w:divBdr>
        <w:top w:val="none" w:sz="0" w:space="0" w:color="auto"/>
        <w:left w:val="none" w:sz="0" w:space="0" w:color="auto"/>
        <w:bottom w:val="none" w:sz="0" w:space="0" w:color="auto"/>
        <w:right w:val="none" w:sz="0" w:space="0" w:color="auto"/>
      </w:divBdr>
    </w:div>
    <w:div w:id="372311871">
      <w:bodyDiv w:val="1"/>
      <w:marLeft w:val="0"/>
      <w:marRight w:val="0"/>
      <w:marTop w:val="0"/>
      <w:marBottom w:val="0"/>
      <w:divBdr>
        <w:top w:val="none" w:sz="0" w:space="0" w:color="auto"/>
        <w:left w:val="none" w:sz="0" w:space="0" w:color="auto"/>
        <w:bottom w:val="none" w:sz="0" w:space="0" w:color="auto"/>
        <w:right w:val="none" w:sz="0" w:space="0" w:color="auto"/>
      </w:divBdr>
    </w:div>
    <w:div w:id="379482820">
      <w:bodyDiv w:val="1"/>
      <w:marLeft w:val="0"/>
      <w:marRight w:val="0"/>
      <w:marTop w:val="0"/>
      <w:marBottom w:val="0"/>
      <w:divBdr>
        <w:top w:val="none" w:sz="0" w:space="0" w:color="auto"/>
        <w:left w:val="none" w:sz="0" w:space="0" w:color="auto"/>
        <w:bottom w:val="none" w:sz="0" w:space="0" w:color="auto"/>
        <w:right w:val="none" w:sz="0" w:space="0" w:color="auto"/>
      </w:divBdr>
    </w:div>
    <w:div w:id="409548588">
      <w:bodyDiv w:val="1"/>
      <w:marLeft w:val="0"/>
      <w:marRight w:val="0"/>
      <w:marTop w:val="0"/>
      <w:marBottom w:val="0"/>
      <w:divBdr>
        <w:top w:val="none" w:sz="0" w:space="0" w:color="auto"/>
        <w:left w:val="none" w:sz="0" w:space="0" w:color="auto"/>
        <w:bottom w:val="none" w:sz="0" w:space="0" w:color="auto"/>
        <w:right w:val="none" w:sz="0" w:space="0" w:color="auto"/>
      </w:divBdr>
    </w:div>
    <w:div w:id="412707348">
      <w:bodyDiv w:val="1"/>
      <w:marLeft w:val="0"/>
      <w:marRight w:val="0"/>
      <w:marTop w:val="0"/>
      <w:marBottom w:val="0"/>
      <w:divBdr>
        <w:top w:val="none" w:sz="0" w:space="0" w:color="auto"/>
        <w:left w:val="none" w:sz="0" w:space="0" w:color="auto"/>
        <w:bottom w:val="none" w:sz="0" w:space="0" w:color="auto"/>
        <w:right w:val="none" w:sz="0" w:space="0" w:color="auto"/>
      </w:divBdr>
    </w:div>
    <w:div w:id="448859761">
      <w:bodyDiv w:val="1"/>
      <w:marLeft w:val="0"/>
      <w:marRight w:val="0"/>
      <w:marTop w:val="0"/>
      <w:marBottom w:val="0"/>
      <w:divBdr>
        <w:top w:val="none" w:sz="0" w:space="0" w:color="auto"/>
        <w:left w:val="none" w:sz="0" w:space="0" w:color="auto"/>
        <w:bottom w:val="none" w:sz="0" w:space="0" w:color="auto"/>
        <w:right w:val="none" w:sz="0" w:space="0" w:color="auto"/>
      </w:divBdr>
    </w:div>
    <w:div w:id="450320508">
      <w:bodyDiv w:val="1"/>
      <w:marLeft w:val="0"/>
      <w:marRight w:val="0"/>
      <w:marTop w:val="0"/>
      <w:marBottom w:val="0"/>
      <w:divBdr>
        <w:top w:val="none" w:sz="0" w:space="0" w:color="auto"/>
        <w:left w:val="none" w:sz="0" w:space="0" w:color="auto"/>
        <w:bottom w:val="none" w:sz="0" w:space="0" w:color="auto"/>
        <w:right w:val="none" w:sz="0" w:space="0" w:color="auto"/>
      </w:divBdr>
    </w:div>
    <w:div w:id="513879589">
      <w:bodyDiv w:val="1"/>
      <w:marLeft w:val="0"/>
      <w:marRight w:val="0"/>
      <w:marTop w:val="0"/>
      <w:marBottom w:val="0"/>
      <w:divBdr>
        <w:top w:val="none" w:sz="0" w:space="0" w:color="auto"/>
        <w:left w:val="none" w:sz="0" w:space="0" w:color="auto"/>
        <w:bottom w:val="none" w:sz="0" w:space="0" w:color="auto"/>
        <w:right w:val="none" w:sz="0" w:space="0" w:color="auto"/>
      </w:divBdr>
    </w:div>
    <w:div w:id="584657262">
      <w:bodyDiv w:val="1"/>
      <w:marLeft w:val="0"/>
      <w:marRight w:val="0"/>
      <w:marTop w:val="0"/>
      <w:marBottom w:val="0"/>
      <w:divBdr>
        <w:top w:val="none" w:sz="0" w:space="0" w:color="auto"/>
        <w:left w:val="none" w:sz="0" w:space="0" w:color="auto"/>
        <w:bottom w:val="none" w:sz="0" w:space="0" w:color="auto"/>
        <w:right w:val="none" w:sz="0" w:space="0" w:color="auto"/>
      </w:divBdr>
    </w:div>
    <w:div w:id="596446175">
      <w:bodyDiv w:val="1"/>
      <w:marLeft w:val="0"/>
      <w:marRight w:val="0"/>
      <w:marTop w:val="0"/>
      <w:marBottom w:val="0"/>
      <w:divBdr>
        <w:top w:val="none" w:sz="0" w:space="0" w:color="auto"/>
        <w:left w:val="none" w:sz="0" w:space="0" w:color="auto"/>
        <w:bottom w:val="none" w:sz="0" w:space="0" w:color="auto"/>
        <w:right w:val="none" w:sz="0" w:space="0" w:color="auto"/>
      </w:divBdr>
    </w:div>
    <w:div w:id="624043603">
      <w:bodyDiv w:val="1"/>
      <w:marLeft w:val="0"/>
      <w:marRight w:val="0"/>
      <w:marTop w:val="0"/>
      <w:marBottom w:val="0"/>
      <w:divBdr>
        <w:top w:val="none" w:sz="0" w:space="0" w:color="auto"/>
        <w:left w:val="none" w:sz="0" w:space="0" w:color="auto"/>
        <w:bottom w:val="none" w:sz="0" w:space="0" w:color="auto"/>
        <w:right w:val="none" w:sz="0" w:space="0" w:color="auto"/>
      </w:divBdr>
    </w:div>
    <w:div w:id="638657639">
      <w:bodyDiv w:val="1"/>
      <w:marLeft w:val="0"/>
      <w:marRight w:val="0"/>
      <w:marTop w:val="0"/>
      <w:marBottom w:val="0"/>
      <w:divBdr>
        <w:top w:val="none" w:sz="0" w:space="0" w:color="auto"/>
        <w:left w:val="none" w:sz="0" w:space="0" w:color="auto"/>
        <w:bottom w:val="none" w:sz="0" w:space="0" w:color="auto"/>
        <w:right w:val="none" w:sz="0" w:space="0" w:color="auto"/>
      </w:divBdr>
      <w:divsChild>
        <w:div w:id="1225526156">
          <w:marLeft w:val="0"/>
          <w:marRight w:val="0"/>
          <w:marTop w:val="0"/>
          <w:marBottom w:val="0"/>
          <w:divBdr>
            <w:top w:val="none" w:sz="0" w:space="0" w:color="auto"/>
            <w:left w:val="none" w:sz="0" w:space="0" w:color="auto"/>
            <w:bottom w:val="none" w:sz="0" w:space="0" w:color="auto"/>
            <w:right w:val="none" w:sz="0" w:space="0" w:color="auto"/>
          </w:divBdr>
          <w:divsChild>
            <w:div w:id="876086674">
              <w:marLeft w:val="0"/>
              <w:marRight w:val="0"/>
              <w:marTop w:val="100"/>
              <w:marBottom w:val="100"/>
              <w:divBdr>
                <w:top w:val="none" w:sz="0" w:space="0" w:color="auto"/>
                <w:left w:val="none" w:sz="0" w:space="0" w:color="auto"/>
                <w:bottom w:val="none" w:sz="0" w:space="0" w:color="auto"/>
                <w:right w:val="none" w:sz="0" w:space="0" w:color="auto"/>
              </w:divBdr>
              <w:divsChild>
                <w:div w:id="6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186">
      <w:bodyDiv w:val="1"/>
      <w:marLeft w:val="0"/>
      <w:marRight w:val="0"/>
      <w:marTop w:val="0"/>
      <w:marBottom w:val="0"/>
      <w:divBdr>
        <w:top w:val="none" w:sz="0" w:space="0" w:color="auto"/>
        <w:left w:val="none" w:sz="0" w:space="0" w:color="auto"/>
        <w:bottom w:val="none" w:sz="0" w:space="0" w:color="auto"/>
        <w:right w:val="none" w:sz="0" w:space="0" w:color="auto"/>
      </w:divBdr>
    </w:div>
    <w:div w:id="667710311">
      <w:bodyDiv w:val="1"/>
      <w:marLeft w:val="0"/>
      <w:marRight w:val="0"/>
      <w:marTop w:val="0"/>
      <w:marBottom w:val="0"/>
      <w:divBdr>
        <w:top w:val="none" w:sz="0" w:space="0" w:color="auto"/>
        <w:left w:val="none" w:sz="0" w:space="0" w:color="auto"/>
        <w:bottom w:val="none" w:sz="0" w:space="0" w:color="auto"/>
        <w:right w:val="none" w:sz="0" w:space="0" w:color="auto"/>
      </w:divBdr>
    </w:div>
    <w:div w:id="686950770">
      <w:bodyDiv w:val="1"/>
      <w:marLeft w:val="0"/>
      <w:marRight w:val="0"/>
      <w:marTop w:val="0"/>
      <w:marBottom w:val="0"/>
      <w:divBdr>
        <w:top w:val="none" w:sz="0" w:space="0" w:color="auto"/>
        <w:left w:val="none" w:sz="0" w:space="0" w:color="auto"/>
        <w:bottom w:val="none" w:sz="0" w:space="0" w:color="auto"/>
        <w:right w:val="none" w:sz="0" w:space="0" w:color="auto"/>
      </w:divBdr>
    </w:div>
    <w:div w:id="691493172">
      <w:bodyDiv w:val="1"/>
      <w:marLeft w:val="0"/>
      <w:marRight w:val="0"/>
      <w:marTop w:val="0"/>
      <w:marBottom w:val="0"/>
      <w:divBdr>
        <w:top w:val="none" w:sz="0" w:space="0" w:color="auto"/>
        <w:left w:val="none" w:sz="0" w:space="0" w:color="auto"/>
        <w:bottom w:val="none" w:sz="0" w:space="0" w:color="auto"/>
        <w:right w:val="none" w:sz="0" w:space="0" w:color="auto"/>
      </w:divBdr>
    </w:div>
    <w:div w:id="694422025">
      <w:bodyDiv w:val="1"/>
      <w:marLeft w:val="0"/>
      <w:marRight w:val="0"/>
      <w:marTop w:val="0"/>
      <w:marBottom w:val="0"/>
      <w:divBdr>
        <w:top w:val="none" w:sz="0" w:space="0" w:color="auto"/>
        <w:left w:val="none" w:sz="0" w:space="0" w:color="auto"/>
        <w:bottom w:val="none" w:sz="0" w:space="0" w:color="auto"/>
        <w:right w:val="none" w:sz="0" w:space="0" w:color="auto"/>
      </w:divBdr>
    </w:div>
    <w:div w:id="739210685">
      <w:bodyDiv w:val="1"/>
      <w:marLeft w:val="0"/>
      <w:marRight w:val="0"/>
      <w:marTop w:val="0"/>
      <w:marBottom w:val="0"/>
      <w:divBdr>
        <w:top w:val="none" w:sz="0" w:space="0" w:color="auto"/>
        <w:left w:val="none" w:sz="0" w:space="0" w:color="auto"/>
        <w:bottom w:val="none" w:sz="0" w:space="0" w:color="auto"/>
        <w:right w:val="none" w:sz="0" w:space="0" w:color="auto"/>
      </w:divBdr>
    </w:div>
    <w:div w:id="784615028">
      <w:bodyDiv w:val="1"/>
      <w:marLeft w:val="0"/>
      <w:marRight w:val="0"/>
      <w:marTop w:val="0"/>
      <w:marBottom w:val="0"/>
      <w:divBdr>
        <w:top w:val="none" w:sz="0" w:space="0" w:color="auto"/>
        <w:left w:val="none" w:sz="0" w:space="0" w:color="auto"/>
        <w:bottom w:val="none" w:sz="0" w:space="0" w:color="auto"/>
        <w:right w:val="none" w:sz="0" w:space="0" w:color="auto"/>
      </w:divBdr>
      <w:divsChild>
        <w:div w:id="2003049047">
          <w:marLeft w:val="0"/>
          <w:marRight w:val="0"/>
          <w:marTop w:val="0"/>
          <w:marBottom w:val="0"/>
          <w:divBdr>
            <w:top w:val="none" w:sz="0" w:space="0" w:color="auto"/>
            <w:left w:val="none" w:sz="0" w:space="0" w:color="auto"/>
            <w:bottom w:val="none" w:sz="0" w:space="0" w:color="auto"/>
            <w:right w:val="none" w:sz="0" w:space="0" w:color="auto"/>
          </w:divBdr>
        </w:div>
      </w:divsChild>
    </w:div>
    <w:div w:id="822240458">
      <w:bodyDiv w:val="1"/>
      <w:marLeft w:val="0"/>
      <w:marRight w:val="0"/>
      <w:marTop w:val="0"/>
      <w:marBottom w:val="0"/>
      <w:divBdr>
        <w:top w:val="none" w:sz="0" w:space="0" w:color="auto"/>
        <w:left w:val="none" w:sz="0" w:space="0" w:color="auto"/>
        <w:bottom w:val="none" w:sz="0" w:space="0" w:color="auto"/>
        <w:right w:val="none" w:sz="0" w:space="0" w:color="auto"/>
      </w:divBdr>
    </w:div>
    <w:div w:id="843663310">
      <w:bodyDiv w:val="1"/>
      <w:marLeft w:val="0"/>
      <w:marRight w:val="0"/>
      <w:marTop w:val="0"/>
      <w:marBottom w:val="0"/>
      <w:divBdr>
        <w:top w:val="none" w:sz="0" w:space="0" w:color="auto"/>
        <w:left w:val="none" w:sz="0" w:space="0" w:color="auto"/>
        <w:bottom w:val="none" w:sz="0" w:space="0" w:color="auto"/>
        <w:right w:val="none" w:sz="0" w:space="0" w:color="auto"/>
      </w:divBdr>
    </w:div>
    <w:div w:id="857893595">
      <w:bodyDiv w:val="1"/>
      <w:marLeft w:val="0"/>
      <w:marRight w:val="0"/>
      <w:marTop w:val="0"/>
      <w:marBottom w:val="0"/>
      <w:divBdr>
        <w:top w:val="none" w:sz="0" w:space="0" w:color="auto"/>
        <w:left w:val="none" w:sz="0" w:space="0" w:color="auto"/>
        <w:bottom w:val="none" w:sz="0" w:space="0" w:color="auto"/>
        <w:right w:val="none" w:sz="0" w:space="0" w:color="auto"/>
      </w:divBdr>
      <w:divsChild>
        <w:div w:id="953367738">
          <w:marLeft w:val="0"/>
          <w:marRight w:val="0"/>
          <w:marTop w:val="0"/>
          <w:marBottom w:val="0"/>
          <w:divBdr>
            <w:top w:val="none" w:sz="0" w:space="0" w:color="auto"/>
            <w:left w:val="none" w:sz="0" w:space="0" w:color="auto"/>
            <w:bottom w:val="none" w:sz="0" w:space="0" w:color="auto"/>
            <w:right w:val="none" w:sz="0" w:space="0" w:color="auto"/>
          </w:divBdr>
        </w:div>
        <w:div w:id="1089471072">
          <w:marLeft w:val="0"/>
          <w:marRight w:val="0"/>
          <w:marTop w:val="240"/>
          <w:marBottom w:val="0"/>
          <w:divBdr>
            <w:top w:val="single" w:sz="6" w:space="4" w:color="AAAAAA"/>
            <w:left w:val="single" w:sz="6" w:space="4" w:color="AAAAAA"/>
            <w:bottom w:val="single" w:sz="6" w:space="4" w:color="AAAAAA"/>
            <w:right w:val="single" w:sz="6" w:space="4" w:color="AAAAAA"/>
          </w:divBdr>
          <w:divsChild>
            <w:div w:id="11628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015">
      <w:bodyDiv w:val="1"/>
      <w:marLeft w:val="0"/>
      <w:marRight w:val="0"/>
      <w:marTop w:val="0"/>
      <w:marBottom w:val="0"/>
      <w:divBdr>
        <w:top w:val="none" w:sz="0" w:space="0" w:color="auto"/>
        <w:left w:val="none" w:sz="0" w:space="0" w:color="auto"/>
        <w:bottom w:val="none" w:sz="0" w:space="0" w:color="auto"/>
        <w:right w:val="none" w:sz="0" w:space="0" w:color="auto"/>
      </w:divBdr>
    </w:div>
    <w:div w:id="891891063">
      <w:bodyDiv w:val="1"/>
      <w:marLeft w:val="0"/>
      <w:marRight w:val="0"/>
      <w:marTop w:val="0"/>
      <w:marBottom w:val="0"/>
      <w:divBdr>
        <w:top w:val="none" w:sz="0" w:space="0" w:color="auto"/>
        <w:left w:val="none" w:sz="0" w:space="0" w:color="auto"/>
        <w:bottom w:val="none" w:sz="0" w:space="0" w:color="auto"/>
        <w:right w:val="none" w:sz="0" w:space="0" w:color="auto"/>
      </w:divBdr>
      <w:divsChild>
        <w:div w:id="1302343157">
          <w:marLeft w:val="0"/>
          <w:marRight w:val="0"/>
          <w:marTop w:val="0"/>
          <w:marBottom w:val="0"/>
          <w:divBdr>
            <w:top w:val="none" w:sz="0" w:space="0" w:color="auto"/>
            <w:left w:val="none" w:sz="0" w:space="0" w:color="auto"/>
            <w:bottom w:val="none" w:sz="0" w:space="0" w:color="auto"/>
            <w:right w:val="none" w:sz="0" w:space="0" w:color="auto"/>
          </w:divBdr>
          <w:divsChild>
            <w:div w:id="2143376302">
              <w:marLeft w:val="0"/>
              <w:marRight w:val="0"/>
              <w:marTop w:val="100"/>
              <w:marBottom w:val="100"/>
              <w:divBdr>
                <w:top w:val="none" w:sz="0" w:space="0" w:color="auto"/>
                <w:left w:val="none" w:sz="0" w:space="0" w:color="auto"/>
                <w:bottom w:val="none" w:sz="0" w:space="0" w:color="auto"/>
                <w:right w:val="none" w:sz="0" w:space="0" w:color="auto"/>
              </w:divBdr>
              <w:divsChild>
                <w:div w:id="13031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407">
      <w:bodyDiv w:val="1"/>
      <w:marLeft w:val="0"/>
      <w:marRight w:val="0"/>
      <w:marTop w:val="0"/>
      <w:marBottom w:val="0"/>
      <w:divBdr>
        <w:top w:val="none" w:sz="0" w:space="0" w:color="auto"/>
        <w:left w:val="none" w:sz="0" w:space="0" w:color="auto"/>
        <w:bottom w:val="none" w:sz="0" w:space="0" w:color="auto"/>
        <w:right w:val="none" w:sz="0" w:space="0" w:color="auto"/>
      </w:divBdr>
    </w:div>
    <w:div w:id="915096446">
      <w:bodyDiv w:val="1"/>
      <w:marLeft w:val="0"/>
      <w:marRight w:val="0"/>
      <w:marTop w:val="0"/>
      <w:marBottom w:val="0"/>
      <w:divBdr>
        <w:top w:val="none" w:sz="0" w:space="0" w:color="auto"/>
        <w:left w:val="none" w:sz="0" w:space="0" w:color="auto"/>
        <w:bottom w:val="none" w:sz="0" w:space="0" w:color="auto"/>
        <w:right w:val="none" w:sz="0" w:space="0" w:color="auto"/>
      </w:divBdr>
    </w:div>
    <w:div w:id="916063054">
      <w:bodyDiv w:val="1"/>
      <w:marLeft w:val="0"/>
      <w:marRight w:val="0"/>
      <w:marTop w:val="0"/>
      <w:marBottom w:val="0"/>
      <w:divBdr>
        <w:top w:val="none" w:sz="0" w:space="0" w:color="auto"/>
        <w:left w:val="none" w:sz="0" w:space="0" w:color="auto"/>
        <w:bottom w:val="none" w:sz="0" w:space="0" w:color="auto"/>
        <w:right w:val="none" w:sz="0" w:space="0" w:color="auto"/>
      </w:divBdr>
    </w:div>
    <w:div w:id="996767804">
      <w:bodyDiv w:val="1"/>
      <w:marLeft w:val="0"/>
      <w:marRight w:val="0"/>
      <w:marTop w:val="0"/>
      <w:marBottom w:val="0"/>
      <w:divBdr>
        <w:top w:val="none" w:sz="0" w:space="0" w:color="auto"/>
        <w:left w:val="none" w:sz="0" w:space="0" w:color="auto"/>
        <w:bottom w:val="none" w:sz="0" w:space="0" w:color="auto"/>
        <w:right w:val="none" w:sz="0" w:space="0" w:color="auto"/>
      </w:divBdr>
    </w:div>
    <w:div w:id="1017775939">
      <w:bodyDiv w:val="1"/>
      <w:marLeft w:val="0"/>
      <w:marRight w:val="0"/>
      <w:marTop w:val="0"/>
      <w:marBottom w:val="0"/>
      <w:divBdr>
        <w:top w:val="none" w:sz="0" w:space="0" w:color="auto"/>
        <w:left w:val="none" w:sz="0" w:space="0" w:color="auto"/>
        <w:bottom w:val="none" w:sz="0" w:space="0" w:color="auto"/>
        <w:right w:val="none" w:sz="0" w:space="0" w:color="auto"/>
      </w:divBdr>
    </w:div>
    <w:div w:id="1074815886">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091586372">
      <w:bodyDiv w:val="1"/>
      <w:marLeft w:val="0"/>
      <w:marRight w:val="0"/>
      <w:marTop w:val="0"/>
      <w:marBottom w:val="0"/>
      <w:divBdr>
        <w:top w:val="none" w:sz="0" w:space="0" w:color="auto"/>
        <w:left w:val="none" w:sz="0" w:space="0" w:color="auto"/>
        <w:bottom w:val="none" w:sz="0" w:space="0" w:color="auto"/>
        <w:right w:val="none" w:sz="0" w:space="0" w:color="auto"/>
      </w:divBdr>
    </w:div>
    <w:div w:id="1096051169">
      <w:bodyDiv w:val="1"/>
      <w:marLeft w:val="0"/>
      <w:marRight w:val="0"/>
      <w:marTop w:val="0"/>
      <w:marBottom w:val="0"/>
      <w:divBdr>
        <w:top w:val="none" w:sz="0" w:space="0" w:color="auto"/>
        <w:left w:val="none" w:sz="0" w:space="0" w:color="auto"/>
        <w:bottom w:val="none" w:sz="0" w:space="0" w:color="auto"/>
        <w:right w:val="none" w:sz="0" w:space="0" w:color="auto"/>
      </w:divBdr>
    </w:div>
    <w:div w:id="1103064990">
      <w:bodyDiv w:val="1"/>
      <w:marLeft w:val="0"/>
      <w:marRight w:val="0"/>
      <w:marTop w:val="0"/>
      <w:marBottom w:val="0"/>
      <w:divBdr>
        <w:top w:val="none" w:sz="0" w:space="0" w:color="auto"/>
        <w:left w:val="none" w:sz="0" w:space="0" w:color="auto"/>
        <w:bottom w:val="none" w:sz="0" w:space="0" w:color="auto"/>
        <w:right w:val="none" w:sz="0" w:space="0" w:color="auto"/>
      </w:divBdr>
    </w:div>
    <w:div w:id="113286742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234317063">
      <w:bodyDiv w:val="1"/>
      <w:marLeft w:val="0"/>
      <w:marRight w:val="0"/>
      <w:marTop w:val="0"/>
      <w:marBottom w:val="0"/>
      <w:divBdr>
        <w:top w:val="none" w:sz="0" w:space="0" w:color="auto"/>
        <w:left w:val="none" w:sz="0" w:space="0" w:color="auto"/>
        <w:bottom w:val="none" w:sz="0" w:space="0" w:color="auto"/>
        <w:right w:val="none" w:sz="0" w:space="0" w:color="auto"/>
      </w:divBdr>
    </w:div>
    <w:div w:id="1234510545">
      <w:bodyDiv w:val="1"/>
      <w:marLeft w:val="0"/>
      <w:marRight w:val="0"/>
      <w:marTop w:val="0"/>
      <w:marBottom w:val="0"/>
      <w:divBdr>
        <w:top w:val="none" w:sz="0" w:space="0" w:color="auto"/>
        <w:left w:val="none" w:sz="0" w:space="0" w:color="auto"/>
        <w:bottom w:val="none" w:sz="0" w:space="0" w:color="auto"/>
        <w:right w:val="none" w:sz="0" w:space="0" w:color="auto"/>
      </w:divBdr>
    </w:div>
    <w:div w:id="1239558856">
      <w:bodyDiv w:val="1"/>
      <w:marLeft w:val="0"/>
      <w:marRight w:val="0"/>
      <w:marTop w:val="0"/>
      <w:marBottom w:val="0"/>
      <w:divBdr>
        <w:top w:val="none" w:sz="0" w:space="0" w:color="auto"/>
        <w:left w:val="none" w:sz="0" w:space="0" w:color="auto"/>
        <w:bottom w:val="none" w:sz="0" w:space="0" w:color="auto"/>
        <w:right w:val="none" w:sz="0" w:space="0" w:color="auto"/>
      </w:divBdr>
    </w:div>
    <w:div w:id="1331373841">
      <w:bodyDiv w:val="1"/>
      <w:marLeft w:val="0"/>
      <w:marRight w:val="0"/>
      <w:marTop w:val="0"/>
      <w:marBottom w:val="0"/>
      <w:divBdr>
        <w:top w:val="none" w:sz="0" w:space="0" w:color="auto"/>
        <w:left w:val="none" w:sz="0" w:space="0" w:color="auto"/>
        <w:bottom w:val="none" w:sz="0" w:space="0" w:color="auto"/>
        <w:right w:val="none" w:sz="0" w:space="0" w:color="auto"/>
      </w:divBdr>
    </w:div>
    <w:div w:id="1343123815">
      <w:bodyDiv w:val="1"/>
      <w:marLeft w:val="0"/>
      <w:marRight w:val="0"/>
      <w:marTop w:val="0"/>
      <w:marBottom w:val="0"/>
      <w:divBdr>
        <w:top w:val="none" w:sz="0" w:space="0" w:color="auto"/>
        <w:left w:val="none" w:sz="0" w:space="0" w:color="auto"/>
        <w:bottom w:val="none" w:sz="0" w:space="0" w:color="auto"/>
        <w:right w:val="none" w:sz="0" w:space="0" w:color="auto"/>
      </w:divBdr>
    </w:div>
    <w:div w:id="1344088544">
      <w:bodyDiv w:val="1"/>
      <w:marLeft w:val="0"/>
      <w:marRight w:val="0"/>
      <w:marTop w:val="0"/>
      <w:marBottom w:val="0"/>
      <w:divBdr>
        <w:top w:val="none" w:sz="0" w:space="0" w:color="auto"/>
        <w:left w:val="none" w:sz="0" w:space="0" w:color="auto"/>
        <w:bottom w:val="none" w:sz="0" w:space="0" w:color="auto"/>
        <w:right w:val="none" w:sz="0" w:space="0" w:color="auto"/>
      </w:divBdr>
    </w:div>
    <w:div w:id="1355961924">
      <w:bodyDiv w:val="1"/>
      <w:marLeft w:val="0"/>
      <w:marRight w:val="0"/>
      <w:marTop w:val="0"/>
      <w:marBottom w:val="0"/>
      <w:divBdr>
        <w:top w:val="none" w:sz="0" w:space="0" w:color="auto"/>
        <w:left w:val="none" w:sz="0" w:space="0" w:color="auto"/>
        <w:bottom w:val="none" w:sz="0" w:space="0" w:color="auto"/>
        <w:right w:val="none" w:sz="0" w:space="0" w:color="auto"/>
      </w:divBdr>
    </w:div>
    <w:div w:id="1381201178">
      <w:bodyDiv w:val="1"/>
      <w:marLeft w:val="0"/>
      <w:marRight w:val="0"/>
      <w:marTop w:val="0"/>
      <w:marBottom w:val="0"/>
      <w:divBdr>
        <w:top w:val="none" w:sz="0" w:space="0" w:color="auto"/>
        <w:left w:val="none" w:sz="0" w:space="0" w:color="auto"/>
        <w:bottom w:val="none" w:sz="0" w:space="0" w:color="auto"/>
        <w:right w:val="none" w:sz="0" w:space="0" w:color="auto"/>
      </w:divBdr>
    </w:div>
    <w:div w:id="1418014632">
      <w:bodyDiv w:val="1"/>
      <w:marLeft w:val="0"/>
      <w:marRight w:val="0"/>
      <w:marTop w:val="0"/>
      <w:marBottom w:val="0"/>
      <w:divBdr>
        <w:top w:val="none" w:sz="0" w:space="0" w:color="auto"/>
        <w:left w:val="none" w:sz="0" w:space="0" w:color="auto"/>
        <w:bottom w:val="none" w:sz="0" w:space="0" w:color="auto"/>
        <w:right w:val="none" w:sz="0" w:space="0" w:color="auto"/>
      </w:divBdr>
    </w:div>
    <w:div w:id="1450853175">
      <w:bodyDiv w:val="1"/>
      <w:marLeft w:val="0"/>
      <w:marRight w:val="0"/>
      <w:marTop w:val="0"/>
      <w:marBottom w:val="0"/>
      <w:divBdr>
        <w:top w:val="none" w:sz="0" w:space="0" w:color="auto"/>
        <w:left w:val="none" w:sz="0" w:space="0" w:color="auto"/>
        <w:bottom w:val="none" w:sz="0" w:space="0" w:color="auto"/>
        <w:right w:val="none" w:sz="0" w:space="0" w:color="auto"/>
      </w:divBdr>
    </w:div>
    <w:div w:id="1453208892">
      <w:bodyDiv w:val="1"/>
      <w:marLeft w:val="0"/>
      <w:marRight w:val="0"/>
      <w:marTop w:val="0"/>
      <w:marBottom w:val="0"/>
      <w:divBdr>
        <w:top w:val="none" w:sz="0" w:space="0" w:color="auto"/>
        <w:left w:val="none" w:sz="0" w:space="0" w:color="auto"/>
        <w:bottom w:val="none" w:sz="0" w:space="0" w:color="auto"/>
        <w:right w:val="none" w:sz="0" w:space="0" w:color="auto"/>
      </w:divBdr>
    </w:div>
    <w:div w:id="1467621866">
      <w:bodyDiv w:val="1"/>
      <w:marLeft w:val="0"/>
      <w:marRight w:val="0"/>
      <w:marTop w:val="0"/>
      <w:marBottom w:val="0"/>
      <w:divBdr>
        <w:top w:val="none" w:sz="0" w:space="0" w:color="auto"/>
        <w:left w:val="none" w:sz="0" w:space="0" w:color="auto"/>
        <w:bottom w:val="none" w:sz="0" w:space="0" w:color="auto"/>
        <w:right w:val="none" w:sz="0" w:space="0" w:color="auto"/>
      </w:divBdr>
      <w:divsChild>
        <w:div w:id="1440220755">
          <w:marLeft w:val="0"/>
          <w:marRight w:val="0"/>
          <w:marTop w:val="0"/>
          <w:marBottom w:val="0"/>
          <w:divBdr>
            <w:top w:val="none" w:sz="0" w:space="0" w:color="auto"/>
            <w:left w:val="none" w:sz="0" w:space="0" w:color="auto"/>
            <w:bottom w:val="none" w:sz="0" w:space="0" w:color="auto"/>
            <w:right w:val="none" w:sz="0" w:space="0" w:color="auto"/>
          </w:divBdr>
          <w:divsChild>
            <w:div w:id="1398211786">
              <w:marLeft w:val="0"/>
              <w:marRight w:val="0"/>
              <w:marTop w:val="100"/>
              <w:marBottom w:val="100"/>
              <w:divBdr>
                <w:top w:val="none" w:sz="0" w:space="0" w:color="auto"/>
                <w:left w:val="none" w:sz="0" w:space="0" w:color="auto"/>
                <w:bottom w:val="none" w:sz="0" w:space="0" w:color="auto"/>
                <w:right w:val="none" w:sz="0" w:space="0" w:color="auto"/>
              </w:divBdr>
              <w:divsChild>
                <w:div w:id="1616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2282">
      <w:bodyDiv w:val="1"/>
      <w:marLeft w:val="0"/>
      <w:marRight w:val="0"/>
      <w:marTop w:val="0"/>
      <w:marBottom w:val="0"/>
      <w:divBdr>
        <w:top w:val="none" w:sz="0" w:space="0" w:color="auto"/>
        <w:left w:val="none" w:sz="0" w:space="0" w:color="auto"/>
        <w:bottom w:val="none" w:sz="0" w:space="0" w:color="auto"/>
        <w:right w:val="none" w:sz="0" w:space="0" w:color="auto"/>
      </w:divBdr>
    </w:div>
    <w:div w:id="1501700496">
      <w:bodyDiv w:val="1"/>
      <w:marLeft w:val="0"/>
      <w:marRight w:val="0"/>
      <w:marTop w:val="0"/>
      <w:marBottom w:val="0"/>
      <w:divBdr>
        <w:top w:val="none" w:sz="0" w:space="0" w:color="auto"/>
        <w:left w:val="none" w:sz="0" w:space="0" w:color="auto"/>
        <w:bottom w:val="none" w:sz="0" w:space="0" w:color="auto"/>
        <w:right w:val="none" w:sz="0" w:space="0" w:color="auto"/>
      </w:divBdr>
    </w:div>
    <w:div w:id="1561865905">
      <w:bodyDiv w:val="1"/>
      <w:marLeft w:val="0"/>
      <w:marRight w:val="0"/>
      <w:marTop w:val="0"/>
      <w:marBottom w:val="0"/>
      <w:divBdr>
        <w:top w:val="none" w:sz="0" w:space="0" w:color="auto"/>
        <w:left w:val="none" w:sz="0" w:space="0" w:color="auto"/>
        <w:bottom w:val="none" w:sz="0" w:space="0" w:color="auto"/>
        <w:right w:val="none" w:sz="0" w:space="0" w:color="auto"/>
      </w:divBdr>
    </w:div>
    <w:div w:id="1576277270">
      <w:bodyDiv w:val="1"/>
      <w:marLeft w:val="0"/>
      <w:marRight w:val="0"/>
      <w:marTop w:val="0"/>
      <w:marBottom w:val="0"/>
      <w:divBdr>
        <w:top w:val="none" w:sz="0" w:space="0" w:color="auto"/>
        <w:left w:val="none" w:sz="0" w:space="0" w:color="auto"/>
        <w:bottom w:val="none" w:sz="0" w:space="0" w:color="auto"/>
        <w:right w:val="none" w:sz="0" w:space="0" w:color="auto"/>
      </w:divBdr>
    </w:div>
    <w:div w:id="1578201524">
      <w:bodyDiv w:val="1"/>
      <w:marLeft w:val="0"/>
      <w:marRight w:val="0"/>
      <w:marTop w:val="0"/>
      <w:marBottom w:val="0"/>
      <w:divBdr>
        <w:top w:val="none" w:sz="0" w:space="0" w:color="auto"/>
        <w:left w:val="none" w:sz="0" w:space="0" w:color="auto"/>
        <w:bottom w:val="none" w:sz="0" w:space="0" w:color="auto"/>
        <w:right w:val="none" w:sz="0" w:space="0" w:color="auto"/>
      </w:divBdr>
    </w:div>
    <w:div w:id="1583220731">
      <w:bodyDiv w:val="1"/>
      <w:marLeft w:val="0"/>
      <w:marRight w:val="0"/>
      <w:marTop w:val="0"/>
      <w:marBottom w:val="0"/>
      <w:divBdr>
        <w:top w:val="none" w:sz="0" w:space="0" w:color="auto"/>
        <w:left w:val="none" w:sz="0" w:space="0" w:color="auto"/>
        <w:bottom w:val="none" w:sz="0" w:space="0" w:color="auto"/>
        <w:right w:val="none" w:sz="0" w:space="0" w:color="auto"/>
      </w:divBdr>
    </w:div>
    <w:div w:id="1583946465">
      <w:bodyDiv w:val="1"/>
      <w:marLeft w:val="0"/>
      <w:marRight w:val="0"/>
      <w:marTop w:val="0"/>
      <w:marBottom w:val="0"/>
      <w:divBdr>
        <w:top w:val="none" w:sz="0" w:space="0" w:color="auto"/>
        <w:left w:val="none" w:sz="0" w:space="0" w:color="auto"/>
        <w:bottom w:val="none" w:sz="0" w:space="0" w:color="auto"/>
        <w:right w:val="none" w:sz="0" w:space="0" w:color="auto"/>
      </w:divBdr>
    </w:div>
    <w:div w:id="1592736636">
      <w:bodyDiv w:val="1"/>
      <w:marLeft w:val="0"/>
      <w:marRight w:val="0"/>
      <w:marTop w:val="0"/>
      <w:marBottom w:val="0"/>
      <w:divBdr>
        <w:top w:val="none" w:sz="0" w:space="0" w:color="auto"/>
        <w:left w:val="none" w:sz="0" w:space="0" w:color="auto"/>
        <w:bottom w:val="none" w:sz="0" w:space="0" w:color="auto"/>
        <w:right w:val="none" w:sz="0" w:space="0" w:color="auto"/>
      </w:divBdr>
    </w:div>
    <w:div w:id="1600604396">
      <w:bodyDiv w:val="1"/>
      <w:marLeft w:val="0"/>
      <w:marRight w:val="0"/>
      <w:marTop w:val="0"/>
      <w:marBottom w:val="0"/>
      <w:divBdr>
        <w:top w:val="none" w:sz="0" w:space="0" w:color="auto"/>
        <w:left w:val="none" w:sz="0" w:space="0" w:color="auto"/>
        <w:bottom w:val="none" w:sz="0" w:space="0" w:color="auto"/>
        <w:right w:val="none" w:sz="0" w:space="0" w:color="auto"/>
      </w:divBdr>
      <w:divsChild>
        <w:div w:id="1933929849">
          <w:marLeft w:val="0"/>
          <w:marRight w:val="0"/>
          <w:marTop w:val="0"/>
          <w:marBottom w:val="0"/>
          <w:divBdr>
            <w:top w:val="none" w:sz="0" w:space="0" w:color="auto"/>
            <w:left w:val="none" w:sz="0" w:space="0" w:color="auto"/>
            <w:bottom w:val="none" w:sz="0" w:space="0" w:color="auto"/>
            <w:right w:val="none" w:sz="0" w:space="0" w:color="auto"/>
          </w:divBdr>
        </w:div>
      </w:divsChild>
    </w:div>
    <w:div w:id="1636451228">
      <w:bodyDiv w:val="1"/>
      <w:marLeft w:val="0"/>
      <w:marRight w:val="0"/>
      <w:marTop w:val="0"/>
      <w:marBottom w:val="0"/>
      <w:divBdr>
        <w:top w:val="none" w:sz="0" w:space="0" w:color="auto"/>
        <w:left w:val="none" w:sz="0" w:space="0" w:color="auto"/>
        <w:bottom w:val="none" w:sz="0" w:space="0" w:color="auto"/>
        <w:right w:val="none" w:sz="0" w:space="0" w:color="auto"/>
      </w:divBdr>
    </w:div>
    <w:div w:id="1637565425">
      <w:bodyDiv w:val="1"/>
      <w:marLeft w:val="0"/>
      <w:marRight w:val="0"/>
      <w:marTop w:val="0"/>
      <w:marBottom w:val="0"/>
      <w:divBdr>
        <w:top w:val="none" w:sz="0" w:space="0" w:color="auto"/>
        <w:left w:val="none" w:sz="0" w:space="0" w:color="auto"/>
        <w:bottom w:val="none" w:sz="0" w:space="0" w:color="auto"/>
        <w:right w:val="none" w:sz="0" w:space="0" w:color="auto"/>
      </w:divBdr>
    </w:div>
    <w:div w:id="1648165675">
      <w:bodyDiv w:val="1"/>
      <w:marLeft w:val="0"/>
      <w:marRight w:val="0"/>
      <w:marTop w:val="0"/>
      <w:marBottom w:val="0"/>
      <w:divBdr>
        <w:top w:val="none" w:sz="0" w:space="0" w:color="auto"/>
        <w:left w:val="none" w:sz="0" w:space="0" w:color="auto"/>
        <w:bottom w:val="none" w:sz="0" w:space="0" w:color="auto"/>
        <w:right w:val="none" w:sz="0" w:space="0" w:color="auto"/>
      </w:divBdr>
    </w:div>
    <w:div w:id="1690327460">
      <w:bodyDiv w:val="1"/>
      <w:marLeft w:val="0"/>
      <w:marRight w:val="0"/>
      <w:marTop w:val="0"/>
      <w:marBottom w:val="0"/>
      <w:divBdr>
        <w:top w:val="none" w:sz="0" w:space="0" w:color="auto"/>
        <w:left w:val="none" w:sz="0" w:space="0" w:color="auto"/>
        <w:bottom w:val="none" w:sz="0" w:space="0" w:color="auto"/>
        <w:right w:val="none" w:sz="0" w:space="0" w:color="auto"/>
      </w:divBdr>
    </w:div>
    <w:div w:id="1737776822">
      <w:bodyDiv w:val="1"/>
      <w:marLeft w:val="0"/>
      <w:marRight w:val="0"/>
      <w:marTop w:val="0"/>
      <w:marBottom w:val="0"/>
      <w:divBdr>
        <w:top w:val="none" w:sz="0" w:space="0" w:color="auto"/>
        <w:left w:val="none" w:sz="0" w:space="0" w:color="auto"/>
        <w:bottom w:val="none" w:sz="0" w:space="0" w:color="auto"/>
        <w:right w:val="none" w:sz="0" w:space="0" w:color="auto"/>
      </w:divBdr>
    </w:div>
    <w:div w:id="1775586712">
      <w:bodyDiv w:val="1"/>
      <w:marLeft w:val="0"/>
      <w:marRight w:val="0"/>
      <w:marTop w:val="0"/>
      <w:marBottom w:val="0"/>
      <w:divBdr>
        <w:top w:val="none" w:sz="0" w:space="0" w:color="auto"/>
        <w:left w:val="none" w:sz="0" w:space="0" w:color="auto"/>
        <w:bottom w:val="none" w:sz="0" w:space="0" w:color="auto"/>
        <w:right w:val="none" w:sz="0" w:space="0" w:color="auto"/>
      </w:divBdr>
    </w:div>
    <w:div w:id="1865745732">
      <w:bodyDiv w:val="1"/>
      <w:marLeft w:val="0"/>
      <w:marRight w:val="0"/>
      <w:marTop w:val="0"/>
      <w:marBottom w:val="0"/>
      <w:divBdr>
        <w:top w:val="none" w:sz="0" w:space="0" w:color="auto"/>
        <w:left w:val="none" w:sz="0" w:space="0" w:color="auto"/>
        <w:bottom w:val="none" w:sz="0" w:space="0" w:color="auto"/>
        <w:right w:val="none" w:sz="0" w:space="0" w:color="auto"/>
      </w:divBdr>
    </w:div>
    <w:div w:id="1877619924">
      <w:bodyDiv w:val="1"/>
      <w:marLeft w:val="0"/>
      <w:marRight w:val="0"/>
      <w:marTop w:val="0"/>
      <w:marBottom w:val="0"/>
      <w:divBdr>
        <w:top w:val="none" w:sz="0" w:space="0" w:color="auto"/>
        <w:left w:val="none" w:sz="0" w:space="0" w:color="auto"/>
        <w:bottom w:val="none" w:sz="0" w:space="0" w:color="auto"/>
        <w:right w:val="none" w:sz="0" w:space="0" w:color="auto"/>
      </w:divBdr>
    </w:div>
    <w:div w:id="1886986500">
      <w:bodyDiv w:val="1"/>
      <w:marLeft w:val="0"/>
      <w:marRight w:val="0"/>
      <w:marTop w:val="0"/>
      <w:marBottom w:val="0"/>
      <w:divBdr>
        <w:top w:val="none" w:sz="0" w:space="0" w:color="auto"/>
        <w:left w:val="none" w:sz="0" w:space="0" w:color="auto"/>
        <w:bottom w:val="none" w:sz="0" w:space="0" w:color="auto"/>
        <w:right w:val="none" w:sz="0" w:space="0" w:color="auto"/>
      </w:divBdr>
    </w:div>
    <w:div w:id="1906138822">
      <w:bodyDiv w:val="1"/>
      <w:marLeft w:val="0"/>
      <w:marRight w:val="0"/>
      <w:marTop w:val="0"/>
      <w:marBottom w:val="0"/>
      <w:divBdr>
        <w:top w:val="none" w:sz="0" w:space="0" w:color="auto"/>
        <w:left w:val="none" w:sz="0" w:space="0" w:color="auto"/>
        <w:bottom w:val="none" w:sz="0" w:space="0" w:color="auto"/>
        <w:right w:val="none" w:sz="0" w:space="0" w:color="auto"/>
      </w:divBdr>
    </w:div>
    <w:div w:id="1992059691">
      <w:bodyDiv w:val="1"/>
      <w:marLeft w:val="0"/>
      <w:marRight w:val="0"/>
      <w:marTop w:val="0"/>
      <w:marBottom w:val="0"/>
      <w:divBdr>
        <w:top w:val="none" w:sz="0" w:space="0" w:color="auto"/>
        <w:left w:val="none" w:sz="0" w:space="0" w:color="auto"/>
        <w:bottom w:val="none" w:sz="0" w:space="0" w:color="auto"/>
        <w:right w:val="none" w:sz="0" w:space="0" w:color="auto"/>
      </w:divBdr>
    </w:div>
    <w:div w:id="1994945452">
      <w:bodyDiv w:val="1"/>
      <w:marLeft w:val="0"/>
      <w:marRight w:val="0"/>
      <w:marTop w:val="0"/>
      <w:marBottom w:val="0"/>
      <w:divBdr>
        <w:top w:val="none" w:sz="0" w:space="0" w:color="auto"/>
        <w:left w:val="none" w:sz="0" w:space="0" w:color="auto"/>
        <w:bottom w:val="none" w:sz="0" w:space="0" w:color="auto"/>
        <w:right w:val="none" w:sz="0" w:space="0" w:color="auto"/>
      </w:divBdr>
    </w:div>
    <w:div w:id="2016683112">
      <w:bodyDiv w:val="1"/>
      <w:marLeft w:val="0"/>
      <w:marRight w:val="0"/>
      <w:marTop w:val="0"/>
      <w:marBottom w:val="0"/>
      <w:divBdr>
        <w:top w:val="none" w:sz="0" w:space="0" w:color="auto"/>
        <w:left w:val="none" w:sz="0" w:space="0" w:color="auto"/>
        <w:bottom w:val="none" w:sz="0" w:space="0" w:color="auto"/>
        <w:right w:val="none" w:sz="0" w:space="0" w:color="auto"/>
      </w:divBdr>
    </w:div>
    <w:div w:id="2084717913">
      <w:bodyDiv w:val="1"/>
      <w:marLeft w:val="0"/>
      <w:marRight w:val="0"/>
      <w:marTop w:val="0"/>
      <w:marBottom w:val="0"/>
      <w:divBdr>
        <w:top w:val="none" w:sz="0" w:space="0" w:color="auto"/>
        <w:left w:val="none" w:sz="0" w:space="0" w:color="auto"/>
        <w:bottom w:val="none" w:sz="0" w:space="0" w:color="auto"/>
        <w:right w:val="none" w:sz="0" w:space="0" w:color="auto"/>
      </w:divBdr>
    </w:div>
    <w:div w:id="2125927587">
      <w:bodyDiv w:val="1"/>
      <w:marLeft w:val="0"/>
      <w:marRight w:val="0"/>
      <w:marTop w:val="0"/>
      <w:marBottom w:val="0"/>
      <w:divBdr>
        <w:top w:val="none" w:sz="0" w:space="0" w:color="auto"/>
        <w:left w:val="none" w:sz="0" w:space="0" w:color="auto"/>
        <w:bottom w:val="none" w:sz="0" w:space="0" w:color="auto"/>
        <w:right w:val="none" w:sz="0" w:space="0" w:color="auto"/>
      </w:divBdr>
    </w:div>
    <w:div w:id="2141266563">
      <w:bodyDiv w:val="1"/>
      <w:marLeft w:val="0"/>
      <w:marRight w:val="0"/>
      <w:marTop w:val="0"/>
      <w:marBottom w:val="0"/>
      <w:divBdr>
        <w:top w:val="none" w:sz="0" w:space="0" w:color="auto"/>
        <w:left w:val="none" w:sz="0" w:space="0" w:color="auto"/>
        <w:bottom w:val="none" w:sz="0" w:space="0" w:color="auto"/>
        <w:right w:val="none" w:sz="0" w:space="0" w:color="auto"/>
      </w:divBdr>
    </w:div>
    <w:div w:id="2144535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securite.tn/ar/node/54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on-securite.tn/ar/node/56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89FA-C6E5-41A1-92CB-E6F9A4D8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18991</Words>
  <Characters>108252</Characters>
  <Application>Microsoft Office Word</Application>
  <DocSecurity>0</DocSecurity>
  <Lines>902</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6</cp:revision>
  <cp:lastPrinted>2023-03-24T12:50:00Z</cp:lastPrinted>
  <dcterms:created xsi:type="dcterms:W3CDTF">2023-03-24T12:22:00Z</dcterms:created>
  <dcterms:modified xsi:type="dcterms:W3CDTF">2023-03-24T12:51:00Z</dcterms:modified>
</cp:coreProperties>
</file>