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3358F4" w14:textId="77777777" w:rsidR="007B4AEC" w:rsidRPr="007B4AEC" w:rsidRDefault="007B4AEC" w:rsidP="00F4018D">
      <w:pPr>
        <w:bidi/>
        <w:spacing w:before="100" w:beforeAutospacing="1" w:after="0"/>
        <w:ind w:left="284"/>
        <w:jc w:val="both"/>
        <w:rPr>
          <w:rFonts w:ascii="Arial" w:hAnsi="Arial" w:cs="Arial" w:hint="cs"/>
          <w:b/>
          <w:bCs/>
          <w:sz w:val="24"/>
          <w:szCs w:val="24"/>
          <w:rtl/>
          <w:lang w:bidi="ar-TN"/>
        </w:rPr>
      </w:pPr>
    </w:p>
    <w:p w14:paraId="54D3C574" w14:textId="77777777" w:rsidR="00B72C1A" w:rsidRDefault="007B4AEC" w:rsidP="00F4018D">
      <w:pPr>
        <w:bidi/>
        <w:spacing w:before="100" w:beforeAutospacing="1" w:after="0"/>
        <w:ind w:left="284"/>
        <w:jc w:val="both"/>
        <w:rPr>
          <w:rFonts w:ascii="Arial" w:hAnsi="Arial" w:cs="Arial" w:hint="cs"/>
          <w:b/>
          <w:bCs/>
          <w:sz w:val="24"/>
          <w:szCs w:val="24"/>
          <w:rtl/>
          <w:lang w:bidi="ar-TN"/>
        </w:rPr>
      </w:pPr>
      <w:r w:rsidRPr="007B4AEC">
        <w:rPr>
          <w:rFonts w:ascii="Arial" w:hAnsi="Arial" w:cs="Arial" w:hint="cs"/>
          <w:b/>
          <w:bCs/>
          <w:sz w:val="24"/>
          <w:szCs w:val="24"/>
          <w:rtl/>
          <w:lang w:bidi="ar-TN"/>
        </w:rPr>
        <w:t>قانون أساسي عدد 42 لسنة 2004 مؤرخ في 13 ماي 2004 يتعلق بتنقيح واتمام القانون الأساسي للميزانية عدد 53 ل</w:t>
      </w:r>
      <w:r w:rsidR="00B72C1A">
        <w:rPr>
          <w:rFonts w:ascii="Arial" w:hAnsi="Arial" w:cs="Arial" w:hint="cs"/>
          <w:b/>
          <w:bCs/>
          <w:sz w:val="24"/>
          <w:szCs w:val="24"/>
          <w:rtl/>
          <w:lang w:bidi="ar-TN"/>
        </w:rPr>
        <w:t>سنة 1967 المؤرخ في 8 ديسمبر 196</w:t>
      </w:r>
    </w:p>
    <w:p w14:paraId="7BF79E1F" w14:textId="5B4AD033" w:rsidR="007B4AEC" w:rsidRPr="00B72C1A" w:rsidRDefault="007B4AEC" w:rsidP="00F4018D">
      <w:pPr>
        <w:bidi/>
        <w:spacing w:before="100" w:beforeAutospacing="1" w:after="0"/>
        <w:ind w:left="284"/>
        <w:jc w:val="both"/>
        <w:rPr>
          <w:rFonts w:ascii="Arial" w:hAnsi="Arial" w:cs="Arial" w:hint="cs"/>
          <w:b/>
          <w:bCs/>
          <w:sz w:val="24"/>
          <w:szCs w:val="24"/>
          <w:rtl/>
          <w:lang w:bidi="ar-TN"/>
        </w:rPr>
      </w:pPr>
      <w:r>
        <w:rPr>
          <w:rFonts w:ascii="Arial" w:hAnsi="Arial" w:cs="Arial"/>
          <w:noProof/>
          <w:rtl/>
        </w:rPr>
        <mc:AlternateContent>
          <mc:Choice Requires="wpi">
            <w:drawing>
              <wp:anchor distT="0" distB="0" distL="114300" distR="114300" simplePos="0" relativeHeight="251660288" behindDoc="0" locked="0" layoutInCell="1" allowOverlap="1" wp14:anchorId="4963E3C8" wp14:editId="0F65A43E">
                <wp:simplePos x="0" y="0"/>
                <wp:positionH relativeFrom="column">
                  <wp:posOffset>6214170</wp:posOffset>
                </wp:positionH>
                <wp:positionV relativeFrom="paragraph">
                  <wp:posOffset>70605</wp:posOffset>
                </wp:positionV>
                <wp:extent cx="360" cy="360"/>
                <wp:effectExtent l="0" t="0" r="0" b="0"/>
                <wp:wrapNone/>
                <wp:docPr id="7" name="Encre 7"/>
                <wp:cNvGraphicFramePr/>
                <a:graphic xmlns:a="http://schemas.openxmlformats.org/drawingml/2006/main">
                  <a:graphicData uri="http://schemas.microsoft.com/office/word/2010/wordprocessingInk">
                    <w14:contentPart bwMode="auto" r:id="rId8">
                      <w14:nvContentPartPr>
                        <w14:cNvContentPartPr/>
                      </w14:nvContentPartPr>
                      <w14:xfrm>
                        <a:off x="0" y="0"/>
                        <a:ext cx="360" cy="360"/>
                      </w14:xfrm>
                    </w14:contentPart>
                  </a:graphicData>
                </a:graphic>
              </wp:anchor>
            </w:drawing>
          </mc:Choice>
          <mc:Fallbac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Encre 7" o:spid="_x0000_s1026" type="#_x0000_t75" style="position:absolute;margin-left:488.1pt;margin-top:4.35pt;width:2.45pt;height:2.4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">
                <v:imagedata r:id="rId9" o:title=""/>
              </v:shape>
            </w:pict>
          </mc:Fallback>
        </mc:AlternateContent>
      </w:r>
      <w:r>
        <w:rPr>
          <w:rFonts w:ascii="Arial" w:hAnsi="Arial" w:cs="Arial"/>
          <w:noProof/>
          <w:rtl/>
        </w:rPr>
        <mc:AlternateContent>
          <mc:Choice Requires="wpi">
            <w:drawing>
              <wp:anchor distT="0" distB="0" distL="114300" distR="114300" simplePos="0" relativeHeight="251659264" behindDoc="0" locked="0" layoutInCell="1" allowOverlap="1" wp14:anchorId="6DC503C5" wp14:editId="2904A5F5">
                <wp:simplePos x="0" y="0"/>
                <wp:positionH relativeFrom="column">
                  <wp:posOffset>6335850</wp:posOffset>
                </wp:positionH>
                <wp:positionV relativeFrom="paragraph">
                  <wp:posOffset>1845</wp:posOffset>
                </wp:positionV>
                <wp:extent cx="360" cy="360"/>
                <wp:effectExtent l="0" t="0" r="0" b="0"/>
                <wp:wrapNone/>
                <wp:docPr id="6" name="Encre 6"/>
                <wp:cNvGraphicFramePr/>
                <a:graphic xmlns:a="http://schemas.openxmlformats.org/drawingml/2006/main">
                  <a:graphicData uri="http://schemas.microsoft.com/office/word/2010/wordprocessingInk">
                    <w14:contentPart bwMode="auto" r:id="rId10">
                      <w14:nvContentPartPr>
                        <w14:cNvContentPartPr/>
                      </w14:nvContentPartPr>
                      <w14:xfrm>
                        <a:off x="0" y="0"/>
                        <a:ext cx="360" cy="360"/>
                      </w14:xfrm>
                    </w14:contentPart>
                  </a:graphicData>
                </a:graphic>
              </wp:anchor>
            </w:drawing>
          </mc:Choice>
          <mc:Fallback>
            <w:pict>
              <v:shape id="Encre 6" o:spid="_x0000_s1026" type="#_x0000_t75" style="position:absolute;margin-left:497.7pt;margin-top:-1.05pt;width:2.45pt;height:2.4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">
                <v:imagedata r:id="rId11" o:title=""/>
              </v:shape>
            </w:pict>
          </mc:Fallback>
        </mc:AlternateContent>
      </w:r>
      <w:r w:rsidR="00575F96" w:rsidRPr="00575F96">
        <w:rPr>
          <w:rFonts w:ascii="Arial" w:hAnsi="Arial" w:cs="Arial"/>
          <w:rtl/>
        </w:rPr>
        <w:t xml:space="preserve">باسم </w:t>
      </w:r>
      <w:r>
        <w:rPr>
          <w:rFonts w:ascii="Arial" w:hAnsi="Arial" w:cs="Arial"/>
          <w:rtl/>
        </w:rPr>
        <w:t>الشعب</w:t>
      </w:r>
    </w:p>
    <w:p w14:paraId="28F904A7" w14:textId="77777777" w:rsidR="007B4AEC" w:rsidRDefault="00575F96" w:rsidP="00F4018D">
      <w:pPr>
        <w:bidi/>
        <w:spacing w:before="100" w:beforeAutospacing="1" w:after="0"/>
        <w:ind w:left="284"/>
        <w:jc w:val="both"/>
        <w:rPr>
          <w:rFonts w:ascii="Arial" w:hAnsi="Arial" w:cs="Arial" w:hint="cs"/>
          <w:rtl/>
          <w:lang w:bidi="ar-TN"/>
        </w:rPr>
      </w:pPr>
      <w:r w:rsidRPr="00575F96">
        <w:rPr>
          <w:rFonts w:ascii="Arial" w:hAnsi="Arial" w:cs="Arial"/>
          <w:rtl/>
        </w:rPr>
        <w:t>وبعد موافقة مجلس النواب،</w:t>
      </w:r>
    </w:p>
    <w:p w14:paraId="3EC38267" w14:textId="77777777" w:rsidR="007B4AEC" w:rsidRDefault="00575F96" w:rsidP="00F4018D">
      <w:pPr>
        <w:bidi/>
        <w:spacing w:before="100" w:beforeAutospacing="1" w:after="0"/>
        <w:ind w:left="284"/>
        <w:jc w:val="both"/>
        <w:rPr>
          <w:rFonts w:ascii="Arial" w:hAnsi="Arial" w:cs="Arial" w:hint="cs"/>
          <w:rtl/>
        </w:rPr>
      </w:pPr>
      <w:r w:rsidRPr="00575F96">
        <w:rPr>
          <w:rFonts w:ascii="Arial" w:hAnsi="Arial" w:cs="Arial"/>
          <w:rtl/>
        </w:rPr>
        <w:t>يصدر رئيس الجمهورية القانون الأساسي الآتي نصه</w:t>
      </w:r>
      <w:r w:rsidR="007B4AEC">
        <w:rPr>
          <w:rFonts w:ascii="Arial" w:hAnsi="Arial" w:cs="Arial"/>
        </w:rPr>
        <w:t xml:space="preserve"> </w:t>
      </w:r>
    </w:p>
    <w:p w14:paraId="6F959E60" w14:textId="77777777" w:rsidR="007B4AEC" w:rsidRDefault="00575F96" w:rsidP="00F4018D">
      <w:pPr>
        <w:bidi/>
        <w:spacing w:before="100" w:beforeAutospacing="1" w:after="0"/>
        <w:ind w:left="284"/>
        <w:jc w:val="both"/>
        <w:rPr>
          <w:rFonts w:ascii="Arial" w:hAnsi="Arial" w:cs="Arial" w:hint="cs"/>
          <w:rtl/>
          <w:lang w:bidi="ar-TN"/>
        </w:rPr>
      </w:pPr>
      <w:r w:rsidRPr="007B4AEC">
        <w:rPr>
          <w:rFonts w:ascii="Arial" w:hAnsi="Arial" w:cs="Arial"/>
          <w:b/>
          <w:bCs/>
          <w:rtl/>
        </w:rPr>
        <w:t>الفصل الأول</w:t>
      </w:r>
      <w:r w:rsidR="007B4AEC" w:rsidRPr="007B4AEC">
        <w:rPr>
          <w:rFonts w:ascii="Arial" w:hAnsi="Arial" w:cs="Arial" w:hint="cs"/>
          <w:b/>
          <w:bCs/>
          <w:rtl/>
        </w:rPr>
        <w:t xml:space="preserve"> </w:t>
      </w:r>
      <w:r w:rsidR="007B4AEC" w:rsidRPr="007B4AEC">
        <w:rPr>
          <w:rFonts w:ascii="Arial" w:hAnsi="Arial" w:cs="Arial"/>
          <w:b/>
          <w:bCs/>
          <w:rtl/>
        </w:rPr>
        <w:t>–</w:t>
      </w:r>
      <w:r w:rsidR="007B4AEC">
        <w:rPr>
          <w:rFonts w:ascii="Arial" w:hAnsi="Arial" w:cs="Arial" w:hint="cs"/>
          <w:rtl/>
        </w:rPr>
        <w:t xml:space="preserve"> </w:t>
      </w:r>
      <w:r w:rsidRPr="00575F96">
        <w:rPr>
          <w:rFonts w:ascii="Arial" w:hAnsi="Arial" w:cs="Arial"/>
          <w:rtl/>
        </w:rPr>
        <w:t xml:space="preserve"> تلغى أحكام الفصلين 10 و 11 والفقرة الأولى من الفصل 16 والفقرتين الخامسة والسادسة من الفصل 21 والفقرتين الثانية والثالثة من الفصل 24 والفصول 25 و26 و27 والمطة الرابعة من الفصل 29 والفصول 30 و32 و33 و34 و35 و37 و38 و39 و41 و42 من القانون الأساسي للميزانية وتعوض بالأحكام التالية</w:t>
      </w:r>
      <w:r w:rsidRPr="00575F96">
        <w:rPr>
          <w:rFonts w:ascii="Arial" w:hAnsi="Arial" w:cs="Arial"/>
        </w:rPr>
        <w:t xml:space="preserve"> :</w:t>
      </w:r>
    </w:p>
    <w:p w14:paraId="77BCDA3D" w14:textId="77777777" w:rsidR="007B4AEC" w:rsidRDefault="00575F96" w:rsidP="00F4018D">
      <w:pPr>
        <w:bidi/>
        <w:spacing w:before="100" w:beforeAutospacing="1" w:after="0"/>
        <w:ind w:left="284"/>
        <w:jc w:val="both"/>
        <w:rPr>
          <w:rFonts w:ascii="Arial" w:hAnsi="Arial" w:cs="Arial" w:hint="cs"/>
          <w:rtl/>
          <w:lang w:bidi="ar-TN"/>
        </w:rPr>
      </w:pPr>
      <w:r w:rsidRPr="007B4AEC">
        <w:rPr>
          <w:rFonts w:ascii="Arial" w:hAnsi="Arial" w:cs="Arial"/>
          <w:b/>
          <w:bCs/>
          <w:rtl/>
        </w:rPr>
        <w:t>الفصل 10 (جديد)</w:t>
      </w:r>
      <w:r w:rsidR="007B4AEC" w:rsidRPr="007B4AEC">
        <w:rPr>
          <w:rFonts w:ascii="Arial" w:hAnsi="Arial" w:cs="Arial" w:hint="cs"/>
          <w:b/>
          <w:bCs/>
          <w:rtl/>
        </w:rPr>
        <w:t xml:space="preserve"> </w:t>
      </w:r>
      <w:r w:rsidR="007B4AEC" w:rsidRPr="007B4AEC">
        <w:rPr>
          <w:rFonts w:ascii="Arial" w:hAnsi="Arial" w:cs="Arial"/>
          <w:b/>
          <w:bCs/>
          <w:rtl/>
        </w:rPr>
        <w:t>–</w:t>
      </w:r>
      <w:r w:rsidR="007B4AEC">
        <w:rPr>
          <w:rFonts w:ascii="Arial" w:hAnsi="Arial" w:cs="Arial" w:hint="cs"/>
          <w:rtl/>
        </w:rPr>
        <w:t xml:space="preserve"> </w:t>
      </w:r>
      <w:r w:rsidRPr="00575F96">
        <w:rPr>
          <w:rFonts w:ascii="Arial" w:hAnsi="Arial" w:cs="Arial"/>
          <w:rtl/>
        </w:rPr>
        <w:t xml:space="preserve"> تتولى خزينة الدولة القيام بالعمليات المتعلقة بتنفيذ قانون المالية وبالعمليات الخاصة بالخزينة والمنصوص عليها بمجلة المحاسبة العمومية</w:t>
      </w:r>
      <w:r w:rsidRPr="00575F96">
        <w:rPr>
          <w:rFonts w:ascii="Arial" w:hAnsi="Arial" w:cs="Arial"/>
        </w:rPr>
        <w:t>.</w:t>
      </w:r>
    </w:p>
    <w:p w14:paraId="136BF9BF" w14:textId="77777777" w:rsidR="007B4AEC" w:rsidRDefault="00575F96" w:rsidP="00F4018D">
      <w:pPr>
        <w:bidi/>
        <w:spacing w:before="100" w:beforeAutospacing="1" w:after="0"/>
        <w:ind w:left="284"/>
        <w:jc w:val="both"/>
        <w:rPr>
          <w:rFonts w:ascii="Arial" w:hAnsi="Arial" w:cs="Arial" w:hint="cs"/>
          <w:rtl/>
          <w:lang w:bidi="ar-TN"/>
        </w:rPr>
      </w:pPr>
      <w:r w:rsidRPr="007B4AEC">
        <w:rPr>
          <w:rFonts w:ascii="Arial" w:hAnsi="Arial" w:cs="Arial"/>
          <w:b/>
          <w:bCs/>
          <w:rtl/>
        </w:rPr>
        <w:t>الفصل 11 (جديد</w:t>
      </w:r>
      <w:r w:rsidR="007B4AEC" w:rsidRPr="007B4AEC">
        <w:rPr>
          <w:rFonts w:ascii="Arial" w:hAnsi="Arial" w:cs="Arial" w:hint="cs"/>
          <w:b/>
          <w:bCs/>
          <w:rtl/>
        </w:rPr>
        <w:t xml:space="preserve">) </w:t>
      </w:r>
      <w:r w:rsidR="007B4AEC" w:rsidRPr="007B4AEC">
        <w:rPr>
          <w:rFonts w:ascii="Arial" w:hAnsi="Arial" w:cs="Arial"/>
          <w:b/>
          <w:bCs/>
          <w:rtl/>
        </w:rPr>
        <w:t>–</w:t>
      </w:r>
      <w:r w:rsidR="007B4AEC">
        <w:rPr>
          <w:rFonts w:ascii="Arial" w:hAnsi="Arial" w:cs="Arial" w:hint="cs"/>
          <w:rtl/>
        </w:rPr>
        <w:t xml:space="preserve"> </w:t>
      </w:r>
      <w:r w:rsidRPr="00575F96">
        <w:rPr>
          <w:rFonts w:ascii="Arial" w:hAnsi="Arial" w:cs="Arial"/>
          <w:rtl/>
        </w:rPr>
        <w:t>يتم بمقتضى قانون المالية رصد الاعتمادات حسب الأقسام والأبواب وذلك بالنسبة إلى نفقات التصرف ونفقات التنمية ونفقات الحسابات الخاصة في الخزينة، ويجمع باب الميزانية جملة الاعتمادات الموضوعة على ذمة كل رئيس إدارة</w:t>
      </w:r>
      <w:r w:rsidRPr="00575F96">
        <w:rPr>
          <w:rFonts w:ascii="Arial" w:hAnsi="Arial" w:cs="Arial"/>
        </w:rPr>
        <w:t>.</w:t>
      </w:r>
    </w:p>
    <w:p w14:paraId="06AFDA37" w14:textId="77777777" w:rsidR="007B4AEC" w:rsidRDefault="00575F96" w:rsidP="00F4018D">
      <w:pPr>
        <w:bidi/>
        <w:spacing w:before="100" w:beforeAutospacing="1" w:after="0"/>
        <w:ind w:left="284"/>
        <w:jc w:val="both"/>
        <w:rPr>
          <w:rFonts w:ascii="Arial" w:hAnsi="Arial" w:cs="Arial" w:hint="cs"/>
          <w:rtl/>
          <w:lang w:bidi="ar-TN"/>
        </w:rPr>
      </w:pPr>
      <w:r w:rsidRPr="00575F96">
        <w:rPr>
          <w:rFonts w:ascii="Arial" w:hAnsi="Arial" w:cs="Arial"/>
          <w:rtl/>
        </w:rPr>
        <w:t>كما يمكن بمقتضى قانون المالية رصد الاعتمادات حسب برامج ومهمات</w:t>
      </w:r>
      <w:r w:rsidRPr="00575F96">
        <w:rPr>
          <w:rFonts w:ascii="Arial" w:hAnsi="Arial" w:cs="Arial"/>
        </w:rPr>
        <w:t>.</w:t>
      </w:r>
    </w:p>
    <w:p w14:paraId="22A7F6C2" w14:textId="77777777" w:rsidR="007B4AEC" w:rsidRDefault="00575F96" w:rsidP="00F4018D">
      <w:pPr>
        <w:bidi/>
        <w:spacing w:before="100" w:beforeAutospacing="1" w:after="0"/>
        <w:ind w:left="284"/>
        <w:jc w:val="both"/>
        <w:rPr>
          <w:rFonts w:ascii="Arial" w:hAnsi="Arial" w:cs="Arial" w:hint="cs"/>
          <w:rtl/>
          <w:lang w:bidi="ar-TN"/>
        </w:rPr>
      </w:pPr>
      <w:r w:rsidRPr="00575F96">
        <w:rPr>
          <w:rFonts w:ascii="Arial" w:hAnsi="Arial" w:cs="Arial"/>
          <w:rtl/>
        </w:rPr>
        <w:t>وتشمل البرامج الاعتمادات المخصصة لعملية أو لمجموعة متناسقة من العمليات الموكولة إلى كل رئيس إدارة قصد تحقيق أهداف محددة ونتائج يمكن تقييمها</w:t>
      </w:r>
      <w:r w:rsidRPr="00575F96">
        <w:rPr>
          <w:rFonts w:ascii="Arial" w:hAnsi="Arial" w:cs="Arial"/>
        </w:rPr>
        <w:t>.</w:t>
      </w:r>
    </w:p>
    <w:p w14:paraId="130CC87F" w14:textId="77777777" w:rsidR="007B4AEC" w:rsidRDefault="00575F96" w:rsidP="00F4018D">
      <w:pPr>
        <w:bidi/>
        <w:spacing w:before="100" w:beforeAutospacing="1" w:after="0"/>
        <w:ind w:left="284"/>
        <w:jc w:val="both"/>
        <w:rPr>
          <w:rFonts w:ascii="Arial" w:hAnsi="Arial" w:cs="Arial" w:hint="cs"/>
          <w:rtl/>
          <w:lang w:bidi="ar-TN"/>
        </w:rPr>
      </w:pPr>
      <w:r w:rsidRPr="00575F96">
        <w:rPr>
          <w:rFonts w:ascii="Arial" w:hAnsi="Arial" w:cs="Arial"/>
          <w:rtl/>
        </w:rPr>
        <w:t>وتشمل المهمات مجموعة من البرامج تساهم في تجسيم خطة ذات مصلحة وطنية</w:t>
      </w:r>
      <w:r w:rsidRPr="00575F96">
        <w:rPr>
          <w:rFonts w:ascii="Arial" w:hAnsi="Arial" w:cs="Arial"/>
        </w:rPr>
        <w:t>.</w:t>
      </w:r>
    </w:p>
    <w:p w14:paraId="2AAFBA24" w14:textId="77777777" w:rsidR="007B4AEC" w:rsidRDefault="00575F96" w:rsidP="00F4018D">
      <w:pPr>
        <w:bidi/>
        <w:spacing w:before="100" w:beforeAutospacing="1" w:after="0"/>
        <w:ind w:left="284"/>
        <w:jc w:val="both"/>
        <w:rPr>
          <w:rFonts w:ascii="Arial" w:hAnsi="Arial" w:cs="Arial" w:hint="cs"/>
          <w:rtl/>
          <w:lang w:bidi="ar-TN"/>
        </w:rPr>
      </w:pPr>
      <w:r w:rsidRPr="00575F96">
        <w:rPr>
          <w:rFonts w:ascii="Arial" w:hAnsi="Arial" w:cs="Arial"/>
          <w:rtl/>
        </w:rPr>
        <w:t>تحدد البرامج والمهمات بمقتضى أمر</w:t>
      </w:r>
      <w:r w:rsidRPr="00575F96">
        <w:rPr>
          <w:rFonts w:ascii="Arial" w:hAnsi="Arial" w:cs="Arial"/>
        </w:rPr>
        <w:t>.</w:t>
      </w:r>
    </w:p>
    <w:p w14:paraId="1CD80555" w14:textId="77777777" w:rsidR="007B4AEC" w:rsidRDefault="00575F96" w:rsidP="00F4018D">
      <w:pPr>
        <w:bidi/>
        <w:spacing w:before="100" w:beforeAutospacing="1" w:after="0"/>
        <w:ind w:left="284"/>
        <w:jc w:val="both"/>
        <w:rPr>
          <w:rFonts w:ascii="Arial" w:hAnsi="Arial" w:cs="Arial" w:hint="cs"/>
          <w:rtl/>
          <w:lang w:bidi="ar-TN"/>
        </w:rPr>
      </w:pPr>
      <w:r w:rsidRPr="00575F96">
        <w:rPr>
          <w:rFonts w:ascii="Arial" w:hAnsi="Arial" w:cs="Arial"/>
          <w:rtl/>
        </w:rPr>
        <w:t>يفتح باب خاص بالدين العمومي أصلا وفائدة. وتكتسي نفقات هذا الباب الصبغة التقديرية وتسدد النفقات الإضافية عند الاقتضاء على موارد خزينة الدولة وتحتسب ضمن قانون غلق الميزانية</w:t>
      </w:r>
      <w:r w:rsidRPr="00575F96">
        <w:rPr>
          <w:rFonts w:ascii="Arial" w:hAnsi="Arial" w:cs="Arial"/>
        </w:rPr>
        <w:t>.</w:t>
      </w:r>
    </w:p>
    <w:p w14:paraId="4D6BFC0A" w14:textId="77777777" w:rsidR="007B4AEC" w:rsidRDefault="00575F96" w:rsidP="00F4018D">
      <w:pPr>
        <w:bidi/>
        <w:spacing w:before="100" w:beforeAutospacing="1" w:after="0"/>
        <w:ind w:left="284"/>
        <w:jc w:val="both"/>
        <w:rPr>
          <w:rFonts w:ascii="Arial" w:hAnsi="Arial" w:cs="Arial" w:hint="cs"/>
          <w:rtl/>
          <w:lang w:bidi="ar-TN"/>
        </w:rPr>
      </w:pPr>
      <w:r w:rsidRPr="00575F96">
        <w:rPr>
          <w:rFonts w:ascii="Arial" w:hAnsi="Arial" w:cs="Arial"/>
          <w:rtl/>
        </w:rPr>
        <w:t>يفتح باب خاص للنفقات الطارئة والنفقات التي يتعذر توزيعها عند الاقتراع عليها ويتم توزيع هذه الاعتمادات خلال السنة بمقتضى أمر</w:t>
      </w:r>
      <w:r w:rsidRPr="00575F96">
        <w:rPr>
          <w:rFonts w:ascii="Arial" w:hAnsi="Arial" w:cs="Arial"/>
        </w:rPr>
        <w:t>.</w:t>
      </w:r>
    </w:p>
    <w:p w14:paraId="4C869FFE" w14:textId="548F9203" w:rsidR="00575F96" w:rsidRPr="00575F96" w:rsidRDefault="00575F96" w:rsidP="00F4018D">
      <w:pPr>
        <w:bidi/>
        <w:spacing w:before="100" w:beforeAutospacing="1" w:after="0"/>
        <w:ind w:left="284"/>
        <w:jc w:val="both"/>
        <w:rPr>
          <w:rFonts w:ascii="Arial" w:hAnsi="Arial" w:cs="Arial"/>
          <w:lang w:bidi="ar-TN"/>
        </w:rPr>
      </w:pPr>
      <w:r w:rsidRPr="007B4AEC">
        <w:rPr>
          <w:rFonts w:ascii="Arial" w:hAnsi="Arial" w:cs="Arial"/>
          <w:b/>
          <w:bCs/>
          <w:rtl/>
        </w:rPr>
        <w:t>الفصل 16 فقرة أولى (جديدة</w:t>
      </w:r>
      <w:r w:rsidR="007B4AEC" w:rsidRPr="007B4AEC">
        <w:rPr>
          <w:rFonts w:ascii="Arial" w:hAnsi="Arial" w:cs="Arial"/>
          <w:b/>
          <w:bCs/>
          <w:rtl/>
        </w:rPr>
        <w:t>)</w:t>
      </w:r>
      <w:r w:rsidR="007B4AEC" w:rsidRPr="007B4AEC">
        <w:rPr>
          <w:rFonts w:ascii="Arial" w:hAnsi="Arial" w:cs="Arial" w:hint="cs"/>
          <w:b/>
          <w:bCs/>
          <w:rtl/>
        </w:rPr>
        <w:t xml:space="preserve"> </w:t>
      </w:r>
      <w:r w:rsidR="007B4AEC" w:rsidRPr="007B4AEC">
        <w:rPr>
          <w:rFonts w:ascii="Arial" w:hAnsi="Arial" w:cs="Arial"/>
          <w:b/>
          <w:bCs/>
          <w:rtl/>
        </w:rPr>
        <w:t>–</w:t>
      </w:r>
      <w:r w:rsidR="007B4AEC">
        <w:rPr>
          <w:rFonts w:ascii="Arial" w:hAnsi="Arial" w:cs="Arial" w:hint="cs"/>
          <w:rtl/>
        </w:rPr>
        <w:t xml:space="preserve"> </w:t>
      </w:r>
      <w:r w:rsidRPr="00575F96">
        <w:rPr>
          <w:rFonts w:ascii="Arial" w:hAnsi="Arial" w:cs="Arial"/>
          <w:rtl/>
        </w:rPr>
        <w:t>تستعمل جملة الموارد لتسديد جملة المصاريف، غير أنه يمكن استعمال بعض الموارد لتسديد بعض المصاريف بواسطة صناديق الخزينة والصناديق الخاصة</w:t>
      </w:r>
      <w:r w:rsidRPr="00575F96">
        <w:rPr>
          <w:rFonts w:ascii="Arial" w:hAnsi="Arial" w:cs="Arial"/>
        </w:rPr>
        <w:t>.</w:t>
      </w:r>
    </w:p>
    <w:p w14:paraId="6E01215B" w14:textId="77777777" w:rsidR="007B4AEC" w:rsidRDefault="00575F96" w:rsidP="00F4018D">
      <w:pPr>
        <w:bidi/>
        <w:spacing w:before="100" w:beforeAutospacing="1" w:after="0"/>
        <w:ind w:left="284"/>
        <w:jc w:val="both"/>
        <w:rPr>
          <w:rFonts w:ascii="Arial" w:hAnsi="Arial" w:cs="Arial" w:hint="cs"/>
          <w:rtl/>
          <w:lang w:bidi="ar-TN"/>
        </w:rPr>
      </w:pPr>
      <w:r w:rsidRPr="007B4AEC">
        <w:rPr>
          <w:rFonts w:ascii="Arial" w:hAnsi="Arial" w:cs="Arial"/>
          <w:b/>
          <w:bCs/>
          <w:rtl/>
        </w:rPr>
        <w:t>الفصل 21</w:t>
      </w:r>
      <w:r w:rsidR="007B4AEC" w:rsidRPr="007B4AEC">
        <w:rPr>
          <w:rFonts w:ascii="Arial" w:hAnsi="Arial" w:cs="Arial" w:hint="cs"/>
          <w:b/>
          <w:bCs/>
          <w:rtl/>
        </w:rPr>
        <w:t xml:space="preserve"> </w:t>
      </w:r>
      <w:r w:rsidRPr="007B4AEC">
        <w:rPr>
          <w:rFonts w:ascii="Arial" w:hAnsi="Arial" w:cs="Arial"/>
          <w:b/>
          <w:bCs/>
          <w:rtl/>
        </w:rPr>
        <w:t>الفقرة الخامسة (جديدة</w:t>
      </w:r>
      <w:r w:rsidR="007B4AEC" w:rsidRPr="007B4AEC">
        <w:rPr>
          <w:rFonts w:ascii="Arial" w:hAnsi="Arial" w:cs="Arial" w:hint="cs"/>
          <w:b/>
          <w:bCs/>
          <w:rtl/>
        </w:rPr>
        <w:t xml:space="preserve">) </w:t>
      </w:r>
      <w:r w:rsidR="007B4AEC" w:rsidRPr="007B4AEC">
        <w:rPr>
          <w:rFonts w:ascii="Arial" w:hAnsi="Arial" w:cs="Arial"/>
          <w:b/>
          <w:bCs/>
          <w:rtl/>
        </w:rPr>
        <w:t>–</w:t>
      </w:r>
      <w:r w:rsidR="007B4AEC">
        <w:rPr>
          <w:rFonts w:ascii="Arial" w:hAnsi="Arial" w:cs="Arial" w:hint="cs"/>
          <w:rtl/>
        </w:rPr>
        <w:t xml:space="preserve"> </w:t>
      </w:r>
      <w:r w:rsidRPr="00575F96">
        <w:rPr>
          <w:rFonts w:ascii="Arial" w:hAnsi="Arial" w:cs="Arial"/>
          <w:rtl/>
        </w:rPr>
        <w:t xml:space="preserve"> تكتسي ميزانية المؤسسة العمومية الصبغة التقديرية على أن تنحصر جملة المصاريف المأذون بدفعها في حدود مبلغ المقابيض الحاصلة فعليا بالنسبة إلى كل مؤسسة عمومية. ويمكن خلال السنة تنقيح ميزانية المؤسسة العمومية قبضا وصرفا بقرار من سلطة الإشراف داخل كل عنوان بالنسبة إلى المؤسسات التي تنتفع بمنحة من ميزانية الدولة</w:t>
      </w:r>
      <w:r w:rsidRPr="00575F96">
        <w:rPr>
          <w:rFonts w:ascii="Arial" w:hAnsi="Arial" w:cs="Arial"/>
        </w:rPr>
        <w:t>.</w:t>
      </w:r>
    </w:p>
    <w:p w14:paraId="54862A1F" w14:textId="77777777" w:rsidR="007B4AEC" w:rsidRDefault="00575F96" w:rsidP="00F4018D">
      <w:pPr>
        <w:bidi/>
        <w:spacing w:before="100" w:beforeAutospacing="1" w:after="0"/>
        <w:ind w:left="284"/>
        <w:jc w:val="both"/>
        <w:rPr>
          <w:rFonts w:ascii="Arial" w:hAnsi="Arial" w:cs="Arial" w:hint="cs"/>
          <w:rtl/>
          <w:lang w:bidi="ar-TN"/>
        </w:rPr>
      </w:pPr>
      <w:r w:rsidRPr="007B4AEC">
        <w:rPr>
          <w:rFonts w:ascii="Arial" w:hAnsi="Arial" w:cs="Arial"/>
          <w:b/>
          <w:bCs/>
          <w:rtl/>
        </w:rPr>
        <w:t>الفقرة السادسة (جديدة)</w:t>
      </w:r>
      <w:r w:rsidR="007B4AEC" w:rsidRPr="007B4AEC">
        <w:rPr>
          <w:rFonts w:ascii="Arial" w:hAnsi="Arial" w:cs="Arial" w:hint="cs"/>
          <w:b/>
          <w:bCs/>
          <w:rtl/>
        </w:rPr>
        <w:t xml:space="preserve"> </w:t>
      </w:r>
      <w:r w:rsidR="007B4AEC" w:rsidRPr="007B4AEC">
        <w:rPr>
          <w:rFonts w:ascii="Arial" w:hAnsi="Arial" w:cs="Arial"/>
          <w:b/>
          <w:bCs/>
          <w:rtl/>
        </w:rPr>
        <w:t>–</w:t>
      </w:r>
      <w:r w:rsidR="007B4AEC">
        <w:rPr>
          <w:rFonts w:ascii="Arial" w:hAnsi="Arial" w:cs="Arial" w:hint="cs"/>
          <w:rtl/>
        </w:rPr>
        <w:t xml:space="preserve"> </w:t>
      </w:r>
      <w:r w:rsidRPr="00575F96">
        <w:rPr>
          <w:rFonts w:ascii="Arial" w:hAnsi="Arial" w:cs="Arial"/>
          <w:rtl/>
        </w:rPr>
        <w:t xml:space="preserve"> ينقل فائض الموارد المسجل عند ختم السنة إلى ميزانية المؤسسة للسنة الموالية ويستعمل حسب نفس الإجراءات المتعلقة بتوزيع ميزانية المؤسسة والمنصوص عليها بالفصل 34 من هذا القانون</w:t>
      </w:r>
      <w:r w:rsidRPr="00575F96">
        <w:rPr>
          <w:rFonts w:ascii="Arial" w:hAnsi="Arial" w:cs="Arial"/>
        </w:rPr>
        <w:t>.</w:t>
      </w:r>
    </w:p>
    <w:p w14:paraId="1509EBCD" w14:textId="77777777" w:rsidR="007B4AEC" w:rsidRDefault="00575F96" w:rsidP="00F4018D">
      <w:pPr>
        <w:bidi/>
        <w:spacing w:before="100" w:beforeAutospacing="1" w:after="0"/>
        <w:ind w:left="284"/>
        <w:jc w:val="both"/>
        <w:rPr>
          <w:rFonts w:ascii="Arial" w:hAnsi="Arial" w:cs="Arial" w:hint="cs"/>
          <w:rtl/>
          <w:lang w:bidi="ar-TN"/>
        </w:rPr>
      </w:pPr>
      <w:r w:rsidRPr="007B4AEC">
        <w:rPr>
          <w:rFonts w:ascii="Arial" w:hAnsi="Arial" w:cs="Arial"/>
          <w:b/>
          <w:bCs/>
          <w:rtl/>
        </w:rPr>
        <w:t>الفصل 24</w:t>
      </w:r>
      <w:r w:rsidR="007B4AEC" w:rsidRPr="007B4AEC">
        <w:rPr>
          <w:rFonts w:ascii="Arial" w:hAnsi="Arial" w:cs="Arial" w:hint="cs"/>
          <w:b/>
          <w:bCs/>
          <w:rtl/>
        </w:rPr>
        <w:t xml:space="preserve"> (</w:t>
      </w:r>
      <w:r w:rsidRPr="007B4AEC">
        <w:rPr>
          <w:rFonts w:ascii="Arial" w:hAnsi="Arial" w:cs="Arial"/>
          <w:b/>
          <w:bCs/>
          <w:rtl/>
        </w:rPr>
        <w:t>الفقرة الثانية (جديدة)</w:t>
      </w:r>
      <w:r w:rsidR="007B4AEC" w:rsidRPr="007B4AEC">
        <w:rPr>
          <w:rFonts w:ascii="Arial" w:hAnsi="Arial" w:cs="Arial" w:hint="cs"/>
          <w:b/>
          <w:bCs/>
          <w:rtl/>
        </w:rPr>
        <w:t xml:space="preserve"> </w:t>
      </w:r>
      <w:r w:rsidR="007B4AEC" w:rsidRPr="007B4AEC">
        <w:rPr>
          <w:rFonts w:ascii="Arial" w:hAnsi="Arial" w:cs="Arial"/>
          <w:b/>
          <w:bCs/>
          <w:rtl/>
        </w:rPr>
        <w:t>–</w:t>
      </w:r>
      <w:r w:rsidR="007B4AEC">
        <w:rPr>
          <w:rFonts w:ascii="Arial" w:hAnsi="Arial" w:cs="Arial" w:hint="cs"/>
          <w:rtl/>
        </w:rPr>
        <w:t xml:space="preserve"> </w:t>
      </w:r>
      <w:r w:rsidRPr="00575F96">
        <w:rPr>
          <w:rFonts w:ascii="Arial" w:hAnsi="Arial" w:cs="Arial"/>
          <w:rtl/>
        </w:rPr>
        <w:t xml:space="preserve"> تكتسي مقابيض ومصاريف هذه الصناديق الصبغة التقديرية ويمكن الترفيع في نفقاتها خلال السنة بمقتضى قرار من وزير المالية في حدود الزيادة المسجلة في المقابيض</w:t>
      </w:r>
      <w:r w:rsidRPr="00575F96">
        <w:rPr>
          <w:rFonts w:ascii="Arial" w:hAnsi="Arial" w:cs="Arial"/>
        </w:rPr>
        <w:t>.</w:t>
      </w:r>
    </w:p>
    <w:p w14:paraId="786DCB85" w14:textId="77777777" w:rsidR="007B4AEC" w:rsidRDefault="00575F96" w:rsidP="00F4018D">
      <w:pPr>
        <w:bidi/>
        <w:spacing w:before="100" w:beforeAutospacing="1" w:after="0"/>
        <w:ind w:left="284"/>
        <w:jc w:val="both"/>
        <w:rPr>
          <w:rFonts w:ascii="Arial" w:hAnsi="Arial" w:cs="Arial" w:hint="cs"/>
          <w:rtl/>
          <w:lang w:bidi="ar-TN"/>
        </w:rPr>
      </w:pPr>
      <w:r w:rsidRPr="007B4AEC">
        <w:rPr>
          <w:rFonts w:ascii="Arial" w:hAnsi="Arial" w:cs="Arial"/>
          <w:b/>
          <w:bCs/>
          <w:rtl/>
        </w:rPr>
        <w:lastRenderedPageBreak/>
        <w:t>الفقرة الثالثة (جديدة)</w:t>
      </w:r>
      <w:r w:rsidR="007B4AEC" w:rsidRPr="007B4AEC">
        <w:rPr>
          <w:rFonts w:ascii="Arial" w:hAnsi="Arial" w:cs="Arial" w:hint="cs"/>
          <w:b/>
          <w:bCs/>
          <w:rtl/>
        </w:rPr>
        <w:t xml:space="preserve"> </w:t>
      </w:r>
      <w:r w:rsidR="007B4AEC" w:rsidRPr="007B4AEC">
        <w:rPr>
          <w:rFonts w:ascii="Arial" w:hAnsi="Arial" w:cs="Arial"/>
          <w:b/>
          <w:bCs/>
          <w:rtl/>
        </w:rPr>
        <w:t>–</w:t>
      </w:r>
      <w:r w:rsidR="007B4AEC">
        <w:rPr>
          <w:rFonts w:ascii="Arial" w:hAnsi="Arial" w:cs="Arial" w:hint="cs"/>
          <w:rtl/>
        </w:rPr>
        <w:t xml:space="preserve"> </w:t>
      </w:r>
      <w:r w:rsidRPr="00575F96">
        <w:rPr>
          <w:rFonts w:ascii="Arial" w:hAnsi="Arial" w:cs="Arial"/>
          <w:rtl/>
        </w:rPr>
        <w:t xml:space="preserve"> يقع نقل فواضل كل صندوق من سنة إلى أخرى ما لم يتقرر ما يخالف ذلك ضمن قانون المالية أو قانون غلق الميزانية</w:t>
      </w:r>
      <w:r w:rsidRPr="00575F96">
        <w:rPr>
          <w:rFonts w:ascii="Arial" w:hAnsi="Arial" w:cs="Arial"/>
        </w:rPr>
        <w:t>.</w:t>
      </w:r>
    </w:p>
    <w:p w14:paraId="4D6AFAD4" w14:textId="77777777" w:rsidR="007B4AEC" w:rsidRDefault="00575F96" w:rsidP="00F4018D">
      <w:pPr>
        <w:bidi/>
        <w:spacing w:before="100" w:beforeAutospacing="1" w:after="0"/>
        <w:ind w:left="284"/>
        <w:jc w:val="both"/>
        <w:rPr>
          <w:rFonts w:ascii="Arial" w:hAnsi="Arial" w:cs="Arial" w:hint="cs"/>
          <w:rtl/>
          <w:lang w:bidi="ar-TN"/>
        </w:rPr>
      </w:pPr>
      <w:r w:rsidRPr="007B4AEC">
        <w:rPr>
          <w:rFonts w:ascii="Arial" w:hAnsi="Arial" w:cs="Arial"/>
          <w:b/>
          <w:bCs/>
          <w:rtl/>
        </w:rPr>
        <w:t>الفصل 25 (جديد)</w:t>
      </w:r>
      <w:r w:rsidR="007B4AEC" w:rsidRPr="007B4AEC">
        <w:rPr>
          <w:rFonts w:ascii="Arial" w:hAnsi="Arial" w:cs="Arial" w:hint="cs"/>
          <w:b/>
          <w:bCs/>
          <w:rtl/>
        </w:rPr>
        <w:t xml:space="preserve"> </w:t>
      </w:r>
      <w:r w:rsidR="007B4AEC" w:rsidRPr="007B4AEC">
        <w:rPr>
          <w:rFonts w:ascii="Arial" w:hAnsi="Arial" w:cs="Arial"/>
          <w:b/>
          <w:bCs/>
          <w:rtl/>
        </w:rPr>
        <w:t>–</w:t>
      </w:r>
      <w:r w:rsidR="007B4AEC">
        <w:rPr>
          <w:rFonts w:ascii="Arial" w:hAnsi="Arial" w:cs="Arial" w:hint="cs"/>
          <w:rtl/>
        </w:rPr>
        <w:t xml:space="preserve"> </w:t>
      </w:r>
      <w:r w:rsidRPr="00575F96">
        <w:rPr>
          <w:rFonts w:ascii="Arial" w:hAnsi="Arial" w:cs="Arial"/>
          <w:rtl/>
        </w:rPr>
        <w:t xml:space="preserve"> يضبط رؤساء الإدارات التقديرات السنوية لنفقات المصالح التابعة لهم ويوجهونها إلى وزارة المالية قبل نهاية شهر ماي من كل سنة</w:t>
      </w:r>
      <w:r w:rsidRPr="00575F96">
        <w:rPr>
          <w:rFonts w:ascii="Arial" w:hAnsi="Arial" w:cs="Arial"/>
        </w:rPr>
        <w:t>.</w:t>
      </w:r>
    </w:p>
    <w:p w14:paraId="76253E33" w14:textId="77777777" w:rsidR="007B4AEC" w:rsidRDefault="00575F96" w:rsidP="00F4018D">
      <w:pPr>
        <w:bidi/>
        <w:spacing w:before="100" w:beforeAutospacing="1" w:after="0"/>
        <w:ind w:left="284"/>
        <w:jc w:val="both"/>
        <w:rPr>
          <w:rFonts w:ascii="Arial" w:hAnsi="Arial" w:cs="Arial" w:hint="cs"/>
          <w:rtl/>
          <w:lang w:bidi="ar-TN"/>
        </w:rPr>
      </w:pPr>
      <w:r w:rsidRPr="00575F96">
        <w:rPr>
          <w:rFonts w:ascii="Arial" w:hAnsi="Arial" w:cs="Arial"/>
          <w:rtl/>
        </w:rPr>
        <w:t>يدرس وزير المالية هذه الاقتراحات ويضم إليها تقديرات المداخيل ويعد مشروع قانون المالية</w:t>
      </w:r>
      <w:r w:rsidRPr="00575F96">
        <w:rPr>
          <w:rFonts w:ascii="Arial" w:hAnsi="Arial" w:cs="Arial"/>
        </w:rPr>
        <w:t>.</w:t>
      </w:r>
    </w:p>
    <w:p w14:paraId="1DE74385" w14:textId="77777777" w:rsidR="007B4AEC" w:rsidRDefault="00575F96" w:rsidP="00F4018D">
      <w:pPr>
        <w:bidi/>
        <w:spacing w:before="100" w:beforeAutospacing="1" w:after="0"/>
        <w:ind w:left="284"/>
        <w:jc w:val="both"/>
        <w:rPr>
          <w:rFonts w:ascii="Arial" w:hAnsi="Arial" w:cs="Arial" w:hint="cs"/>
          <w:rtl/>
          <w:lang w:bidi="ar-TN"/>
        </w:rPr>
      </w:pPr>
      <w:r w:rsidRPr="00575F96">
        <w:rPr>
          <w:rFonts w:ascii="Arial" w:hAnsi="Arial" w:cs="Arial"/>
          <w:rtl/>
        </w:rPr>
        <w:t>ينظر مجلس الوزراء في هذا المشروع الذي يضبطه رئيس الجمهورية في صيغته النهائية ثم يعرض على مجلس النواب ومجلس المستشارين في أجل أقصاه اليوم الخامس والعشرون من شهر أكتوبر من السنة التي تسبق سنة تنفيذ قانون المالية المعروض</w:t>
      </w:r>
      <w:r w:rsidRPr="00575F96">
        <w:rPr>
          <w:rFonts w:ascii="Arial" w:hAnsi="Arial" w:cs="Arial"/>
        </w:rPr>
        <w:t>.</w:t>
      </w:r>
    </w:p>
    <w:p w14:paraId="5CA1CDBD" w14:textId="77777777" w:rsidR="007B4AEC" w:rsidRDefault="00575F96" w:rsidP="00F4018D">
      <w:pPr>
        <w:bidi/>
        <w:spacing w:before="100" w:beforeAutospacing="1" w:after="0"/>
        <w:ind w:left="284"/>
        <w:jc w:val="both"/>
        <w:rPr>
          <w:rFonts w:ascii="Arial" w:hAnsi="Arial" w:cs="Arial" w:hint="cs"/>
          <w:rtl/>
          <w:lang w:bidi="ar-TN"/>
        </w:rPr>
      </w:pPr>
      <w:r w:rsidRPr="007B4AEC">
        <w:rPr>
          <w:rFonts w:ascii="Arial" w:hAnsi="Arial" w:cs="Arial"/>
          <w:b/>
          <w:bCs/>
          <w:rtl/>
        </w:rPr>
        <w:t>الفصل 26 (جديد)</w:t>
      </w:r>
      <w:r w:rsidR="007B4AEC" w:rsidRPr="007B4AEC">
        <w:rPr>
          <w:rFonts w:ascii="Arial" w:hAnsi="Arial" w:cs="Arial" w:hint="cs"/>
          <w:b/>
          <w:bCs/>
          <w:rtl/>
        </w:rPr>
        <w:t xml:space="preserve"> </w:t>
      </w:r>
      <w:r w:rsidR="007B4AEC" w:rsidRPr="007B4AEC">
        <w:rPr>
          <w:rFonts w:ascii="Arial" w:hAnsi="Arial" w:cs="Arial"/>
          <w:b/>
          <w:bCs/>
          <w:rtl/>
        </w:rPr>
        <w:t>–</w:t>
      </w:r>
      <w:r w:rsidR="007B4AEC">
        <w:rPr>
          <w:rFonts w:ascii="Arial" w:hAnsi="Arial" w:cs="Arial" w:hint="cs"/>
          <w:rtl/>
        </w:rPr>
        <w:t xml:space="preserve"> </w:t>
      </w:r>
      <w:r w:rsidRPr="00575F96">
        <w:rPr>
          <w:rFonts w:ascii="Arial" w:hAnsi="Arial" w:cs="Arial"/>
          <w:rtl/>
        </w:rPr>
        <w:t xml:space="preserve"> يتم ضبط تقديرات الموارد من قبل وزير المالية حسب أصناف المداخيل وذلك في إطار التوازن الاقتصادي للسنة المعنية ويتم ضبط تقديرات النفقات على أساس حاجيات التصرف المنتظرة لمختلف المصالح ونسق إنجاز مشاريع وبرامج التنمية</w:t>
      </w:r>
      <w:r w:rsidRPr="00575F96">
        <w:rPr>
          <w:rFonts w:ascii="Arial" w:hAnsi="Arial" w:cs="Arial"/>
        </w:rPr>
        <w:t>.</w:t>
      </w:r>
    </w:p>
    <w:p w14:paraId="3589E1FF" w14:textId="77777777" w:rsidR="00B63AE3" w:rsidRDefault="00575F96" w:rsidP="00F4018D">
      <w:pPr>
        <w:bidi/>
        <w:spacing w:before="100" w:beforeAutospacing="1" w:after="0"/>
        <w:ind w:left="284"/>
        <w:jc w:val="both"/>
        <w:rPr>
          <w:rFonts w:ascii="Arial" w:hAnsi="Arial" w:cs="Arial" w:hint="cs"/>
          <w:rtl/>
          <w:lang w:bidi="ar-TN"/>
        </w:rPr>
      </w:pPr>
      <w:r w:rsidRPr="007B4AEC">
        <w:rPr>
          <w:rFonts w:ascii="Arial" w:hAnsi="Arial" w:cs="Arial"/>
          <w:b/>
          <w:bCs/>
          <w:rtl/>
        </w:rPr>
        <w:t>الفصل 27 (جديد)</w:t>
      </w:r>
      <w:r w:rsidR="007B4AEC" w:rsidRPr="007B4AEC">
        <w:rPr>
          <w:rFonts w:ascii="Arial" w:hAnsi="Arial" w:cs="Arial" w:hint="cs"/>
          <w:b/>
          <w:bCs/>
          <w:rtl/>
        </w:rPr>
        <w:t xml:space="preserve"> </w:t>
      </w:r>
      <w:r w:rsidR="007B4AEC" w:rsidRPr="007B4AEC">
        <w:rPr>
          <w:rFonts w:ascii="Arial" w:hAnsi="Arial" w:cs="Arial"/>
          <w:b/>
          <w:bCs/>
          <w:rtl/>
        </w:rPr>
        <w:t>–</w:t>
      </w:r>
      <w:r w:rsidR="007B4AEC">
        <w:rPr>
          <w:rFonts w:ascii="Arial" w:hAnsi="Arial" w:cs="Arial" w:hint="cs"/>
          <w:rtl/>
        </w:rPr>
        <w:t xml:space="preserve"> </w:t>
      </w:r>
      <w:r w:rsidRPr="00575F96">
        <w:rPr>
          <w:rFonts w:ascii="Arial" w:hAnsi="Arial" w:cs="Arial"/>
          <w:rtl/>
        </w:rPr>
        <w:t xml:space="preserve"> يكون مشروع قانون المالية مرفوقا بـ</w:t>
      </w:r>
      <w:r w:rsidRPr="00575F96">
        <w:rPr>
          <w:rFonts w:ascii="Arial" w:hAnsi="Arial" w:cs="Arial"/>
        </w:rPr>
        <w:t xml:space="preserve"> :</w:t>
      </w:r>
    </w:p>
    <w:p w14:paraId="535CA35E" w14:textId="77777777" w:rsidR="00B63AE3" w:rsidRPr="00B63AE3" w:rsidRDefault="00575F96" w:rsidP="00F4018D">
      <w:pPr>
        <w:pStyle w:val="Paragraphedeliste"/>
        <w:numPr>
          <w:ilvl w:val="0"/>
          <w:numId w:val="10"/>
        </w:numPr>
        <w:bidi/>
        <w:spacing w:before="100" w:beforeAutospacing="1" w:after="0"/>
        <w:ind w:left="1494"/>
        <w:jc w:val="both"/>
        <w:rPr>
          <w:rFonts w:ascii="Arial" w:hAnsi="Arial" w:cs="Arial" w:hint="cs"/>
          <w:rtl/>
        </w:rPr>
      </w:pPr>
      <w:r w:rsidRPr="00B63AE3">
        <w:rPr>
          <w:rFonts w:ascii="Arial" w:hAnsi="Arial" w:cs="Arial"/>
          <w:rtl/>
        </w:rPr>
        <w:t>تقرير حول ميزانية الدولة في إطار التوازن الاقتصادي والمالي العام ويتضمن خاصة تحليلا لتطور الموارد والنفقات حسب نوعيتها،</w:t>
      </w:r>
    </w:p>
    <w:p w14:paraId="09806E5E" w14:textId="77777777" w:rsidR="00B63AE3" w:rsidRDefault="00575F96" w:rsidP="00F4018D">
      <w:pPr>
        <w:pStyle w:val="Paragraphedeliste"/>
        <w:numPr>
          <w:ilvl w:val="0"/>
          <w:numId w:val="10"/>
        </w:numPr>
        <w:bidi/>
        <w:spacing w:before="100" w:beforeAutospacing="1" w:after="0"/>
        <w:ind w:left="1494"/>
        <w:jc w:val="both"/>
        <w:rPr>
          <w:rFonts w:ascii="Arial" w:hAnsi="Arial" w:cs="Arial" w:hint="cs"/>
        </w:rPr>
      </w:pPr>
      <w:r w:rsidRPr="00B63AE3">
        <w:rPr>
          <w:rFonts w:ascii="Arial" w:hAnsi="Arial" w:cs="Arial"/>
          <w:rtl/>
        </w:rPr>
        <w:t>مذكرات خاصة بشرح نفقات كل باب حسب نوعيتها وكذلك حسب البرامج والمهمات التي يتمّ اعتمادها،</w:t>
      </w:r>
    </w:p>
    <w:p w14:paraId="2CADB2C7" w14:textId="3C71CA89" w:rsidR="00575F96" w:rsidRPr="00F4018D" w:rsidRDefault="00575F96" w:rsidP="00F4018D">
      <w:pPr>
        <w:pStyle w:val="Paragraphedeliste"/>
        <w:numPr>
          <w:ilvl w:val="0"/>
          <w:numId w:val="10"/>
        </w:numPr>
        <w:bidi/>
        <w:spacing w:before="100" w:beforeAutospacing="1" w:after="0"/>
        <w:ind w:left="1494"/>
        <w:jc w:val="both"/>
        <w:rPr>
          <w:rFonts w:ascii="Arial" w:hAnsi="Arial" w:cs="Arial"/>
        </w:rPr>
      </w:pPr>
      <w:r w:rsidRPr="00B63AE3">
        <w:rPr>
          <w:rFonts w:ascii="Arial" w:hAnsi="Arial" w:cs="Arial"/>
          <w:rtl/>
        </w:rPr>
        <w:t>كل الوثائق التي من شأنها أن تفيد مجلس النواب ومجلس المستشارين عند دراسة مشروع قانون المالية</w:t>
      </w:r>
      <w:r w:rsidRPr="00B63AE3">
        <w:rPr>
          <w:rFonts w:ascii="Arial" w:hAnsi="Arial" w:cs="Arial"/>
        </w:rPr>
        <w:t>.</w:t>
      </w:r>
    </w:p>
    <w:p w14:paraId="09558B78" w14:textId="77777777" w:rsidR="00B63AE3" w:rsidRDefault="00575F96" w:rsidP="00F4018D">
      <w:pPr>
        <w:bidi/>
        <w:spacing w:before="100" w:beforeAutospacing="1" w:after="0"/>
        <w:ind w:left="284"/>
        <w:jc w:val="both"/>
        <w:rPr>
          <w:rFonts w:ascii="Arial" w:hAnsi="Arial" w:cs="Arial" w:hint="cs"/>
          <w:rtl/>
          <w:lang w:bidi="ar-TN"/>
        </w:rPr>
      </w:pPr>
      <w:r w:rsidRPr="00B63AE3">
        <w:rPr>
          <w:rFonts w:ascii="Arial" w:hAnsi="Arial" w:cs="Arial"/>
          <w:b/>
          <w:bCs/>
          <w:rtl/>
        </w:rPr>
        <w:t>الفصل 29</w:t>
      </w:r>
      <w:r w:rsidR="00B63AE3" w:rsidRPr="00B63AE3">
        <w:rPr>
          <w:rFonts w:ascii="Arial" w:hAnsi="Arial" w:cs="Arial" w:hint="cs"/>
          <w:b/>
          <w:bCs/>
          <w:rtl/>
        </w:rPr>
        <w:t xml:space="preserve"> (</w:t>
      </w:r>
      <w:r w:rsidRPr="00B63AE3">
        <w:rPr>
          <w:rFonts w:ascii="Arial" w:hAnsi="Arial" w:cs="Arial"/>
          <w:b/>
          <w:bCs/>
          <w:rtl/>
        </w:rPr>
        <w:t>المطة الرابعة (جديدة</w:t>
      </w:r>
      <w:r w:rsidR="00B63AE3" w:rsidRPr="00B63AE3">
        <w:rPr>
          <w:rFonts w:ascii="Arial" w:hAnsi="Arial" w:cs="Arial" w:hint="cs"/>
          <w:b/>
          <w:bCs/>
          <w:rtl/>
        </w:rPr>
        <w:t xml:space="preserve">) </w:t>
      </w:r>
      <w:r w:rsidR="00B63AE3">
        <w:rPr>
          <w:rFonts w:ascii="Arial" w:hAnsi="Arial" w:cs="Arial"/>
          <w:rtl/>
        </w:rPr>
        <w:t>–</w:t>
      </w:r>
      <w:r w:rsidR="00B63AE3">
        <w:rPr>
          <w:rFonts w:ascii="Arial" w:hAnsi="Arial" w:cs="Arial" w:hint="cs"/>
          <w:rtl/>
        </w:rPr>
        <w:t xml:space="preserve"> </w:t>
      </w:r>
    </w:p>
    <w:p w14:paraId="7D79977A" w14:textId="77777777" w:rsidR="00B63AE3" w:rsidRDefault="00575F96" w:rsidP="00F4018D">
      <w:pPr>
        <w:pStyle w:val="Paragraphedeliste"/>
        <w:numPr>
          <w:ilvl w:val="0"/>
          <w:numId w:val="11"/>
        </w:numPr>
        <w:bidi/>
        <w:spacing w:before="100" w:beforeAutospacing="1" w:after="0"/>
        <w:ind w:left="1494"/>
        <w:jc w:val="both"/>
        <w:rPr>
          <w:rFonts w:ascii="Arial" w:hAnsi="Arial" w:cs="Arial" w:hint="cs"/>
        </w:rPr>
      </w:pPr>
      <w:r w:rsidRPr="00B63AE3">
        <w:rPr>
          <w:rFonts w:ascii="Arial" w:hAnsi="Arial" w:cs="Arial"/>
          <w:rtl/>
        </w:rPr>
        <w:t>بإحداث الحسابات الخاصة في الخزينة والصناديق الخاصة وتنقيحها أو إلغائها</w:t>
      </w:r>
      <w:r w:rsidRPr="00B63AE3">
        <w:rPr>
          <w:rFonts w:ascii="Arial" w:hAnsi="Arial" w:cs="Arial"/>
        </w:rPr>
        <w:t>.</w:t>
      </w:r>
    </w:p>
    <w:p w14:paraId="071FE3F0" w14:textId="727B2D00" w:rsidR="00575F96" w:rsidRPr="00B63AE3" w:rsidRDefault="00575F96" w:rsidP="00F4018D">
      <w:pPr>
        <w:bidi/>
        <w:spacing w:before="100" w:beforeAutospacing="1" w:after="0"/>
        <w:ind w:left="284"/>
        <w:jc w:val="both"/>
        <w:rPr>
          <w:rFonts w:ascii="Arial" w:hAnsi="Arial" w:cs="Arial"/>
        </w:rPr>
      </w:pPr>
      <w:r w:rsidRPr="00B63AE3">
        <w:rPr>
          <w:rFonts w:ascii="Arial" w:hAnsi="Arial" w:cs="Arial"/>
          <w:b/>
          <w:bCs/>
          <w:rtl/>
        </w:rPr>
        <w:t>الفصل 30 (جديد)</w:t>
      </w:r>
      <w:r w:rsidR="00B63AE3" w:rsidRPr="00B63AE3">
        <w:rPr>
          <w:rFonts w:ascii="Arial" w:hAnsi="Arial" w:cs="Arial" w:hint="cs"/>
          <w:b/>
          <w:bCs/>
          <w:rtl/>
        </w:rPr>
        <w:t xml:space="preserve"> </w:t>
      </w:r>
      <w:r w:rsidR="00B63AE3" w:rsidRPr="00B63AE3">
        <w:rPr>
          <w:rFonts w:ascii="Arial" w:hAnsi="Arial" w:cs="Arial"/>
          <w:b/>
          <w:bCs/>
          <w:rtl/>
        </w:rPr>
        <w:t>–</w:t>
      </w:r>
      <w:r w:rsidR="00B63AE3">
        <w:rPr>
          <w:rFonts w:ascii="Arial" w:hAnsi="Arial" w:cs="Arial" w:hint="cs"/>
          <w:rtl/>
        </w:rPr>
        <w:t xml:space="preserve"> </w:t>
      </w:r>
      <w:r w:rsidRPr="00B63AE3">
        <w:rPr>
          <w:rFonts w:ascii="Arial" w:hAnsi="Arial" w:cs="Arial"/>
          <w:rtl/>
        </w:rPr>
        <w:t xml:space="preserve"> يتم الاقتراع على قانون المالية حسب نفس الطرق المتبعة بالنسبة إلى القوانين العادية مع مراعاة التدابير التالية</w:t>
      </w:r>
      <w:r w:rsidRPr="00B63AE3">
        <w:rPr>
          <w:rFonts w:ascii="Arial" w:hAnsi="Arial" w:cs="Arial"/>
        </w:rPr>
        <w:t xml:space="preserve"> :</w:t>
      </w:r>
    </w:p>
    <w:p w14:paraId="1C4D11DB" w14:textId="77777777" w:rsidR="00F22CE9" w:rsidRDefault="00575F96" w:rsidP="00F4018D">
      <w:pPr>
        <w:pStyle w:val="Paragraphedeliste"/>
        <w:numPr>
          <w:ilvl w:val="0"/>
          <w:numId w:val="12"/>
        </w:numPr>
        <w:bidi/>
        <w:spacing w:before="100" w:beforeAutospacing="1" w:after="0"/>
        <w:ind w:left="1494"/>
        <w:jc w:val="both"/>
        <w:rPr>
          <w:rFonts w:ascii="Arial" w:hAnsi="Arial" w:cs="Arial" w:hint="cs"/>
        </w:rPr>
      </w:pPr>
      <w:r w:rsidRPr="00F22CE9">
        <w:rPr>
          <w:rFonts w:ascii="Arial" w:hAnsi="Arial" w:cs="Arial"/>
          <w:rtl/>
        </w:rPr>
        <w:t>يجرى الاقتراع على تقديرات المصاريف حسب الأجزاء والأبواب بالنسبة إلى ميزانية الدولة،</w:t>
      </w:r>
    </w:p>
    <w:p w14:paraId="7D4134AC" w14:textId="744D953A" w:rsidR="00575F96" w:rsidRPr="00F22CE9" w:rsidRDefault="00575F96" w:rsidP="00F4018D">
      <w:pPr>
        <w:pStyle w:val="Paragraphedeliste"/>
        <w:numPr>
          <w:ilvl w:val="0"/>
          <w:numId w:val="12"/>
        </w:numPr>
        <w:bidi/>
        <w:spacing w:before="100" w:beforeAutospacing="1" w:after="0"/>
        <w:ind w:left="1494"/>
        <w:jc w:val="both"/>
        <w:rPr>
          <w:rFonts w:ascii="Arial" w:hAnsi="Arial" w:cs="Arial"/>
        </w:rPr>
      </w:pPr>
      <w:r w:rsidRPr="00F22CE9">
        <w:rPr>
          <w:rFonts w:ascii="Arial" w:hAnsi="Arial" w:cs="Arial"/>
          <w:rtl/>
        </w:rPr>
        <w:t>يجرى الاقتراع على تقديرات المقابيض بالنسبة إلى كل عنوان من ميزانية الدولة،</w:t>
      </w:r>
    </w:p>
    <w:p w14:paraId="2F5A0348" w14:textId="77777777" w:rsidR="00F22CE9" w:rsidRDefault="00575F96" w:rsidP="00F4018D">
      <w:pPr>
        <w:pStyle w:val="Paragraphedeliste"/>
        <w:numPr>
          <w:ilvl w:val="0"/>
          <w:numId w:val="12"/>
        </w:numPr>
        <w:bidi/>
        <w:spacing w:before="100" w:beforeAutospacing="1" w:after="0"/>
        <w:ind w:left="1494"/>
        <w:jc w:val="both"/>
        <w:rPr>
          <w:rFonts w:ascii="Arial" w:hAnsi="Arial" w:cs="Arial" w:hint="cs"/>
        </w:rPr>
      </w:pPr>
      <w:r w:rsidRPr="00F22CE9">
        <w:rPr>
          <w:rFonts w:ascii="Arial" w:hAnsi="Arial" w:cs="Arial"/>
          <w:rtl/>
        </w:rPr>
        <w:t>بالنسبة إلى الحسابات الخاصة في الخزينة يتم الاقتراع على جملة المقابيض بالنسبة إلى كل حساب،</w:t>
      </w:r>
    </w:p>
    <w:p w14:paraId="3DCE127D" w14:textId="2B3CA126" w:rsidR="00575F96" w:rsidRPr="00F22CE9" w:rsidRDefault="00575F96" w:rsidP="00F4018D">
      <w:pPr>
        <w:pStyle w:val="Paragraphedeliste"/>
        <w:numPr>
          <w:ilvl w:val="0"/>
          <w:numId w:val="12"/>
        </w:numPr>
        <w:bidi/>
        <w:spacing w:before="100" w:beforeAutospacing="1" w:after="0"/>
        <w:ind w:left="1494"/>
        <w:jc w:val="both"/>
        <w:rPr>
          <w:rFonts w:ascii="Arial" w:hAnsi="Arial" w:cs="Arial"/>
        </w:rPr>
      </w:pPr>
      <w:r w:rsidRPr="00F22CE9">
        <w:rPr>
          <w:rFonts w:ascii="Arial" w:hAnsi="Arial" w:cs="Arial"/>
          <w:rtl/>
        </w:rPr>
        <w:t>بالنسبة إلى المؤسسات العمومية يتم الاقتراع على جملة الموارد وجملة النفقات المقترحة بالنسبة إلى كل باب،</w:t>
      </w:r>
    </w:p>
    <w:p w14:paraId="6FBBDF3B" w14:textId="77777777" w:rsidR="00F22CE9" w:rsidRDefault="00575F96" w:rsidP="00F4018D">
      <w:pPr>
        <w:bidi/>
        <w:spacing w:before="100" w:beforeAutospacing="1" w:after="0"/>
        <w:ind w:left="284"/>
        <w:jc w:val="both"/>
        <w:rPr>
          <w:rFonts w:ascii="Arial" w:hAnsi="Arial" w:cs="Arial" w:hint="cs"/>
          <w:rtl/>
        </w:rPr>
      </w:pPr>
      <w:r w:rsidRPr="00575F96">
        <w:rPr>
          <w:rFonts w:ascii="Arial" w:hAnsi="Arial" w:cs="Arial"/>
          <w:rtl/>
        </w:rPr>
        <w:t xml:space="preserve">يجرى اقتراع جملي ونهائي على مجموع أحكام قانون </w:t>
      </w:r>
      <w:r w:rsidR="00F22CE9">
        <w:rPr>
          <w:rFonts w:ascii="Arial" w:hAnsi="Arial" w:cs="Arial"/>
          <w:rtl/>
        </w:rPr>
        <w:t>المالي</w:t>
      </w:r>
    </w:p>
    <w:p w14:paraId="542A3CC8" w14:textId="156FBA6B" w:rsidR="00F22CE9" w:rsidRDefault="00575F96" w:rsidP="00F4018D">
      <w:pPr>
        <w:bidi/>
        <w:spacing w:before="100" w:beforeAutospacing="1" w:after="0"/>
        <w:ind w:left="284"/>
        <w:jc w:val="both"/>
        <w:rPr>
          <w:rFonts w:ascii="Arial" w:hAnsi="Arial" w:cs="Arial" w:hint="cs"/>
          <w:rtl/>
          <w:lang w:bidi="ar-TN"/>
        </w:rPr>
      </w:pPr>
      <w:r w:rsidRPr="00F22CE9">
        <w:rPr>
          <w:rFonts w:ascii="Arial" w:hAnsi="Arial" w:cs="Arial"/>
          <w:b/>
          <w:bCs/>
          <w:rtl/>
        </w:rPr>
        <w:t>الفصل 32 (جديد)</w:t>
      </w:r>
      <w:r w:rsidR="00F22CE9" w:rsidRPr="00F22CE9">
        <w:rPr>
          <w:rFonts w:ascii="Arial" w:hAnsi="Arial" w:cs="Arial" w:hint="cs"/>
          <w:b/>
          <w:bCs/>
          <w:rtl/>
        </w:rPr>
        <w:t xml:space="preserve"> </w:t>
      </w:r>
      <w:r w:rsidR="00F22CE9" w:rsidRPr="00F22CE9">
        <w:rPr>
          <w:rFonts w:ascii="Arial" w:hAnsi="Arial" w:cs="Arial"/>
          <w:b/>
          <w:bCs/>
          <w:rtl/>
        </w:rPr>
        <w:t>–</w:t>
      </w:r>
      <w:r w:rsidR="00F22CE9">
        <w:rPr>
          <w:rFonts w:ascii="Arial" w:hAnsi="Arial" w:cs="Arial" w:hint="cs"/>
          <w:rtl/>
        </w:rPr>
        <w:t xml:space="preserve"> </w:t>
      </w:r>
      <w:r w:rsidRPr="00575F96">
        <w:rPr>
          <w:rFonts w:ascii="Arial" w:hAnsi="Arial" w:cs="Arial"/>
          <w:rtl/>
        </w:rPr>
        <w:t xml:space="preserve"> يتم بمقتضى أمر توزيع الاعتمادات المقترع عليها حسب الأقسام والفصول بالنسبة إلى نفقات العنوان الأول والعنوان الثاني لميزانية الدولة</w:t>
      </w:r>
      <w:r w:rsidRPr="00575F96">
        <w:rPr>
          <w:rFonts w:ascii="Arial" w:hAnsi="Arial" w:cs="Arial"/>
        </w:rPr>
        <w:t>.</w:t>
      </w:r>
    </w:p>
    <w:p w14:paraId="609C8B7C" w14:textId="77777777" w:rsidR="00F22CE9" w:rsidRDefault="00575F96" w:rsidP="00F4018D">
      <w:pPr>
        <w:bidi/>
        <w:spacing w:before="100" w:beforeAutospacing="1" w:after="0"/>
        <w:ind w:left="284"/>
        <w:jc w:val="both"/>
        <w:rPr>
          <w:rFonts w:ascii="Arial" w:hAnsi="Arial" w:cs="Arial" w:hint="cs"/>
          <w:rtl/>
        </w:rPr>
      </w:pPr>
      <w:r w:rsidRPr="00575F96">
        <w:rPr>
          <w:rFonts w:ascii="Arial" w:hAnsi="Arial" w:cs="Arial"/>
          <w:rtl/>
        </w:rPr>
        <w:t>ولا يمكن ضمن هذا الأمر إدخال أي تغيير على الاعتمادات المقترع عليها</w:t>
      </w:r>
    </w:p>
    <w:p w14:paraId="0985465A" w14:textId="77777777" w:rsidR="00F22CE9" w:rsidRDefault="00575F96" w:rsidP="00F4018D">
      <w:pPr>
        <w:bidi/>
        <w:spacing w:before="100" w:beforeAutospacing="1" w:after="0"/>
        <w:ind w:left="284"/>
        <w:jc w:val="both"/>
        <w:rPr>
          <w:rFonts w:ascii="Arial" w:hAnsi="Arial" w:cs="Arial" w:hint="cs"/>
          <w:rtl/>
          <w:lang w:bidi="ar-TN"/>
        </w:rPr>
      </w:pPr>
      <w:r w:rsidRPr="00F22CE9">
        <w:rPr>
          <w:rFonts w:ascii="Arial" w:hAnsi="Arial" w:cs="Arial"/>
          <w:b/>
          <w:bCs/>
          <w:rtl/>
        </w:rPr>
        <w:t>الفصل 33 (جديد)</w:t>
      </w:r>
      <w:r w:rsidR="00F22CE9" w:rsidRPr="00F22CE9">
        <w:rPr>
          <w:rFonts w:ascii="Arial" w:hAnsi="Arial" w:cs="Arial" w:hint="cs"/>
          <w:b/>
          <w:bCs/>
          <w:rtl/>
        </w:rPr>
        <w:t xml:space="preserve"> </w:t>
      </w:r>
      <w:r w:rsidR="00F22CE9" w:rsidRPr="00F22CE9">
        <w:rPr>
          <w:rFonts w:ascii="Arial" w:hAnsi="Arial" w:cs="Arial"/>
          <w:b/>
          <w:bCs/>
          <w:rtl/>
        </w:rPr>
        <w:t>–</w:t>
      </w:r>
      <w:r w:rsidR="00F22CE9">
        <w:rPr>
          <w:rFonts w:ascii="Arial" w:hAnsi="Arial" w:cs="Arial" w:hint="cs"/>
          <w:rtl/>
        </w:rPr>
        <w:t xml:space="preserve"> </w:t>
      </w:r>
      <w:r w:rsidRPr="00575F96">
        <w:rPr>
          <w:rFonts w:ascii="Arial" w:hAnsi="Arial" w:cs="Arial"/>
          <w:rtl/>
        </w:rPr>
        <w:t xml:space="preserve"> يتم بالنسبة إلى نفقات التصرف توزيع اعتمادات كل فصل بين الفقرات بقرار من وزير المالية ويتم توزيع اعتمادات كل فقرة بين الفقرات الفرعية بقرار من رئيس الإدارة</w:t>
      </w:r>
      <w:r w:rsidRPr="00575F96">
        <w:rPr>
          <w:rFonts w:ascii="Arial" w:hAnsi="Arial" w:cs="Arial"/>
        </w:rPr>
        <w:t>.</w:t>
      </w:r>
    </w:p>
    <w:p w14:paraId="792CE0FB" w14:textId="77777777" w:rsidR="00F22CE9" w:rsidRDefault="00575F96" w:rsidP="00F4018D">
      <w:pPr>
        <w:bidi/>
        <w:spacing w:before="100" w:beforeAutospacing="1" w:after="0"/>
        <w:ind w:left="284"/>
        <w:jc w:val="both"/>
        <w:rPr>
          <w:rFonts w:ascii="Arial" w:hAnsi="Arial" w:cs="Arial" w:hint="cs"/>
          <w:rtl/>
          <w:lang w:bidi="ar-TN"/>
        </w:rPr>
      </w:pPr>
      <w:r w:rsidRPr="00575F96">
        <w:rPr>
          <w:rFonts w:ascii="Arial" w:hAnsi="Arial" w:cs="Arial"/>
          <w:rtl/>
        </w:rPr>
        <w:t>وبالنسبة إلى نفقات التنمية يتم توزيع اعتمادات التعهد بين الفقرات والفقرات الفرعية بقرار من وزير المالية وتوزع اعتمادات الدفع لكل فصل بين الفقرات والفقرات الفرعية بقرار من رئيس الإدارة</w:t>
      </w:r>
      <w:r w:rsidRPr="00575F96">
        <w:rPr>
          <w:rFonts w:ascii="Arial" w:hAnsi="Arial" w:cs="Arial"/>
        </w:rPr>
        <w:t>.</w:t>
      </w:r>
    </w:p>
    <w:p w14:paraId="1444C41A" w14:textId="77777777" w:rsidR="00F22CE9" w:rsidRDefault="00575F96" w:rsidP="00F4018D">
      <w:pPr>
        <w:bidi/>
        <w:spacing w:before="100" w:beforeAutospacing="1" w:after="0"/>
        <w:ind w:left="284"/>
        <w:jc w:val="both"/>
        <w:rPr>
          <w:rFonts w:ascii="Arial" w:hAnsi="Arial" w:cs="Arial" w:hint="cs"/>
          <w:rtl/>
          <w:lang w:bidi="ar-TN"/>
        </w:rPr>
      </w:pPr>
      <w:r w:rsidRPr="00F22CE9">
        <w:rPr>
          <w:rFonts w:ascii="Arial" w:hAnsi="Arial" w:cs="Arial"/>
          <w:b/>
          <w:bCs/>
          <w:rtl/>
        </w:rPr>
        <w:t>الفصل 34 (جديد)</w:t>
      </w:r>
      <w:r w:rsidR="00F22CE9" w:rsidRPr="00F22CE9">
        <w:rPr>
          <w:rFonts w:ascii="Arial" w:hAnsi="Arial" w:cs="Arial" w:hint="cs"/>
          <w:b/>
          <w:bCs/>
          <w:rtl/>
        </w:rPr>
        <w:t xml:space="preserve"> </w:t>
      </w:r>
      <w:r w:rsidR="00F22CE9" w:rsidRPr="00F22CE9">
        <w:rPr>
          <w:rFonts w:ascii="Arial" w:hAnsi="Arial" w:cs="Arial"/>
          <w:b/>
          <w:bCs/>
          <w:rtl/>
        </w:rPr>
        <w:t>–</w:t>
      </w:r>
      <w:r w:rsidR="00F22CE9">
        <w:rPr>
          <w:rFonts w:ascii="Arial" w:hAnsi="Arial" w:cs="Arial" w:hint="cs"/>
          <w:rtl/>
        </w:rPr>
        <w:t xml:space="preserve"> </w:t>
      </w:r>
      <w:r w:rsidRPr="00575F96">
        <w:rPr>
          <w:rFonts w:ascii="Arial" w:hAnsi="Arial" w:cs="Arial"/>
          <w:rtl/>
        </w:rPr>
        <w:t xml:space="preserve"> يتم توزيع الاعتمادات المتعلقة بنفقات التصرف المرصودة بقانون المالية لفائدة المؤسسات العمومية حسب الحالة على مستوى الفصول أو على مستوى الفصول والفقرات بقرار من سلطة الإشراف وذلك حسب نسبة تغطية الموارد الذاتية للمؤسسة المعنية لنفقات التصرف الخاصة بها</w:t>
      </w:r>
      <w:r w:rsidRPr="00575F96">
        <w:rPr>
          <w:rFonts w:ascii="Arial" w:hAnsi="Arial" w:cs="Arial"/>
        </w:rPr>
        <w:t>.</w:t>
      </w:r>
    </w:p>
    <w:p w14:paraId="2D9400CF" w14:textId="77777777" w:rsidR="00F22CE9" w:rsidRDefault="00575F96" w:rsidP="00F4018D">
      <w:pPr>
        <w:bidi/>
        <w:spacing w:before="100" w:beforeAutospacing="1" w:after="0"/>
        <w:ind w:left="284"/>
        <w:jc w:val="both"/>
        <w:rPr>
          <w:rFonts w:ascii="Arial" w:hAnsi="Arial" w:cs="Arial" w:hint="cs"/>
          <w:rtl/>
          <w:lang w:bidi="ar-TN"/>
        </w:rPr>
      </w:pPr>
      <w:r w:rsidRPr="00575F96">
        <w:rPr>
          <w:rFonts w:ascii="Arial" w:hAnsi="Arial" w:cs="Arial"/>
          <w:rtl/>
        </w:rPr>
        <w:t>وتضبط هذه النسبة وطرق احتسابها بمقتضى أمر مع مراعاة القوانين الخاصة ببعض أصناف المؤسسات العمومية</w:t>
      </w:r>
      <w:r w:rsidRPr="00575F96">
        <w:rPr>
          <w:rFonts w:ascii="Arial" w:hAnsi="Arial" w:cs="Arial"/>
        </w:rPr>
        <w:t>.</w:t>
      </w:r>
    </w:p>
    <w:p w14:paraId="4ED755E1" w14:textId="77777777" w:rsidR="00F22CE9" w:rsidRDefault="00575F96" w:rsidP="00F4018D">
      <w:pPr>
        <w:bidi/>
        <w:spacing w:before="100" w:beforeAutospacing="1" w:after="0"/>
        <w:ind w:left="284"/>
        <w:jc w:val="both"/>
        <w:rPr>
          <w:rFonts w:ascii="Arial" w:hAnsi="Arial" w:cs="Arial" w:hint="cs"/>
          <w:rtl/>
          <w:lang w:bidi="ar-TN"/>
        </w:rPr>
      </w:pPr>
      <w:r w:rsidRPr="00575F96">
        <w:rPr>
          <w:rFonts w:ascii="Arial" w:hAnsi="Arial" w:cs="Arial"/>
          <w:rtl/>
        </w:rPr>
        <w:t>ويتم بمقرر من مدير المؤسسة توزيع الاعتمادات المذكورة على مستوى الفقرات والفقرات الفرعية أو على مستوى الفقرات الفرعية حسب الحالة</w:t>
      </w:r>
      <w:r w:rsidRPr="00575F96">
        <w:rPr>
          <w:rFonts w:ascii="Arial" w:hAnsi="Arial" w:cs="Arial"/>
        </w:rPr>
        <w:t>.</w:t>
      </w:r>
    </w:p>
    <w:p w14:paraId="18A84366" w14:textId="77777777" w:rsidR="00F4018D" w:rsidRDefault="00575F96" w:rsidP="00F4018D">
      <w:pPr>
        <w:bidi/>
        <w:spacing w:before="100" w:beforeAutospacing="1" w:after="0"/>
        <w:ind w:left="284"/>
        <w:jc w:val="both"/>
        <w:rPr>
          <w:rFonts w:ascii="Arial" w:hAnsi="Arial" w:cs="Arial"/>
        </w:rPr>
      </w:pPr>
      <w:r w:rsidRPr="00575F96">
        <w:rPr>
          <w:rFonts w:ascii="Arial" w:hAnsi="Arial" w:cs="Arial"/>
          <w:rtl/>
        </w:rPr>
        <w:t>وبالنسبة إلى نفقات التنمية يتم توزيع اعتمادات التعهد المرصودة بقانون المالية لفائدة المؤسسات العمومية حسب الفقرات والفقرات الفرعية بقرار من وزير المالية ويتم بقرار من سلطة الإشراف توزيع اعتمادات الدفع لكل فصل بين الفقرات والفقرات الفرعية</w:t>
      </w:r>
      <w:r w:rsidRPr="00575F96">
        <w:rPr>
          <w:rFonts w:ascii="Arial" w:hAnsi="Arial" w:cs="Arial"/>
        </w:rPr>
        <w:t>.</w:t>
      </w:r>
    </w:p>
    <w:p w14:paraId="74956A5A" w14:textId="0A2E5555" w:rsidR="00F22CE9" w:rsidRDefault="00575F96" w:rsidP="00F4018D">
      <w:pPr>
        <w:bidi/>
        <w:spacing w:before="100" w:beforeAutospacing="1" w:after="0"/>
        <w:ind w:left="284"/>
        <w:jc w:val="both"/>
        <w:rPr>
          <w:rFonts w:ascii="Arial" w:hAnsi="Arial" w:cs="Arial" w:hint="cs"/>
          <w:rtl/>
        </w:rPr>
      </w:pPr>
      <w:r w:rsidRPr="00575F96">
        <w:rPr>
          <w:rFonts w:ascii="Arial" w:hAnsi="Arial" w:cs="Arial"/>
          <w:rtl/>
        </w:rPr>
        <w:t>كما يتم بقرار من سلطة الإشراف توزيع موارد المؤسسات العمومية فصلا فصلا. وتوزع بين الفقرات بمقرر من مدير المؤسسة</w:t>
      </w:r>
    </w:p>
    <w:p w14:paraId="70F9D27E" w14:textId="77777777" w:rsidR="00F22CE9" w:rsidRDefault="00575F96" w:rsidP="00F4018D">
      <w:pPr>
        <w:bidi/>
        <w:spacing w:before="100" w:beforeAutospacing="1" w:after="0"/>
        <w:ind w:left="284"/>
        <w:jc w:val="both"/>
        <w:rPr>
          <w:rFonts w:ascii="Arial" w:hAnsi="Arial" w:cs="Arial" w:hint="cs"/>
          <w:rtl/>
          <w:lang w:bidi="ar-TN"/>
        </w:rPr>
      </w:pPr>
      <w:r w:rsidRPr="00575F96">
        <w:rPr>
          <w:rFonts w:ascii="Arial" w:hAnsi="Arial" w:cs="Arial"/>
          <w:rtl/>
        </w:rPr>
        <w:t>وفي جميع الحالات يتم توزيع موارد ونفقات المؤسسات العمومية حسب تبويب يضبطه وزير المالية</w:t>
      </w:r>
      <w:r w:rsidRPr="00575F96">
        <w:rPr>
          <w:rFonts w:ascii="Arial" w:hAnsi="Arial" w:cs="Arial"/>
        </w:rPr>
        <w:t>.</w:t>
      </w:r>
    </w:p>
    <w:p w14:paraId="45BEDADF" w14:textId="77777777" w:rsidR="00F22CE9" w:rsidRDefault="00575F96" w:rsidP="00F4018D">
      <w:pPr>
        <w:bidi/>
        <w:spacing w:before="100" w:beforeAutospacing="1" w:after="0"/>
        <w:ind w:left="284"/>
        <w:jc w:val="both"/>
        <w:rPr>
          <w:rFonts w:ascii="Arial" w:hAnsi="Arial" w:cs="Arial" w:hint="cs"/>
          <w:rtl/>
        </w:rPr>
      </w:pPr>
      <w:r w:rsidRPr="00F22CE9">
        <w:rPr>
          <w:rFonts w:ascii="Arial" w:hAnsi="Arial" w:cs="Arial"/>
          <w:b/>
          <w:bCs/>
          <w:rtl/>
        </w:rPr>
        <w:t>الفصل 35 (جديد)</w:t>
      </w:r>
      <w:r w:rsidR="00F22CE9" w:rsidRPr="00F22CE9">
        <w:rPr>
          <w:rFonts w:ascii="Arial" w:hAnsi="Arial" w:cs="Arial" w:hint="cs"/>
          <w:b/>
          <w:bCs/>
          <w:rtl/>
        </w:rPr>
        <w:t xml:space="preserve"> </w:t>
      </w:r>
      <w:r w:rsidR="00F22CE9" w:rsidRPr="00F22CE9">
        <w:rPr>
          <w:rFonts w:ascii="Arial" w:hAnsi="Arial" w:cs="Arial"/>
          <w:b/>
          <w:bCs/>
          <w:rtl/>
        </w:rPr>
        <w:t>–</w:t>
      </w:r>
      <w:r w:rsidR="00F22CE9">
        <w:rPr>
          <w:rFonts w:ascii="Arial" w:hAnsi="Arial" w:cs="Arial" w:hint="cs"/>
          <w:rtl/>
        </w:rPr>
        <w:t xml:space="preserve"> </w:t>
      </w:r>
      <w:r w:rsidRPr="00575F96">
        <w:rPr>
          <w:rFonts w:ascii="Arial" w:hAnsi="Arial" w:cs="Arial"/>
          <w:rtl/>
        </w:rPr>
        <w:t xml:space="preserve"> توزع نفقات صناديق الخزينة والمنح المسندة لفائدة الصناديق الخاصة في مستوى الفصول والفقرات والفقرات الفرعية بمقتضى قرار من وزير المالية</w:t>
      </w:r>
    </w:p>
    <w:p w14:paraId="7691F9F7" w14:textId="77777777" w:rsidR="00F22CE9" w:rsidRDefault="00575F96" w:rsidP="00F4018D">
      <w:pPr>
        <w:bidi/>
        <w:spacing w:before="100" w:beforeAutospacing="1" w:after="0"/>
        <w:ind w:left="284"/>
        <w:jc w:val="both"/>
        <w:rPr>
          <w:rFonts w:ascii="Arial" w:hAnsi="Arial" w:cs="Arial" w:hint="cs"/>
          <w:rtl/>
          <w:lang w:bidi="ar-TN"/>
        </w:rPr>
      </w:pPr>
      <w:r w:rsidRPr="00575F96">
        <w:rPr>
          <w:rFonts w:ascii="Arial" w:hAnsi="Arial" w:cs="Arial"/>
          <w:rtl/>
        </w:rPr>
        <w:t>الفصل 37 (جديد) : يمكن تحويل اعتمادات بين الأقسام داخل كل من الجزء الأوّل والجزء الثالث من كل باب وذلك في حدود 2% من الاعتمادات المرصودة بكل قسم غير أنه لا يجوز إجراء تحويل اعتمادات إلى قسم التأجير العمومي</w:t>
      </w:r>
      <w:r w:rsidRPr="00575F96">
        <w:rPr>
          <w:rFonts w:ascii="Arial" w:hAnsi="Arial" w:cs="Arial"/>
        </w:rPr>
        <w:t>.</w:t>
      </w:r>
    </w:p>
    <w:p w14:paraId="692E382B" w14:textId="77777777" w:rsidR="00F22CE9" w:rsidRDefault="00575F96" w:rsidP="00F4018D">
      <w:pPr>
        <w:bidi/>
        <w:spacing w:before="100" w:beforeAutospacing="1" w:after="0"/>
        <w:ind w:left="284"/>
        <w:jc w:val="both"/>
        <w:rPr>
          <w:rFonts w:ascii="Arial" w:hAnsi="Arial" w:cs="Arial" w:hint="cs"/>
          <w:rtl/>
          <w:lang w:bidi="ar-TN"/>
        </w:rPr>
      </w:pPr>
      <w:r w:rsidRPr="00575F96">
        <w:rPr>
          <w:rFonts w:ascii="Arial" w:hAnsi="Arial" w:cs="Arial"/>
          <w:rtl/>
        </w:rPr>
        <w:t>كما يمكن تحويل اعتمادات بين فصول كل قسم من نفس الباب</w:t>
      </w:r>
      <w:r w:rsidRPr="00575F96">
        <w:rPr>
          <w:rFonts w:ascii="Arial" w:hAnsi="Arial" w:cs="Arial"/>
        </w:rPr>
        <w:t>.</w:t>
      </w:r>
    </w:p>
    <w:p w14:paraId="08233CB0" w14:textId="77777777" w:rsidR="00F22CE9" w:rsidRDefault="00575F96" w:rsidP="00F4018D">
      <w:pPr>
        <w:bidi/>
        <w:spacing w:before="100" w:beforeAutospacing="1" w:after="0"/>
        <w:ind w:left="284"/>
        <w:jc w:val="both"/>
        <w:rPr>
          <w:rFonts w:ascii="Arial" w:hAnsi="Arial" w:cs="Arial" w:hint="cs"/>
          <w:rtl/>
          <w:lang w:bidi="ar-TN"/>
        </w:rPr>
      </w:pPr>
      <w:r w:rsidRPr="00575F96">
        <w:rPr>
          <w:rFonts w:ascii="Arial" w:hAnsi="Arial" w:cs="Arial"/>
          <w:rtl/>
        </w:rPr>
        <w:t>وتتم عمليات التحويل المشار إليها بمقتضى أمر</w:t>
      </w:r>
      <w:r w:rsidRPr="00575F96">
        <w:rPr>
          <w:rFonts w:ascii="Arial" w:hAnsi="Arial" w:cs="Arial"/>
        </w:rPr>
        <w:t>.</w:t>
      </w:r>
    </w:p>
    <w:p w14:paraId="40C42DD3" w14:textId="77777777" w:rsidR="00F22CE9" w:rsidRDefault="00575F96" w:rsidP="00F4018D">
      <w:pPr>
        <w:bidi/>
        <w:spacing w:before="100" w:beforeAutospacing="1" w:after="0"/>
        <w:ind w:left="284"/>
        <w:jc w:val="both"/>
        <w:rPr>
          <w:rFonts w:ascii="Arial" w:hAnsi="Arial" w:cs="Arial" w:hint="cs"/>
          <w:rtl/>
          <w:lang w:bidi="ar-TN"/>
        </w:rPr>
      </w:pPr>
      <w:r w:rsidRPr="00F22CE9">
        <w:rPr>
          <w:rFonts w:ascii="Arial" w:hAnsi="Arial" w:cs="Arial"/>
          <w:b/>
          <w:bCs/>
          <w:rtl/>
        </w:rPr>
        <w:t>الفصل 38 (جديد)</w:t>
      </w:r>
      <w:r w:rsidR="00F22CE9" w:rsidRPr="00F22CE9">
        <w:rPr>
          <w:rFonts w:ascii="Arial" w:hAnsi="Arial" w:cs="Arial" w:hint="cs"/>
          <w:b/>
          <w:bCs/>
          <w:rtl/>
        </w:rPr>
        <w:t xml:space="preserve"> </w:t>
      </w:r>
      <w:r w:rsidR="00F22CE9" w:rsidRPr="00F22CE9">
        <w:rPr>
          <w:rFonts w:ascii="Arial" w:hAnsi="Arial" w:cs="Arial"/>
          <w:b/>
          <w:bCs/>
          <w:rtl/>
        </w:rPr>
        <w:t>–</w:t>
      </w:r>
      <w:r w:rsidR="00F22CE9">
        <w:rPr>
          <w:rFonts w:ascii="Arial" w:hAnsi="Arial" w:cs="Arial" w:hint="cs"/>
          <w:rtl/>
        </w:rPr>
        <w:t xml:space="preserve"> </w:t>
      </w:r>
      <w:r w:rsidRPr="00575F96">
        <w:rPr>
          <w:rFonts w:ascii="Arial" w:hAnsi="Arial" w:cs="Arial"/>
          <w:rtl/>
        </w:rPr>
        <w:t xml:space="preserve"> يجوز بالنسبة إلى نفقات التصرف تحويل اعتمادات من فقرة إلى فقرة داخل نفس الفصل بمقتضى قرار من وزير المالية وتحويل اعتمادات من فقرة فرعية إلى فقرة فرعية أخرى داخل نفس الفقرة بمقتضى قرار من رئيس الإدارة</w:t>
      </w:r>
      <w:r w:rsidRPr="00575F96">
        <w:rPr>
          <w:rFonts w:ascii="Arial" w:hAnsi="Arial" w:cs="Arial"/>
        </w:rPr>
        <w:t>.</w:t>
      </w:r>
    </w:p>
    <w:p w14:paraId="22323D5E" w14:textId="77777777" w:rsidR="00F22CE9" w:rsidRDefault="00575F96" w:rsidP="00F4018D">
      <w:pPr>
        <w:bidi/>
        <w:spacing w:before="100" w:beforeAutospacing="1" w:after="0"/>
        <w:ind w:left="284"/>
        <w:jc w:val="both"/>
        <w:rPr>
          <w:rFonts w:ascii="Arial" w:hAnsi="Arial" w:cs="Arial" w:hint="cs"/>
          <w:rtl/>
          <w:lang w:bidi="ar-TN"/>
        </w:rPr>
      </w:pPr>
      <w:r w:rsidRPr="00575F96">
        <w:rPr>
          <w:rFonts w:ascii="Arial" w:hAnsi="Arial" w:cs="Arial"/>
          <w:rtl/>
        </w:rPr>
        <w:t>كما يجوز بالنسبة إلى نفقات التنمية تحويل اعتمادات التعهد بين الفقرات والفقرات الفرعية داخل كل فصل بقرار من وزير المالية وتحويل اعتمادات الدفع بقرار من رئيس الإدارة</w:t>
      </w:r>
      <w:r w:rsidRPr="00575F96">
        <w:rPr>
          <w:rFonts w:ascii="Arial" w:hAnsi="Arial" w:cs="Arial"/>
        </w:rPr>
        <w:t>.</w:t>
      </w:r>
    </w:p>
    <w:p w14:paraId="3D69EF19" w14:textId="77777777" w:rsidR="00F22CE9" w:rsidRDefault="00575F96" w:rsidP="00F4018D">
      <w:pPr>
        <w:bidi/>
        <w:spacing w:before="100" w:beforeAutospacing="1" w:after="0"/>
        <w:ind w:left="284"/>
        <w:jc w:val="both"/>
        <w:rPr>
          <w:rFonts w:ascii="Arial" w:hAnsi="Arial" w:cs="Arial" w:hint="cs"/>
          <w:rtl/>
          <w:lang w:bidi="ar-TN"/>
        </w:rPr>
      </w:pPr>
      <w:r w:rsidRPr="00F22CE9">
        <w:rPr>
          <w:rFonts w:ascii="Arial" w:hAnsi="Arial" w:cs="Arial"/>
          <w:b/>
          <w:bCs/>
          <w:rtl/>
        </w:rPr>
        <w:t>الفصل 39 (جديد)</w:t>
      </w:r>
      <w:r w:rsidR="00F22CE9" w:rsidRPr="00F22CE9">
        <w:rPr>
          <w:rFonts w:ascii="Arial" w:hAnsi="Arial" w:cs="Arial" w:hint="cs"/>
          <w:b/>
          <w:bCs/>
          <w:rtl/>
        </w:rPr>
        <w:t xml:space="preserve"> </w:t>
      </w:r>
      <w:r w:rsidR="00F22CE9" w:rsidRPr="00F22CE9">
        <w:rPr>
          <w:rFonts w:ascii="Arial" w:hAnsi="Arial" w:cs="Arial"/>
          <w:b/>
          <w:bCs/>
          <w:rtl/>
        </w:rPr>
        <w:t>–</w:t>
      </w:r>
      <w:r w:rsidR="00F22CE9">
        <w:rPr>
          <w:rFonts w:ascii="Arial" w:hAnsi="Arial" w:cs="Arial" w:hint="cs"/>
          <w:rtl/>
        </w:rPr>
        <w:t xml:space="preserve"> </w:t>
      </w:r>
      <w:r w:rsidRPr="00575F96">
        <w:rPr>
          <w:rFonts w:ascii="Arial" w:hAnsi="Arial" w:cs="Arial"/>
          <w:rtl/>
        </w:rPr>
        <w:t xml:space="preserve"> يتم تحويل الاعتمادات المرصودة بميزانيات المؤسسات العمومية من فصل إلى فصل ومن فقرة إلى فقرة ومن فقرة فرعية إلى فقرة فرعية أخرى بقرار من وزير المالية أو بقرار من سلطة الإشراف أو بمقرر من مدير المؤسسة حسب الصيغة المتبعة عند التوزيع الأول للاعتمادات والمحددة بالفصل 34 من هذا القانون</w:t>
      </w:r>
      <w:r w:rsidRPr="00575F96">
        <w:rPr>
          <w:rFonts w:ascii="Arial" w:hAnsi="Arial" w:cs="Arial"/>
        </w:rPr>
        <w:t>.</w:t>
      </w:r>
    </w:p>
    <w:p w14:paraId="0DFA036E" w14:textId="77777777" w:rsidR="00F22CE9" w:rsidRDefault="00575F96" w:rsidP="00F4018D">
      <w:pPr>
        <w:bidi/>
        <w:spacing w:before="100" w:beforeAutospacing="1" w:after="0"/>
        <w:ind w:left="284"/>
        <w:jc w:val="both"/>
        <w:rPr>
          <w:rFonts w:ascii="Arial" w:hAnsi="Arial" w:cs="Arial" w:hint="cs"/>
          <w:rtl/>
          <w:lang w:bidi="ar-TN"/>
        </w:rPr>
      </w:pPr>
      <w:r w:rsidRPr="00F22CE9">
        <w:rPr>
          <w:rFonts w:ascii="Arial" w:hAnsi="Arial" w:cs="Arial"/>
          <w:b/>
          <w:bCs/>
          <w:rtl/>
        </w:rPr>
        <w:t>الفصل 41 (جديد)</w:t>
      </w:r>
      <w:r w:rsidR="00F22CE9" w:rsidRPr="00F22CE9">
        <w:rPr>
          <w:rFonts w:ascii="Arial" w:hAnsi="Arial" w:cs="Arial" w:hint="cs"/>
          <w:b/>
          <w:bCs/>
          <w:rtl/>
        </w:rPr>
        <w:t xml:space="preserve"> </w:t>
      </w:r>
      <w:r w:rsidR="00F22CE9" w:rsidRPr="00F22CE9">
        <w:rPr>
          <w:rFonts w:ascii="Arial" w:hAnsi="Arial" w:cs="Arial"/>
          <w:b/>
          <w:bCs/>
          <w:rtl/>
        </w:rPr>
        <w:t>–</w:t>
      </w:r>
      <w:r w:rsidR="00F22CE9">
        <w:rPr>
          <w:rFonts w:ascii="Arial" w:hAnsi="Arial" w:cs="Arial" w:hint="cs"/>
          <w:rtl/>
        </w:rPr>
        <w:t xml:space="preserve"> </w:t>
      </w:r>
      <w:r w:rsidRPr="00575F96">
        <w:rPr>
          <w:rFonts w:ascii="Arial" w:hAnsi="Arial" w:cs="Arial"/>
          <w:rtl/>
        </w:rPr>
        <w:t xml:space="preserve"> يمكن بمقتضى أمر يدعى "أمر التسبقات" فتح اعتمادات إضافية تتجاوز المبالغ المرسمة بباب النفقات الطارئة وذلك في حالة حدوث كوارث أو لضرورة متأكدة تقتضيها المصلحة الوطنية</w:t>
      </w:r>
      <w:r w:rsidRPr="00575F96">
        <w:rPr>
          <w:rFonts w:ascii="Arial" w:hAnsi="Arial" w:cs="Arial"/>
        </w:rPr>
        <w:t>.</w:t>
      </w:r>
    </w:p>
    <w:p w14:paraId="260359E9" w14:textId="77777777" w:rsidR="00F22CE9" w:rsidRDefault="00575F96" w:rsidP="00F4018D">
      <w:pPr>
        <w:bidi/>
        <w:spacing w:before="100" w:beforeAutospacing="1" w:after="0"/>
        <w:ind w:left="284"/>
        <w:jc w:val="both"/>
        <w:rPr>
          <w:rFonts w:ascii="Arial" w:hAnsi="Arial" w:cs="Arial" w:hint="cs"/>
          <w:rtl/>
          <w:lang w:bidi="ar-TN"/>
        </w:rPr>
      </w:pPr>
      <w:r w:rsidRPr="00575F96">
        <w:rPr>
          <w:rFonts w:ascii="Arial" w:hAnsi="Arial" w:cs="Arial"/>
          <w:rtl/>
        </w:rPr>
        <w:t>ويجب أن تتم المصادقة على تلك الاعتمادات الإضافية بمقتضى قانون مالية تكميلي يقع عرضه حالا على موافقة مجلس النواب ومجلس المستشارين حسب نفس الشروط المتعلقة بقانون المالية</w:t>
      </w:r>
      <w:r w:rsidRPr="00575F96">
        <w:rPr>
          <w:rFonts w:ascii="Arial" w:hAnsi="Arial" w:cs="Arial"/>
        </w:rPr>
        <w:t>.</w:t>
      </w:r>
    </w:p>
    <w:p w14:paraId="710E4A1B" w14:textId="77777777" w:rsidR="00F22CE9" w:rsidRDefault="00575F96" w:rsidP="00F4018D">
      <w:pPr>
        <w:bidi/>
        <w:spacing w:before="100" w:beforeAutospacing="1" w:after="0"/>
        <w:ind w:left="284"/>
        <w:jc w:val="both"/>
        <w:rPr>
          <w:rFonts w:ascii="Arial" w:hAnsi="Arial" w:cs="Arial" w:hint="cs"/>
          <w:rtl/>
          <w:lang w:bidi="ar-TN"/>
        </w:rPr>
      </w:pPr>
      <w:r w:rsidRPr="00F22CE9">
        <w:rPr>
          <w:rFonts w:ascii="Arial" w:hAnsi="Arial" w:cs="Arial"/>
          <w:b/>
          <w:bCs/>
          <w:rtl/>
        </w:rPr>
        <w:t>الفصل 42 (جديد</w:t>
      </w:r>
      <w:r w:rsidR="00F22CE9" w:rsidRPr="00F22CE9">
        <w:rPr>
          <w:rFonts w:ascii="Arial" w:hAnsi="Arial" w:cs="Arial"/>
          <w:b/>
          <w:bCs/>
          <w:rtl/>
        </w:rPr>
        <w:t>)</w:t>
      </w:r>
      <w:r w:rsidR="00F22CE9" w:rsidRPr="00F22CE9">
        <w:rPr>
          <w:rFonts w:ascii="Arial" w:hAnsi="Arial" w:cs="Arial" w:hint="cs"/>
          <w:b/>
          <w:bCs/>
          <w:rtl/>
        </w:rPr>
        <w:t xml:space="preserve"> </w:t>
      </w:r>
      <w:r w:rsidR="00F22CE9" w:rsidRPr="00F22CE9">
        <w:rPr>
          <w:rFonts w:ascii="Arial" w:hAnsi="Arial" w:cs="Arial"/>
          <w:b/>
          <w:bCs/>
          <w:rtl/>
        </w:rPr>
        <w:t>–</w:t>
      </w:r>
      <w:r w:rsidR="00F22CE9">
        <w:rPr>
          <w:rFonts w:ascii="Arial" w:hAnsi="Arial" w:cs="Arial" w:hint="cs"/>
          <w:rtl/>
        </w:rPr>
        <w:t xml:space="preserve"> </w:t>
      </w:r>
      <w:r w:rsidRPr="00575F96">
        <w:rPr>
          <w:rFonts w:ascii="Arial" w:hAnsi="Arial" w:cs="Arial"/>
          <w:rtl/>
        </w:rPr>
        <w:t>يجوز إدخال تنقيحات أخرى على قانون المالية خلال السنة المالية وتصدر في شأنها قوانين مالية تكميلية تعرض على مصادقة مجلس النواب ومجلس المستشارين حسب نفس الشروط المتعلقة بقانون المالية</w:t>
      </w:r>
      <w:r w:rsidRPr="00575F96">
        <w:rPr>
          <w:rFonts w:ascii="Arial" w:hAnsi="Arial" w:cs="Arial"/>
        </w:rPr>
        <w:t>.</w:t>
      </w:r>
    </w:p>
    <w:p w14:paraId="6E07369A" w14:textId="5FF30F9D" w:rsidR="00575F96" w:rsidRPr="00575F96" w:rsidRDefault="00575F96" w:rsidP="00F4018D">
      <w:pPr>
        <w:bidi/>
        <w:spacing w:before="100" w:beforeAutospacing="1" w:after="0"/>
        <w:ind w:left="284"/>
        <w:jc w:val="both"/>
        <w:rPr>
          <w:rFonts w:ascii="Arial" w:hAnsi="Arial" w:cs="Arial"/>
        </w:rPr>
      </w:pPr>
      <w:r w:rsidRPr="00F22CE9">
        <w:rPr>
          <w:rFonts w:ascii="Arial" w:hAnsi="Arial" w:cs="Arial"/>
          <w:b/>
          <w:bCs/>
          <w:rtl/>
        </w:rPr>
        <w:t>الفصل 2</w:t>
      </w:r>
      <w:r w:rsidR="00F22CE9" w:rsidRPr="00F22CE9">
        <w:rPr>
          <w:rFonts w:ascii="Arial" w:hAnsi="Arial" w:cs="Arial" w:hint="cs"/>
          <w:b/>
          <w:bCs/>
          <w:rtl/>
        </w:rPr>
        <w:t xml:space="preserve"> </w:t>
      </w:r>
      <w:r w:rsidR="00F22CE9" w:rsidRPr="00F22CE9">
        <w:rPr>
          <w:rFonts w:ascii="Arial" w:hAnsi="Arial" w:cs="Arial"/>
          <w:b/>
          <w:bCs/>
          <w:rtl/>
        </w:rPr>
        <w:t>–</w:t>
      </w:r>
      <w:r w:rsidR="00F22CE9">
        <w:rPr>
          <w:rFonts w:ascii="Arial" w:hAnsi="Arial" w:cs="Arial" w:hint="cs"/>
          <w:rtl/>
        </w:rPr>
        <w:t xml:space="preserve"> </w:t>
      </w:r>
      <w:r w:rsidRPr="00575F96">
        <w:rPr>
          <w:rFonts w:ascii="Arial" w:hAnsi="Arial" w:cs="Arial"/>
          <w:rtl/>
        </w:rPr>
        <w:t xml:space="preserve"> يضاف إلى العنوان الأول من القانون الأساسي للميزانية باب خامس يشتمل على الفصل 24 مكرر وذلك على النحو التالي</w:t>
      </w:r>
      <w:r w:rsidRPr="00575F96">
        <w:rPr>
          <w:rFonts w:ascii="Arial" w:hAnsi="Arial" w:cs="Arial"/>
        </w:rPr>
        <w:t xml:space="preserve"> :</w:t>
      </w:r>
    </w:p>
    <w:p w14:paraId="6DC9EA1C" w14:textId="169B5501" w:rsidR="00575F96" w:rsidRPr="00F22CE9" w:rsidRDefault="00575F96" w:rsidP="00F4018D">
      <w:pPr>
        <w:bidi/>
        <w:spacing w:before="100" w:beforeAutospacing="1" w:after="0"/>
        <w:ind w:left="284"/>
        <w:jc w:val="center"/>
        <w:rPr>
          <w:rFonts w:ascii="Arial" w:hAnsi="Arial" w:cs="Arial"/>
          <w:b/>
          <w:bCs/>
          <w:lang w:bidi="ar-TN"/>
        </w:rPr>
      </w:pPr>
      <w:r w:rsidRPr="00F22CE9">
        <w:rPr>
          <w:rFonts w:ascii="Arial" w:hAnsi="Arial" w:cs="Arial"/>
          <w:b/>
          <w:bCs/>
          <w:rtl/>
        </w:rPr>
        <w:t xml:space="preserve">الباب </w:t>
      </w:r>
      <w:r w:rsidR="00F22CE9" w:rsidRPr="00F22CE9">
        <w:rPr>
          <w:rFonts w:ascii="Arial" w:hAnsi="Arial" w:cs="Arial"/>
          <w:b/>
          <w:bCs/>
          <w:rtl/>
        </w:rPr>
        <w:t>الخام</w:t>
      </w:r>
      <w:r w:rsidR="00F22CE9" w:rsidRPr="00F22CE9">
        <w:rPr>
          <w:rFonts w:ascii="Arial" w:hAnsi="Arial" w:cs="Arial" w:hint="cs"/>
          <w:b/>
          <w:bCs/>
          <w:rtl/>
        </w:rPr>
        <w:t xml:space="preserve">س </w:t>
      </w:r>
      <w:r w:rsidR="00F22CE9" w:rsidRPr="00F22CE9">
        <w:rPr>
          <w:rFonts w:ascii="Arial" w:hAnsi="Arial" w:cs="Arial"/>
          <w:b/>
          <w:bCs/>
          <w:rtl/>
        </w:rPr>
        <w:t>–</w:t>
      </w:r>
      <w:r w:rsidR="00F22CE9" w:rsidRPr="00F22CE9">
        <w:rPr>
          <w:rFonts w:ascii="Arial" w:hAnsi="Arial" w:cs="Arial" w:hint="cs"/>
          <w:b/>
          <w:bCs/>
          <w:rtl/>
        </w:rPr>
        <w:t xml:space="preserve"> </w:t>
      </w:r>
      <w:r w:rsidRPr="00F22CE9">
        <w:rPr>
          <w:rFonts w:ascii="Arial" w:hAnsi="Arial" w:cs="Arial"/>
          <w:b/>
          <w:bCs/>
          <w:rtl/>
        </w:rPr>
        <w:t>الصناديق الخاصة</w:t>
      </w:r>
    </w:p>
    <w:p w14:paraId="7627308D" w14:textId="77777777" w:rsidR="00575F96" w:rsidRPr="00F22CE9" w:rsidRDefault="00575F96" w:rsidP="00F4018D">
      <w:pPr>
        <w:bidi/>
        <w:spacing w:before="100" w:beforeAutospacing="1" w:after="0"/>
        <w:ind w:left="284"/>
        <w:jc w:val="both"/>
        <w:rPr>
          <w:rFonts w:ascii="Arial" w:hAnsi="Arial" w:cs="Arial"/>
          <w:b/>
          <w:bCs/>
        </w:rPr>
      </w:pPr>
    </w:p>
    <w:p w14:paraId="03346531" w14:textId="77777777" w:rsidR="00F22CE9" w:rsidRDefault="00575F96" w:rsidP="00F4018D">
      <w:pPr>
        <w:bidi/>
        <w:spacing w:before="100" w:beforeAutospacing="1" w:after="0"/>
        <w:ind w:left="284"/>
        <w:jc w:val="both"/>
        <w:rPr>
          <w:rFonts w:ascii="Arial" w:hAnsi="Arial" w:cs="Arial" w:hint="cs"/>
          <w:rtl/>
          <w:lang w:bidi="ar-TN"/>
        </w:rPr>
      </w:pPr>
      <w:r w:rsidRPr="00F22CE9">
        <w:rPr>
          <w:rFonts w:ascii="Arial" w:hAnsi="Arial" w:cs="Arial"/>
          <w:b/>
          <w:bCs/>
          <w:rtl/>
        </w:rPr>
        <w:t>الفصل 24 مكرر</w:t>
      </w:r>
      <w:r w:rsidR="00F22CE9" w:rsidRPr="00F22CE9">
        <w:rPr>
          <w:rFonts w:ascii="Arial" w:hAnsi="Arial" w:cs="Arial" w:hint="cs"/>
          <w:b/>
          <w:bCs/>
          <w:rtl/>
        </w:rPr>
        <w:t xml:space="preserve"> </w:t>
      </w:r>
      <w:r w:rsidR="00F22CE9" w:rsidRPr="00F22CE9">
        <w:rPr>
          <w:rFonts w:ascii="Arial" w:hAnsi="Arial" w:cs="Arial"/>
          <w:b/>
          <w:bCs/>
          <w:rtl/>
        </w:rPr>
        <w:t>–</w:t>
      </w:r>
      <w:r w:rsidR="00F22CE9">
        <w:rPr>
          <w:rFonts w:ascii="Arial" w:hAnsi="Arial" w:cs="Arial" w:hint="cs"/>
          <w:rtl/>
        </w:rPr>
        <w:t xml:space="preserve"> </w:t>
      </w:r>
      <w:r w:rsidRPr="00575F96">
        <w:rPr>
          <w:rFonts w:ascii="Arial" w:hAnsi="Arial" w:cs="Arial"/>
          <w:rtl/>
        </w:rPr>
        <w:t xml:space="preserve"> يمكن بمقتضى قانون المالية إحداث صناديق خاصة لتمويل تدخلات في قطاعات معينة ويمكن أن توكل مهمة التصرف فيها إلى مؤسسات أو هياكل مختصة بمقتضى اتفاقيات تبرم مع وزير المالية</w:t>
      </w:r>
      <w:r w:rsidRPr="00575F96">
        <w:rPr>
          <w:rFonts w:ascii="Arial" w:hAnsi="Arial" w:cs="Arial"/>
        </w:rPr>
        <w:t>.</w:t>
      </w:r>
    </w:p>
    <w:p w14:paraId="0FAF80EC" w14:textId="77777777" w:rsidR="00F22CE9" w:rsidRDefault="00575F96" w:rsidP="00F4018D">
      <w:pPr>
        <w:bidi/>
        <w:spacing w:before="100" w:beforeAutospacing="1" w:after="0"/>
        <w:ind w:left="284"/>
        <w:jc w:val="both"/>
        <w:rPr>
          <w:rFonts w:ascii="Arial" w:hAnsi="Arial" w:cs="Arial" w:hint="cs"/>
          <w:rtl/>
          <w:lang w:bidi="ar-TN"/>
        </w:rPr>
      </w:pPr>
      <w:r w:rsidRPr="00575F96">
        <w:rPr>
          <w:rFonts w:ascii="Arial" w:hAnsi="Arial" w:cs="Arial"/>
          <w:rtl/>
        </w:rPr>
        <w:t>ويمكن أن ترصد لفائدتها اعتمادات من ميزانية الدولة بالإضافة إلى المبالغ التي يتم استرجاعها أو التي يمكن توظيفها لفائدتها</w:t>
      </w:r>
      <w:r w:rsidRPr="00575F96">
        <w:rPr>
          <w:rFonts w:ascii="Arial" w:hAnsi="Arial" w:cs="Arial"/>
        </w:rPr>
        <w:t>.</w:t>
      </w:r>
    </w:p>
    <w:p w14:paraId="7CE55255" w14:textId="77777777" w:rsidR="00F22CE9" w:rsidRDefault="00575F96" w:rsidP="00F4018D">
      <w:pPr>
        <w:bidi/>
        <w:spacing w:before="100" w:beforeAutospacing="1" w:after="0"/>
        <w:ind w:left="284"/>
        <w:jc w:val="both"/>
        <w:rPr>
          <w:rFonts w:ascii="Arial" w:hAnsi="Arial" w:cs="Arial" w:hint="cs"/>
          <w:rtl/>
          <w:lang w:bidi="ar-TN"/>
        </w:rPr>
      </w:pPr>
      <w:r w:rsidRPr="00575F96">
        <w:rPr>
          <w:rFonts w:ascii="Arial" w:hAnsi="Arial" w:cs="Arial"/>
          <w:rtl/>
        </w:rPr>
        <w:t>ويتم استعمال هذه الموارد حسب برامج تضبط طبقا للتشاريع والتراتيب الجاري بها العمل</w:t>
      </w:r>
      <w:r w:rsidRPr="00575F96">
        <w:rPr>
          <w:rFonts w:ascii="Arial" w:hAnsi="Arial" w:cs="Arial"/>
        </w:rPr>
        <w:t>.</w:t>
      </w:r>
    </w:p>
    <w:p w14:paraId="0E7320B7" w14:textId="77777777" w:rsidR="00F22CE9" w:rsidRDefault="00575F96" w:rsidP="00F4018D">
      <w:pPr>
        <w:bidi/>
        <w:spacing w:before="100" w:beforeAutospacing="1" w:after="0"/>
        <w:ind w:left="284"/>
        <w:jc w:val="both"/>
        <w:rPr>
          <w:rFonts w:ascii="Arial" w:hAnsi="Arial" w:cs="Arial" w:hint="cs"/>
          <w:rtl/>
          <w:lang w:bidi="ar-TN"/>
        </w:rPr>
      </w:pPr>
      <w:r w:rsidRPr="00575F96">
        <w:rPr>
          <w:rFonts w:ascii="Arial" w:hAnsi="Arial" w:cs="Arial"/>
          <w:rtl/>
        </w:rPr>
        <w:t>وتنقح وتلغى هذه الصناديق بمقتضى قانون المالية</w:t>
      </w:r>
      <w:r w:rsidRPr="00575F96">
        <w:rPr>
          <w:rFonts w:ascii="Arial" w:hAnsi="Arial" w:cs="Arial"/>
        </w:rPr>
        <w:t>.</w:t>
      </w:r>
    </w:p>
    <w:p w14:paraId="36A23D8F" w14:textId="77777777" w:rsidR="00F22CE9" w:rsidRDefault="00575F96" w:rsidP="00F4018D">
      <w:pPr>
        <w:bidi/>
        <w:spacing w:before="100" w:beforeAutospacing="1" w:after="0"/>
        <w:ind w:left="284"/>
        <w:jc w:val="both"/>
        <w:rPr>
          <w:rFonts w:ascii="Arial" w:hAnsi="Arial" w:cs="Arial" w:hint="cs"/>
          <w:rtl/>
          <w:lang w:bidi="ar-TN"/>
        </w:rPr>
      </w:pPr>
      <w:r w:rsidRPr="00F22CE9">
        <w:rPr>
          <w:rFonts w:ascii="Arial" w:hAnsi="Arial" w:cs="Arial"/>
          <w:b/>
          <w:bCs/>
          <w:rtl/>
        </w:rPr>
        <w:t xml:space="preserve">الفصل </w:t>
      </w:r>
      <w:r w:rsidR="00F22CE9" w:rsidRPr="00F22CE9">
        <w:rPr>
          <w:rFonts w:ascii="Arial" w:hAnsi="Arial" w:cs="Arial" w:hint="cs"/>
          <w:b/>
          <w:bCs/>
          <w:rtl/>
        </w:rPr>
        <w:t xml:space="preserve">3 </w:t>
      </w:r>
      <w:r w:rsidR="00F22CE9" w:rsidRPr="00F22CE9">
        <w:rPr>
          <w:rFonts w:ascii="Arial" w:hAnsi="Arial" w:cs="Arial"/>
          <w:b/>
          <w:bCs/>
          <w:rtl/>
        </w:rPr>
        <w:t>–</w:t>
      </w:r>
      <w:r w:rsidR="00F22CE9">
        <w:rPr>
          <w:rFonts w:ascii="Arial" w:hAnsi="Arial" w:cs="Arial" w:hint="cs"/>
          <w:rtl/>
        </w:rPr>
        <w:t xml:space="preserve"> </w:t>
      </w:r>
      <w:r w:rsidRPr="00575F96">
        <w:rPr>
          <w:rFonts w:ascii="Arial" w:hAnsi="Arial" w:cs="Arial"/>
          <w:rtl/>
        </w:rPr>
        <w:t xml:space="preserve"> يضاف إلى الباب الأوّل من العنوان الثاني من القانون الأساسي للميزانية الفصلان 29 مكرر و29 ثالثا هذا نصهما</w:t>
      </w:r>
      <w:r w:rsidRPr="00575F96">
        <w:rPr>
          <w:rFonts w:ascii="Arial" w:hAnsi="Arial" w:cs="Arial"/>
        </w:rPr>
        <w:t xml:space="preserve"> :</w:t>
      </w:r>
    </w:p>
    <w:p w14:paraId="573A5E85" w14:textId="45A98E14" w:rsidR="00575F96" w:rsidRPr="00575F96" w:rsidRDefault="00575F96" w:rsidP="00F4018D">
      <w:pPr>
        <w:bidi/>
        <w:spacing w:before="100" w:beforeAutospacing="1" w:after="0"/>
        <w:ind w:left="284"/>
        <w:jc w:val="both"/>
        <w:rPr>
          <w:rFonts w:ascii="Arial" w:hAnsi="Arial" w:cs="Arial"/>
        </w:rPr>
      </w:pPr>
      <w:r w:rsidRPr="00F22CE9">
        <w:rPr>
          <w:rFonts w:ascii="Arial" w:hAnsi="Arial" w:cs="Arial"/>
          <w:b/>
          <w:bCs/>
          <w:rtl/>
        </w:rPr>
        <w:t>الفصل 29 مكرر</w:t>
      </w:r>
      <w:r w:rsidR="00F22CE9" w:rsidRPr="00F22CE9">
        <w:rPr>
          <w:rFonts w:ascii="Arial" w:hAnsi="Arial" w:cs="Arial" w:hint="cs"/>
          <w:b/>
          <w:bCs/>
          <w:rtl/>
        </w:rPr>
        <w:t xml:space="preserve"> </w:t>
      </w:r>
      <w:r w:rsidR="00F22CE9" w:rsidRPr="00F22CE9">
        <w:rPr>
          <w:rFonts w:ascii="Arial" w:hAnsi="Arial" w:cs="Arial"/>
          <w:b/>
          <w:bCs/>
          <w:rtl/>
        </w:rPr>
        <w:t>–</w:t>
      </w:r>
      <w:r w:rsidR="00F22CE9">
        <w:rPr>
          <w:rFonts w:ascii="Arial" w:hAnsi="Arial" w:cs="Arial" w:hint="cs"/>
          <w:rtl/>
        </w:rPr>
        <w:t xml:space="preserve"> </w:t>
      </w:r>
      <w:r w:rsidRPr="00575F96">
        <w:rPr>
          <w:rFonts w:ascii="Arial" w:hAnsi="Arial" w:cs="Arial"/>
          <w:rtl/>
        </w:rPr>
        <w:t>ينظر مجلس النواب في مشروع قانون المالية خلال فترة لا تتجاوز ستة أسابيع من تاريخ عرضه عليه</w:t>
      </w:r>
      <w:r w:rsidRPr="00575F96">
        <w:rPr>
          <w:rFonts w:ascii="Arial" w:hAnsi="Arial" w:cs="Arial"/>
        </w:rPr>
        <w:t>.</w:t>
      </w:r>
    </w:p>
    <w:p w14:paraId="7548F6B2" w14:textId="77777777" w:rsidR="00575F96" w:rsidRPr="00575F96" w:rsidRDefault="00575F96" w:rsidP="00F4018D">
      <w:pPr>
        <w:bidi/>
        <w:spacing w:before="100" w:beforeAutospacing="1" w:after="0"/>
        <w:ind w:left="284"/>
        <w:jc w:val="both"/>
        <w:rPr>
          <w:rFonts w:ascii="Arial" w:hAnsi="Arial" w:cs="Arial"/>
        </w:rPr>
      </w:pPr>
    </w:p>
    <w:p w14:paraId="1D6C400F" w14:textId="77777777" w:rsidR="00F22CE9" w:rsidRDefault="00575F96" w:rsidP="00F4018D">
      <w:pPr>
        <w:bidi/>
        <w:spacing w:before="100" w:beforeAutospacing="1" w:after="0"/>
        <w:ind w:left="284"/>
        <w:jc w:val="both"/>
        <w:rPr>
          <w:rFonts w:ascii="Arial" w:hAnsi="Arial" w:cs="Arial" w:hint="cs"/>
          <w:rtl/>
          <w:lang w:bidi="ar-TN"/>
        </w:rPr>
      </w:pPr>
      <w:r w:rsidRPr="00575F96">
        <w:rPr>
          <w:rFonts w:ascii="Arial" w:hAnsi="Arial" w:cs="Arial"/>
          <w:rtl/>
        </w:rPr>
        <w:t>يعلم رئيس مجلس النواب فورا رئيس الجمهورية ورئيس مجلس المستشارين بمصادقة مجلس النواب على مشروع قانون المالية. ويكون الإعلام مرفقا بالنص المصادق عليه</w:t>
      </w:r>
      <w:r w:rsidRPr="00575F96">
        <w:rPr>
          <w:rFonts w:ascii="Arial" w:hAnsi="Arial" w:cs="Arial"/>
        </w:rPr>
        <w:t>.</w:t>
      </w:r>
    </w:p>
    <w:p w14:paraId="2189B89B" w14:textId="77777777" w:rsidR="00F22CE9" w:rsidRDefault="00575F96" w:rsidP="00F4018D">
      <w:pPr>
        <w:bidi/>
        <w:spacing w:before="100" w:beforeAutospacing="1" w:after="0"/>
        <w:ind w:left="284"/>
        <w:jc w:val="both"/>
        <w:rPr>
          <w:rFonts w:ascii="Arial" w:hAnsi="Arial" w:cs="Arial" w:hint="cs"/>
          <w:rtl/>
          <w:lang w:bidi="ar-TN"/>
        </w:rPr>
      </w:pPr>
      <w:r w:rsidRPr="00575F96">
        <w:rPr>
          <w:rFonts w:ascii="Arial" w:hAnsi="Arial" w:cs="Arial"/>
          <w:rtl/>
        </w:rPr>
        <w:t>ينهي مجلس المستشارين النظر في مشروع قانون المالية المصادق عليه من قبل مجلس النواب في أجل أقصاه عشرة أيام من تاريخ إحالته وفقا للفقرة الثانية من هذا الفصل</w:t>
      </w:r>
      <w:r w:rsidRPr="00575F96">
        <w:rPr>
          <w:rFonts w:ascii="Arial" w:hAnsi="Arial" w:cs="Arial"/>
        </w:rPr>
        <w:t>.</w:t>
      </w:r>
    </w:p>
    <w:p w14:paraId="50F568DB" w14:textId="77777777" w:rsidR="00F22CE9" w:rsidRDefault="00575F96" w:rsidP="00F4018D">
      <w:pPr>
        <w:bidi/>
        <w:spacing w:before="100" w:beforeAutospacing="1" w:after="0"/>
        <w:ind w:left="284"/>
        <w:jc w:val="both"/>
        <w:rPr>
          <w:rFonts w:ascii="Arial" w:hAnsi="Arial" w:cs="Arial" w:hint="cs"/>
          <w:rtl/>
          <w:lang w:bidi="ar-TN"/>
        </w:rPr>
      </w:pPr>
      <w:r w:rsidRPr="00575F96">
        <w:rPr>
          <w:rFonts w:ascii="Arial" w:hAnsi="Arial" w:cs="Arial"/>
          <w:rtl/>
        </w:rPr>
        <w:t>إذا صادق مجلس المستشارين على مشروع قانون المالية المعروض عليه من قبل مجلس النواب دون تعديل، يحيله رئيس مجلس المستشارين إلى رئيس الجمهورية لختمه ويعلم بذلك رئيس مجلس النواب ويكون الإعلام مرفقا بالنص المصادق عليه</w:t>
      </w:r>
      <w:r w:rsidRPr="00575F96">
        <w:rPr>
          <w:rFonts w:ascii="Arial" w:hAnsi="Arial" w:cs="Arial"/>
        </w:rPr>
        <w:t>.</w:t>
      </w:r>
    </w:p>
    <w:p w14:paraId="07DBD35E" w14:textId="77777777" w:rsidR="00F22CE9" w:rsidRDefault="00575F96" w:rsidP="00F4018D">
      <w:pPr>
        <w:bidi/>
        <w:spacing w:before="100" w:beforeAutospacing="1" w:after="0"/>
        <w:ind w:left="284"/>
        <w:jc w:val="both"/>
        <w:rPr>
          <w:rFonts w:ascii="Arial" w:hAnsi="Arial" w:cs="Arial" w:hint="cs"/>
          <w:rtl/>
          <w:lang w:bidi="ar-TN"/>
        </w:rPr>
      </w:pPr>
      <w:r w:rsidRPr="00F22CE9">
        <w:rPr>
          <w:rFonts w:ascii="Arial" w:hAnsi="Arial" w:cs="Arial"/>
          <w:b/>
          <w:bCs/>
          <w:rtl/>
        </w:rPr>
        <w:t>الفصل 29 ثالثا</w:t>
      </w:r>
      <w:r w:rsidR="00F22CE9" w:rsidRPr="00F22CE9">
        <w:rPr>
          <w:rFonts w:ascii="Arial" w:hAnsi="Arial" w:cs="Arial" w:hint="cs"/>
          <w:b/>
          <w:bCs/>
          <w:rtl/>
        </w:rPr>
        <w:t xml:space="preserve"> </w:t>
      </w:r>
      <w:r w:rsidR="00F22CE9" w:rsidRPr="00F22CE9">
        <w:rPr>
          <w:rFonts w:ascii="Arial" w:hAnsi="Arial" w:cs="Arial"/>
          <w:b/>
          <w:bCs/>
          <w:rtl/>
        </w:rPr>
        <w:t>–</w:t>
      </w:r>
      <w:r w:rsidR="00F22CE9">
        <w:rPr>
          <w:rFonts w:ascii="Arial" w:hAnsi="Arial" w:cs="Arial" w:hint="cs"/>
          <w:rtl/>
        </w:rPr>
        <w:t xml:space="preserve"> </w:t>
      </w:r>
      <w:r w:rsidRPr="00575F96">
        <w:rPr>
          <w:rFonts w:ascii="Arial" w:hAnsi="Arial" w:cs="Arial"/>
          <w:rtl/>
        </w:rPr>
        <w:t xml:space="preserve"> إذا لم يصادق مجلس المستشارين في الأجل المنصوص عليه بالفقرة الثالثة من الفصل 29 مكرر من هذا القانون يحيل رئيس مجلس النواب مشروع قانون المالية الذي صادق عليه مجلس النواب إلى رئيس الجمهورية في أجل أقصاه 31 ديسمبر لختمه</w:t>
      </w:r>
      <w:r w:rsidRPr="00575F96">
        <w:rPr>
          <w:rFonts w:ascii="Arial" w:hAnsi="Arial" w:cs="Arial"/>
        </w:rPr>
        <w:t>.</w:t>
      </w:r>
    </w:p>
    <w:p w14:paraId="1D25459A" w14:textId="77777777" w:rsidR="00F22CE9" w:rsidRDefault="00575F96" w:rsidP="00F4018D">
      <w:pPr>
        <w:bidi/>
        <w:spacing w:before="100" w:beforeAutospacing="1" w:after="0"/>
        <w:ind w:left="284"/>
        <w:jc w:val="both"/>
        <w:rPr>
          <w:rFonts w:ascii="Arial" w:hAnsi="Arial" w:cs="Arial" w:hint="cs"/>
          <w:rtl/>
          <w:lang w:bidi="ar-TN"/>
        </w:rPr>
      </w:pPr>
      <w:r w:rsidRPr="00575F96">
        <w:rPr>
          <w:rFonts w:ascii="Arial" w:hAnsi="Arial" w:cs="Arial"/>
          <w:rtl/>
        </w:rPr>
        <w:t>وفي صورة مصادقة مجلس المستشارين على مشروع قانون المالية مع إدخال تعديلات عليه يحيل رئيس مجلس المستشارين المشروع فورا إلى رئيس الجمهورية ويعلم بذلك رئيس مجلس النواب. ويتم في هذه الحالة باقتراح من الحكومة تكوين لجنة مشتركة متناصفة من بين أعضاء المجلسين تتولى في أجل ثلاثة أيام إعداد نص موحد حول الأحكام موضوع الخلاف توافق عليه الحكومة</w:t>
      </w:r>
      <w:r w:rsidRPr="00575F96">
        <w:rPr>
          <w:rFonts w:ascii="Arial" w:hAnsi="Arial" w:cs="Arial"/>
        </w:rPr>
        <w:t>.</w:t>
      </w:r>
    </w:p>
    <w:p w14:paraId="35C94830" w14:textId="77777777" w:rsidR="00F22CE9" w:rsidRDefault="00575F96" w:rsidP="00F4018D">
      <w:pPr>
        <w:bidi/>
        <w:spacing w:before="100" w:beforeAutospacing="1" w:after="0"/>
        <w:ind w:left="284"/>
        <w:jc w:val="both"/>
        <w:rPr>
          <w:rFonts w:ascii="Arial" w:hAnsi="Arial" w:cs="Arial" w:hint="cs"/>
          <w:rtl/>
          <w:lang w:bidi="ar-TN"/>
        </w:rPr>
      </w:pPr>
      <w:r w:rsidRPr="00575F96">
        <w:rPr>
          <w:rFonts w:ascii="Arial" w:hAnsi="Arial" w:cs="Arial"/>
          <w:rtl/>
        </w:rPr>
        <w:t>وفي صورة اعتماد نص موحد يعرض فورا على مجلس النواب للبت فيه نهائيا في أجل ثلاثة أيام على أنه لا يمكن تعديله إلا بموافقة الحكومة</w:t>
      </w:r>
      <w:r w:rsidRPr="00575F96">
        <w:rPr>
          <w:rFonts w:ascii="Arial" w:hAnsi="Arial" w:cs="Arial"/>
        </w:rPr>
        <w:t>.</w:t>
      </w:r>
    </w:p>
    <w:p w14:paraId="5B375A11" w14:textId="77777777" w:rsidR="00F22CE9" w:rsidRDefault="00575F96" w:rsidP="00F4018D">
      <w:pPr>
        <w:bidi/>
        <w:spacing w:before="100" w:beforeAutospacing="1" w:after="0"/>
        <w:ind w:left="284"/>
        <w:jc w:val="both"/>
        <w:rPr>
          <w:rFonts w:ascii="Arial" w:hAnsi="Arial" w:cs="Arial" w:hint="cs"/>
          <w:rtl/>
          <w:lang w:bidi="ar-TN"/>
        </w:rPr>
      </w:pPr>
      <w:r w:rsidRPr="00575F96">
        <w:rPr>
          <w:rFonts w:ascii="Arial" w:hAnsi="Arial" w:cs="Arial"/>
          <w:rtl/>
        </w:rPr>
        <w:t>يحيل رئيس مجلس النواب إلى رئيس الجمهورية للختم وحسب الحالة مشروع قانون المالية الذي صادق عليه المجلس دون قبول التعديلات أو المشروع المعدل في صورة مصادقته عليه. وتتم الإحالة في أجل أقصاه 31 ديسمبر</w:t>
      </w:r>
      <w:r w:rsidRPr="00575F96">
        <w:rPr>
          <w:rFonts w:ascii="Arial" w:hAnsi="Arial" w:cs="Arial"/>
        </w:rPr>
        <w:t>.</w:t>
      </w:r>
    </w:p>
    <w:p w14:paraId="427A6C3E" w14:textId="77777777" w:rsidR="00F22CE9" w:rsidRDefault="00575F96" w:rsidP="00F4018D">
      <w:pPr>
        <w:bidi/>
        <w:spacing w:before="100" w:beforeAutospacing="1" w:after="0"/>
        <w:ind w:left="284"/>
        <w:jc w:val="both"/>
        <w:rPr>
          <w:rFonts w:ascii="Arial" w:hAnsi="Arial" w:cs="Arial" w:hint="cs"/>
          <w:rtl/>
          <w:lang w:bidi="ar-TN"/>
        </w:rPr>
      </w:pPr>
      <w:r w:rsidRPr="00575F96">
        <w:rPr>
          <w:rFonts w:ascii="Arial" w:hAnsi="Arial" w:cs="Arial"/>
          <w:rtl/>
        </w:rPr>
        <w:t>أما إذا لم تتوصل اللجنة المشتركة المتناصفة إلى نص موحد في ذلك الأجل فإن رئيس مجلس النواب يحيل مشروع القانون الذي صادق عليه المجلس إلى رئيس الجمهورية في أجل لا يتجاوز 31 ديسمبر لختمه</w:t>
      </w:r>
      <w:r w:rsidRPr="00575F96">
        <w:rPr>
          <w:rFonts w:ascii="Arial" w:hAnsi="Arial" w:cs="Arial"/>
        </w:rPr>
        <w:t>.</w:t>
      </w:r>
    </w:p>
    <w:p w14:paraId="51C54C23" w14:textId="77777777" w:rsidR="00F22CE9" w:rsidRDefault="00575F96" w:rsidP="00F4018D">
      <w:pPr>
        <w:bidi/>
        <w:spacing w:before="100" w:beforeAutospacing="1" w:after="0"/>
        <w:ind w:left="284"/>
        <w:jc w:val="both"/>
        <w:rPr>
          <w:rFonts w:ascii="Arial" w:hAnsi="Arial" w:cs="Arial" w:hint="cs"/>
          <w:rtl/>
          <w:lang w:bidi="ar-TN"/>
        </w:rPr>
      </w:pPr>
      <w:r w:rsidRPr="00F22CE9">
        <w:rPr>
          <w:rFonts w:ascii="Arial" w:hAnsi="Arial" w:cs="Arial"/>
          <w:b/>
          <w:bCs/>
          <w:rtl/>
        </w:rPr>
        <w:t xml:space="preserve">الفصل </w:t>
      </w:r>
      <w:r w:rsidR="00F22CE9" w:rsidRPr="00F22CE9">
        <w:rPr>
          <w:rFonts w:ascii="Arial" w:hAnsi="Arial" w:cs="Arial" w:hint="cs"/>
          <w:b/>
          <w:bCs/>
          <w:rtl/>
        </w:rPr>
        <w:t xml:space="preserve">4 </w:t>
      </w:r>
      <w:r w:rsidR="00F22CE9" w:rsidRPr="00F22CE9">
        <w:rPr>
          <w:rFonts w:ascii="Arial" w:hAnsi="Arial" w:cs="Arial"/>
          <w:b/>
          <w:bCs/>
          <w:rtl/>
        </w:rPr>
        <w:t>–</w:t>
      </w:r>
      <w:r w:rsidR="00F22CE9">
        <w:rPr>
          <w:rFonts w:ascii="Arial" w:hAnsi="Arial" w:cs="Arial" w:hint="cs"/>
          <w:rtl/>
        </w:rPr>
        <w:t xml:space="preserve"> </w:t>
      </w:r>
      <w:r w:rsidRPr="00575F96">
        <w:rPr>
          <w:rFonts w:ascii="Arial" w:hAnsi="Arial" w:cs="Arial"/>
          <w:rtl/>
        </w:rPr>
        <w:t xml:space="preserve"> تضاف فقرتان عدد 4 وعدد 5 إلى الفصل 46 من القانون الأساسي للميزانية هذا نصهما</w:t>
      </w:r>
      <w:r w:rsidRPr="00575F96">
        <w:rPr>
          <w:rFonts w:ascii="Arial" w:hAnsi="Arial" w:cs="Arial"/>
        </w:rPr>
        <w:t xml:space="preserve"> :</w:t>
      </w:r>
    </w:p>
    <w:p w14:paraId="05185916" w14:textId="0378D702" w:rsidR="00575F96" w:rsidRPr="00F22CE9" w:rsidRDefault="00575F96" w:rsidP="00F4018D">
      <w:pPr>
        <w:bidi/>
        <w:spacing w:before="100" w:beforeAutospacing="1" w:after="0"/>
        <w:ind w:left="284"/>
        <w:jc w:val="both"/>
        <w:rPr>
          <w:rFonts w:ascii="Arial" w:hAnsi="Arial" w:cs="Arial"/>
          <w:b/>
          <w:bCs/>
        </w:rPr>
      </w:pPr>
      <w:r w:rsidRPr="00F22CE9">
        <w:rPr>
          <w:rFonts w:ascii="Arial" w:hAnsi="Arial" w:cs="Arial"/>
          <w:b/>
          <w:bCs/>
          <w:rtl/>
        </w:rPr>
        <w:t>الفصل 46</w:t>
      </w:r>
      <w:r w:rsidR="00F22CE9" w:rsidRPr="00F22CE9">
        <w:rPr>
          <w:rFonts w:ascii="Arial" w:hAnsi="Arial" w:cs="Arial" w:hint="cs"/>
          <w:b/>
          <w:bCs/>
          <w:rtl/>
        </w:rPr>
        <w:t xml:space="preserve"> </w:t>
      </w:r>
      <w:r w:rsidR="00F22CE9" w:rsidRPr="00F22CE9">
        <w:rPr>
          <w:rFonts w:ascii="Arial" w:hAnsi="Arial" w:cs="Arial"/>
          <w:b/>
          <w:bCs/>
          <w:rtl/>
        </w:rPr>
        <w:t>–</w:t>
      </w:r>
      <w:r w:rsidR="00F22CE9" w:rsidRPr="00F22CE9">
        <w:rPr>
          <w:rFonts w:ascii="Arial" w:hAnsi="Arial" w:cs="Arial" w:hint="cs"/>
          <w:b/>
          <w:bCs/>
          <w:rtl/>
        </w:rPr>
        <w:t xml:space="preserve"> </w:t>
      </w:r>
    </w:p>
    <w:p w14:paraId="5B0BEB69" w14:textId="4C36C074" w:rsidR="00575F96" w:rsidRPr="00575F96" w:rsidRDefault="00F22CE9" w:rsidP="00F4018D">
      <w:pPr>
        <w:bidi/>
        <w:spacing w:before="100" w:beforeAutospacing="1" w:after="0"/>
        <w:ind w:left="1134"/>
        <w:jc w:val="both"/>
        <w:rPr>
          <w:rFonts w:ascii="Arial" w:hAnsi="Arial" w:cs="Arial" w:hint="cs"/>
          <w:rtl/>
          <w:lang w:bidi="ar-TN"/>
        </w:rPr>
      </w:pPr>
      <w:r>
        <w:rPr>
          <w:rFonts w:ascii="Arial" w:hAnsi="Arial" w:cs="Arial" w:hint="cs"/>
          <w:rtl/>
        </w:rPr>
        <w:t xml:space="preserve">4- </w:t>
      </w:r>
      <w:r w:rsidR="00575F96" w:rsidRPr="00575F96">
        <w:rPr>
          <w:rFonts w:ascii="Arial" w:hAnsi="Arial" w:cs="Arial"/>
          <w:rtl/>
        </w:rPr>
        <w:t>إنجازات حسابات أموال المشاركة على مستوى الموارد والنفقات،</w:t>
      </w:r>
    </w:p>
    <w:p w14:paraId="532AFB16" w14:textId="6B81ED71" w:rsidR="00575F96" w:rsidRPr="00575F96" w:rsidRDefault="00F22CE9" w:rsidP="00F4018D">
      <w:pPr>
        <w:bidi/>
        <w:spacing w:before="100" w:beforeAutospacing="1" w:after="0"/>
        <w:ind w:left="1134"/>
        <w:jc w:val="both"/>
        <w:rPr>
          <w:rFonts w:ascii="Arial" w:hAnsi="Arial" w:cs="Arial" w:hint="cs"/>
          <w:rtl/>
          <w:lang w:bidi="ar-TN"/>
        </w:rPr>
      </w:pPr>
      <w:r>
        <w:rPr>
          <w:rFonts w:ascii="Arial" w:hAnsi="Arial" w:cs="Arial" w:hint="cs"/>
          <w:rtl/>
        </w:rPr>
        <w:t xml:space="preserve">5- </w:t>
      </w:r>
      <w:r w:rsidR="00575F96" w:rsidRPr="00575F96">
        <w:rPr>
          <w:rFonts w:ascii="Arial" w:hAnsi="Arial" w:cs="Arial"/>
          <w:rtl/>
        </w:rPr>
        <w:t xml:space="preserve"> إنجازات الصناديق الخاصة على مستوى الموارد والنفقات</w:t>
      </w:r>
      <w:r w:rsidR="00575F96" w:rsidRPr="00575F96">
        <w:rPr>
          <w:rFonts w:ascii="Arial" w:hAnsi="Arial" w:cs="Arial"/>
        </w:rPr>
        <w:t>.</w:t>
      </w:r>
    </w:p>
    <w:p w14:paraId="017F4615" w14:textId="77777777" w:rsidR="00F22CE9" w:rsidRDefault="00575F96" w:rsidP="00F4018D">
      <w:pPr>
        <w:bidi/>
        <w:spacing w:before="100" w:beforeAutospacing="1" w:after="0"/>
        <w:ind w:left="284"/>
        <w:jc w:val="both"/>
        <w:rPr>
          <w:rFonts w:ascii="Arial" w:hAnsi="Arial" w:cs="Arial" w:hint="cs"/>
          <w:rtl/>
          <w:lang w:bidi="ar-TN"/>
        </w:rPr>
      </w:pPr>
      <w:r w:rsidRPr="00F22CE9">
        <w:rPr>
          <w:rFonts w:ascii="Arial" w:hAnsi="Arial" w:cs="Arial"/>
          <w:b/>
          <w:bCs/>
          <w:rtl/>
        </w:rPr>
        <w:t>الفصل 5</w:t>
      </w:r>
      <w:r w:rsidR="00F22CE9" w:rsidRPr="00F22CE9">
        <w:rPr>
          <w:rFonts w:ascii="Arial" w:hAnsi="Arial" w:cs="Arial" w:hint="cs"/>
          <w:b/>
          <w:bCs/>
          <w:rtl/>
        </w:rPr>
        <w:t xml:space="preserve"> </w:t>
      </w:r>
      <w:r w:rsidR="00F22CE9" w:rsidRPr="00F22CE9">
        <w:rPr>
          <w:rFonts w:ascii="Arial" w:hAnsi="Arial" w:cs="Arial"/>
          <w:b/>
          <w:bCs/>
          <w:rtl/>
        </w:rPr>
        <w:t>–</w:t>
      </w:r>
      <w:r w:rsidR="00F22CE9">
        <w:rPr>
          <w:rFonts w:ascii="Arial" w:hAnsi="Arial" w:cs="Arial" w:hint="cs"/>
          <w:rtl/>
        </w:rPr>
        <w:t xml:space="preserve"> </w:t>
      </w:r>
      <w:r w:rsidRPr="00575F96">
        <w:rPr>
          <w:rFonts w:ascii="Arial" w:hAnsi="Arial" w:cs="Arial"/>
          <w:rtl/>
        </w:rPr>
        <w:t xml:space="preserve"> يحذف الباب الثاني من العنوان الأوّل المتعلق بالميزانيات الملحقة وتلغى أحكام الفصول 17 و 18 و 19 و 28 من القانون الأساسي للميزانية</w:t>
      </w:r>
      <w:r w:rsidRPr="00575F96">
        <w:rPr>
          <w:rFonts w:ascii="Arial" w:hAnsi="Arial" w:cs="Arial"/>
        </w:rPr>
        <w:t>.</w:t>
      </w:r>
    </w:p>
    <w:p w14:paraId="12478574" w14:textId="77777777" w:rsidR="00F22CE9" w:rsidRDefault="00575F96" w:rsidP="00F4018D">
      <w:pPr>
        <w:bidi/>
        <w:spacing w:before="100" w:beforeAutospacing="1" w:after="0"/>
        <w:ind w:left="284"/>
        <w:jc w:val="both"/>
        <w:rPr>
          <w:rFonts w:ascii="Arial" w:hAnsi="Arial" w:cs="Arial" w:hint="cs"/>
          <w:rtl/>
          <w:lang w:bidi="ar-TN"/>
        </w:rPr>
      </w:pPr>
      <w:r w:rsidRPr="00575F96">
        <w:rPr>
          <w:rFonts w:ascii="Arial" w:hAnsi="Arial" w:cs="Arial"/>
          <w:rtl/>
        </w:rPr>
        <w:t>كما تحذف عبارة "الميزانيات الملحقة" الواردة ببقية أحكام القانون الأساسي للميزانية</w:t>
      </w:r>
      <w:r w:rsidRPr="00575F96">
        <w:rPr>
          <w:rFonts w:ascii="Arial" w:hAnsi="Arial" w:cs="Arial"/>
        </w:rPr>
        <w:t>.</w:t>
      </w:r>
    </w:p>
    <w:p w14:paraId="5D02B024" w14:textId="53EC297D" w:rsidR="00575F96" w:rsidRPr="00575F96" w:rsidRDefault="00575F96" w:rsidP="00F4018D">
      <w:pPr>
        <w:bidi/>
        <w:spacing w:before="100" w:beforeAutospacing="1" w:after="0"/>
        <w:ind w:left="284"/>
        <w:jc w:val="both"/>
        <w:rPr>
          <w:rFonts w:ascii="Arial" w:hAnsi="Arial" w:cs="Arial" w:hint="cs"/>
          <w:rtl/>
          <w:lang w:bidi="ar-TN"/>
        </w:rPr>
      </w:pPr>
      <w:r w:rsidRPr="00F22CE9">
        <w:rPr>
          <w:rFonts w:ascii="Arial" w:hAnsi="Arial" w:cs="Arial"/>
          <w:b/>
          <w:bCs/>
          <w:rtl/>
        </w:rPr>
        <w:t>الفصل</w:t>
      </w:r>
      <w:r w:rsidR="00F22CE9">
        <w:rPr>
          <w:rFonts w:ascii="Arial" w:hAnsi="Arial" w:cs="Arial" w:hint="cs"/>
          <w:b/>
          <w:bCs/>
          <w:rtl/>
        </w:rPr>
        <w:t xml:space="preserve"> 6 </w:t>
      </w:r>
      <w:r w:rsidR="00F22CE9">
        <w:rPr>
          <w:rFonts w:ascii="Arial" w:hAnsi="Arial" w:cs="Arial"/>
          <w:b/>
          <w:bCs/>
          <w:rtl/>
        </w:rPr>
        <w:t>–</w:t>
      </w:r>
      <w:r w:rsidRPr="00575F96">
        <w:rPr>
          <w:rFonts w:ascii="Arial" w:hAnsi="Arial" w:cs="Arial"/>
          <w:rtl/>
        </w:rPr>
        <w:t>تعوض تسمية العنوان الثاني وتسمية بابيه الأوّل والثاني من القانون الأساسي للميزانية بما يلي</w:t>
      </w:r>
      <w:r w:rsidR="00F22CE9">
        <w:rPr>
          <w:rFonts w:ascii="Arial" w:hAnsi="Arial" w:cs="Arial"/>
        </w:rPr>
        <w:t xml:space="preserve"> </w:t>
      </w:r>
    </w:p>
    <w:p w14:paraId="39809C85" w14:textId="0DB86FBA" w:rsidR="00575F96" w:rsidRPr="00F22CE9" w:rsidRDefault="00575F96" w:rsidP="00F4018D">
      <w:pPr>
        <w:bidi/>
        <w:spacing w:before="100" w:beforeAutospacing="1" w:after="0"/>
        <w:ind w:left="284"/>
        <w:jc w:val="center"/>
        <w:rPr>
          <w:rFonts w:ascii="Arial" w:hAnsi="Arial" w:cs="Arial"/>
          <w:b/>
          <w:bCs/>
        </w:rPr>
      </w:pPr>
      <w:r w:rsidRPr="00F22CE9">
        <w:rPr>
          <w:rFonts w:ascii="Arial" w:hAnsi="Arial" w:cs="Arial"/>
          <w:b/>
          <w:bCs/>
          <w:rtl/>
        </w:rPr>
        <w:t>العنوان الثاني</w:t>
      </w:r>
      <w:r w:rsidR="00F22CE9" w:rsidRPr="00F22CE9">
        <w:rPr>
          <w:rFonts w:ascii="Arial" w:hAnsi="Arial" w:cs="Arial" w:hint="cs"/>
          <w:b/>
          <w:bCs/>
          <w:rtl/>
          <w:lang w:bidi="ar-TN"/>
        </w:rPr>
        <w:t xml:space="preserve"> </w:t>
      </w:r>
      <w:r w:rsidR="00F22CE9" w:rsidRPr="00F22CE9">
        <w:rPr>
          <w:rFonts w:ascii="Arial" w:hAnsi="Arial" w:cs="Arial"/>
          <w:b/>
          <w:bCs/>
          <w:rtl/>
          <w:lang w:bidi="ar-TN"/>
        </w:rPr>
        <w:t>–</w:t>
      </w:r>
      <w:r w:rsidR="00F22CE9" w:rsidRPr="00F22CE9">
        <w:rPr>
          <w:rFonts w:ascii="Arial" w:hAnsi="Arial" w:cs="Arial" w:hint="cs"/>
          <w:b/>
          <w:bCs/>
          <w:rtl/>
          <w:lang w:bidi="ar-TN"/>
        </w:rPr>
        <w:t xml:space="preserve"> </w:t>
      </w:r>
      <w:r w:rsidRPr="00F22CE9">
        <w:rPr>
          <w:rFonts w:ascii="Arial" w:hAnsi="Arial" w:cs="Arial"/>
          <w:b/>
          <w:bCs/>
          <w:rtl/>
        </w:rPr>
        <w:t>إعداد مشروع قانون المالية والنظر فيه والاقتراع عليه</w:t>
      </w:r>
    </w:p>
    <w:p w14:paraId="38DBFC4A" w14:textId="282C48F6" w:rsidR="00575F96" w:rsidRPr="00F22CE9" w:rsidRDefault="00575F96" w:rsidP="00F4018D">
      <w:pPr>
        <w:bidi/>
        <w:spacing w:before="100" w:beforeAutospacing="1" w:after="0"/>
        <w:ind w:left="284"/>
        <w:jc w:val="center"/>
        <w:rPr>
          <w:rFonts w:ascii="Arial" w:hAnsi="Arial" w:cs="Arial"/>
          <w:b/>
          <w:bCs/>
        </w:rPr>
      </w:pPr>
      <w:r w:rsidRPr="00F22CE9">
        <w:rPr>
          <w:rFonts w:ascii="Arial" w:hAnsi="Arial" w:cs="Arial"/>
          <w:b/>
          <w:bCs/>
          <w:rtl/>
        </w:rPr>
        <w:t>الباب الأولّ</w:t>
      </w:r>
      <w:r w:rsidR="00F22CE9" w:rsidRPr="00F22CE9">
        <w:rPr>
          <w:rFonts w:ascii="Arial" w:hAnsi="Arial" w:cs="Arial" w:hint="cs"/>
          <w:b/>
          <w:bCs/>
          <w:rtl/>
          <w:lang w:bidi="ar-TN"/>
        </w:rPr>
        <w:t xml:space="preserve"> </w:t>
      </w:r>
      <w:r w:rsidR="00F22CE9" w:rsidRPr="00F22CE9">
        <w:rPr>
          <w:rFonts w:ascii="Arial" w:hAnsi="Arial" w:cs="Arial"/>
          <w:b/>
          <w:bCs/>
          <w:rtl/>
          <w:lang w:bidi="ar-TN"/>
        </w:rPr>
        <w:t>–</w:t>
      </w:r>
      <w:r w:rsidR="00F22CE9" w:rsidRPr="00F22CE9">
        <w:rPr>
          <w:rFonts w:ascii="Arial" w:hAnsi="Arial" w:cs="Arial" w:hint="cs"/>
          <w:b/>
          <w:bCs/>
          <w:rtl/>
          <w:lang w:bidi="ar-TN"/>
        </w:rPr>
        <w:t xml:space="preserve"> </w:t>
      </w:r>
      <w:r w:rsidRPr="00F22CE9">
        <w:rPr>
          <w:rFonts w:ascii="Arial" w:hAnsi="Arial" w:cs="Arial"/>
          <w:b/>
          <w:bCs/>
          <w:rtl/>
        </w:rPr>
        <w:t>إعداد مشروع قانون المالية</w:t>
      </w:r>
    </w:p>
    <w:p w14:paraId="4846C991" w14:textId="0EA2251D" w:rsidR="00575F96" w:rsidRPr="00B72C1A" w:rsidRDefault="00575F96" w:rsidP="00F4018D">
      <w:pPr>
        <w:bidi/>
        <w:spacing w:before="100" w:beforeAutospacing="1" w:after="0"/>
        <w:ind w:left="284"/>
        <w:jc w:val="center"/>
        <w:rPr>
          <w:rFonts w:ascii="Arial" w:hAnsi="Arial" w:cs="Arial" w:hint="cs"/>
          <w:b/>
          <w:bCs/>
          <w:rtl/>
          <w:lang w:bidi="ar-TN"/>
        </w:rPr>
      </w:pPr>
      <w:r w:rsidRPr="00B72C1A">
        <w:rPr>
          <w:rFonts w:ascii="Arial" w:hAnsi="Arial" w:cs="Arial"/>
          <w:b/>
          <w:bCs/>
          <w:rtl/>
        </w:rPr>
        <w:t>الباب الثاني</w:t>
      </w:r>
      <w:r w:rsidR="00F22CE9" w:rsidRPr="00B72C1A">
        <w:rPr>
          <w:rFonts w:ascii="Arial" w:hAnsi="Arial" w:cs="Arial" w:hint="cs"/>
          <w:b/>
          <w:bCs/>
          <w:rtl/>
          <w:lang w:bidi="ar-TN"/>
        </w:rPr>
        <w:t xml:space="preserve"> </w:t>
      </w:r>
      <w:r w:rsidR="00F22CE9" w:rsidRPr="00B72C1A">
        <w:rPr>
          <w:rFonts w:ascii="Arial" w:hAnsi="Arial" w:cs="Arial"/>
          <w:b/>
          <w:bCs/>
          <w:rtl/>
          <w:lang w:bidi="ar-TN"/>
        </w:rPr>
        <w:t>–</w:t>
      </w:r>
      <w:r w:rsidR="00F22CE9" w:rsidRPr="00B72C1A">
        <w:rPr>
          <w:rFonts w:ascii="Arial" w:hAnsi="Arial" w:cs="Arial" w:hint="cs"/>
          <w:b/>
          <w:bCs/>
          <w:rtl/>
          <w:lang w:bidi="ar-TN"/>
        </w:rPr>
        <w:t xml:space="preserve"> </w:t>
      </w:r>
      <w:r w:rsidRPr="00B72C1A">
        <w:rPr>
          <w:rFonts w:ascii="Arial" w:hAnsi="Arial" w:cs="Arial"/>
          <w:b/>
          <w:bCs/>
          <w:rtl/>
        </w:rPr>
        <w:t>النظر في مشروع قانون المالية والاقتراع عليه</w:t>
      </w:r>
    </w:p>
    <w:p w14:paraId="58F17808" w14:textId="77777777" w:rsidR="00F4018D" w:rsidRDefault="00575F96" w:rsidP="00F4018D">
      <w:pPr>
        <w:bidi/>
        <w:spacing w:before="100" w:beforeAutospacing="1" w:after="0"/>
        <w:ind w:left="284"/>
        <w:jc w:val="both"/>
        <w:rPr>
          <w:rFonts w:ascii="Arial" w:hAnsi="Arial" w:cs="Arial"/>
        </w:rPr>
      </w:pPr>
      <w:r w:rsidRPr="00575F96">
        <w:rPr>
          <w:rFonts w:ascii="Arial" w:hAnsi="Arial" w:cs="Arial"/>
          <w:rtl/>
        </w:rPr>
        <w:t>وتعوض عبارة "لائحة قانون غلق ميزانية الدولة" الواردة ضمن أحكام القانون الأساسي للميزانية بعبارة "مشروع قانون غلق ميزانية الدولة</w:t>
      </w:r>
      <w:r w:rsidRPr="00575F96">
        <w:rPr>
          <w:rFonts w:ascii="Arial" w:hAnsi="Arial" w:cs="Arial"/>
        </w:rPr>
        <w:t>".</w:t>
      </w:r>
    </w:p>
    <w:p w14:paraId="713401AE" w14:textId="4296A21F" w:rsidR="00B72C1A" w:rsidRDefault="00575F96" w:rsidP="00F4018D">
      <w:pPr>
        <w:bidi/>
        <w:spacing w:before="100" w:beforeAutospacing="1" w:after="0"/>
        <w:ind w:left="284"/>
        <w:jc w:val="both"/>
        <w:rPr>
          <w:rFonts w:ascii="Arial" w:hAnsi="Arial" w:cs="Arial" w:hint="cs"/>
          <w:rtl/>
        </w:rPr>
      </w:pPr>
      <w:bookmarkStart w:id="0" w:name="_GoBack"/>
      <w:bookmarkEnd w:id="0"/>
      <w:r w:rsidRPr="00B72C1A">
        <w:rPr>
          <w:rFonts w:ascii="Arial" w:hAnsi="Arial" w:cs="Arial"/>
          <w:b/>
          <w:bCs/>
          <w:rtl/>
        </w:rPr>
        <w:t xml:space="preserve">الفصل </w:t>
      </w:r>
      <w:r w:rsidR="00B72C1A" w:rsidRPr="00B72C1A">
        <w:rPr>
          <w:rFonts w:ascii="Arial" w:hAnsi="Arial" w:cs="Arial" w:hint="cs"/>
          <w:b/>
          <w:bCs/>
          <w:rtl/>
        </w:rPr>
        <w:t xml:space="preserve">7 </w:t>
      </w:r>
      <w:r w:rsidR="00B72C1A" w:rsidRPr="00B72C1A">
        <w:rPr>
          <w:rFonts w:ascii="Arial" w:hAnsi="Arial" w:cs="Arial"/>
          <w:b/>
          <w:bCs/>
          <w:rtl/>
        </w:rPr>
        <w:t>–</w:t>
      </w:r>
      <w:r w:rsidR="00B72C1A">
        <w:rPr>
          <w:rFonts w:ascii="Arial" w:hAnsi="Arial" w:cs="Arial" w:hint="cs"/>
          <w:rtl/>
        </w:rPr>
        <w:t xml:space="preserve"> </w:t>
      </w:r>
      <w:r w:rsidRPr="00575F96">
        <w:rPr>
          <w:rFonts w:ascii="Arial" w:hAnsi="Arial" w:cs="Arial"/>
          <w:rtl/>
        </w:rPr>
        <w:t xml:space="preserve"> يعاد ترقيم الأبواب التالية من العنوان الأوّل من القانون الأساسي للميزانية، كما تم تنقيحه وإتمامه بالفصلين 2 و 5 من هذا القانون على النحو التالي : الباب الثالث (ميزانيات المؤسسات العمومية) ليصبح الباب الثاني والباب الرابع (صناديق الخزينة) ليصبح الباب الثالث والباب الخامس (الصناديق الخاصة) ليصبح الباب الرابع</w:t>
      </w:r>
      <w:r w:rsidRPr="00575F96">
        <w:rPr>
          <w:rFonts w:ascii="Arial" w:hAnsi="Arial" w:cs="Arial"/>
        </w:rPr>
        <w:t>.</w:t>
      </w:r>
    </w:p>
    <w:p w14:paraId="62613EE2" w14:textId="77777777" w:rsidR="00B72C1A" w:rsidRDefault="00575F96" w:rsidP="00F4018D">
      <w:pPr>
        <w:bidi/>
        <w:spacing w:before="100" w:beforeAutospacing="1" w:after="0"/>
        <w:ind w:left="284"/>
        <w:jc w:val="both"/>
        <w:rPr>
          <w:rFonts w:ascii="Arial" w:hAnsi="Arial" w:cs="Arial" w:hint="cs"/>
          <w:rtl/>
          <w:lang w:bidi="ar-TN"/>
        </w:rPr>
      </w:pPr>
      <w:r w:rsidRPr="00575F96">
        <w:rPr>
          <w:rFonts w:ascii="Arial" w:hAnsi="Arial" w:cs="Arial"/>
          <w:rtl/>
        </w:rPr>
        <w:t>كما يعاد ترقيم الفصول 20 و21 و22 و23 و24 و24 مكرر و25 (جديد) و26 (جديد) و27 (جديد) و29 و29 مكرر و29 ثالثا و30 (جديد) و31 و32 (جديد) و33 (جديد) و34 (جديد) و35 (جديد) و36 و37 (جديد) و38 (جديد) و39 (جديد) و39 مكرر و39 ثالثا و40 و41 (جديــد) و42 (جديد) و43 و44 و45 و46 و47 و48 من القانون الأساسي للميزانية، كما تم تنقيحه وإتمامه بالفصول 1 و2 و3 و4 و5 من هذا القانون لتصبح على التوالي الفصول 17 و18 و19 و20 و21 و22 و23 و24 و25 و26 و27 و28 و29 و30 و31 و32 و33 و34 و35 و36 و37 و38 و39 و40 و41 و42 و43 و44 و45 و46 و47 و48 و49</w:t>
      </w:r>
      <w:r w:rsidRPr="00575F96">
        <w:rPr>
          <w:rFonts w:ascii="Arial" w:hAnsi="Arial" w:cs="Arial"/>
        </w:rPr>
        <w:t>.</w:t>
      </w:r>
    </w:p>
    <w:p w14:paraId="49B05EA6" w14:textId="77777777" w:rsidR="00B72C1A" w:rsidRDefault="00575F96" w:rsidP="00F4018D">
      <w:pPr>
        <w:bidi/>
        <w:spacing w:before="100" w:beforeAutospacing="1" w:after="0"/>
        <w:ind w:left="284"/>
        <w:jc w:val="both"/>
        <w:rPr>
          <w:rFonts w:ascii="Arial" w:hAnsi="Arial" w:cs="Arial" w:hint="cs"/>
          <w:rtl/>
          <w:lang w:bidi="ar-TN"/>
        </w:rPr>
      </w:pPr>
      <w:r w:rsidRPr="00B72C1A">
        <w:rPr>
          <w:rFonts w:ascii="Arial" w:hAnsi="Arial" w:cs="Arial"/>
          <w:b/>
          <w:bCs/>
          <w:rtl/>
        </w:rPr>
        <w:t xml:space="preserve">الفصل </w:t>
      </w:r>
      <w:r w:rsidR="00B72C1A" w:rsidRPr="00B72C1A">
        <w:rPr>
          <w:rFonts w:ascii="Arial" w:hAnsi="Arial" w:cs="Arial" w:hint="cs"/>
          <w:b/>
          <w:bCs/>
          <w:rtl/>
        </w:rPr>
        <w:t xml:space="preserve">8 </w:t>
      </w:r>
      <w:r w:rsidR="00B72C1A" w:rsidRPr="00B72C1A">
        <w:rPr>
          <w:rFonts w:ascii="Arial" w:hAnsi="Arial" w:cs="Arial"/>
          <w:b/>
          <w:bCs/>
          <w:rtl/>
        </w:rPr>
        <w:t>–</w:t>
      </w:r>
      <w:r w:rsidR="00B72C1A">
        <w:rPr>
          <w:rFonts w:ascii="Arial" w:hAnsi="Arial" w:cs="Arial" w:hint="cs"/>
          <w:rtl/>
        </w:rPr>
        <w:t xml:space="preserve"> </w:t>
      </w:r>
      <w:r w:rsidRPr="00575F96">
        <w:rPr>
          <w:rFonts w:ascii="Arial" w:hAnsi="Arial" w:cs="Arial"/>
          <w:rtl/>
        </w:rPr>
        <w:t xml:space="preserve"> تصبح الإحالات إلى الفصول الواردة ببعض فصول القانون الأساسي للميزانية بترقيمها الجديد حسب الفصل 7 من هذا القانون على النحو التالي</w:t>
      </w:r>
      <w:r w:rsidRPr="00575F96">
        <w:rPr>
          <w:rFonts w:ascii="Arial" w:hAnsi="Arial" w:cs="Arial"/>
        </w:rPr>
        <w:t xml:space="preserve"> :</w:t>
      </w:r>
    </w:p>
    <w:p w14:paraId="76BDEC60" w14:textId="77777777" w:rsidR="00B72C1A" w:rsidRDefault="00575F96" w:rsidP="00F4018D">
      <w:pPr>
        <w:bidi/>
        <w:spacing w:before="100" w:beforeAutospacing="1" w:after="0"/>
        <w:ind w:left="284"/>
        <w:jc w:val="both"/>
        <w:rPr>
          <w:rFonts w:ascii="Arial" w:hAnsi="Arial" w:cs="Arial" w:hint="cs"/>
          <w:rtl/>
          <w:lang w:bidi="ar-TN"/>
        </w:rPr>
      </w:pPr>
      <w:r w:rsidRPr="00575F96">
        <w:rPr>
          <w:rFonts w:ascii="Arial" w:hAnsi="Arial" w:cs="Arial"/>
          <w:rtl/>
        </w:rPr>
        <w:t>الفصل 19 عوضا عن الفصل 22 بالفصل 9، والفصل 21 عوضا عن الفصل 24 بالفصل 20، والفصل 33 عوضا عن الفصل 34 (جديد) بالفصلين 18 و38 والفصل 27 عوضا عن الفصل 29 مكرر بالفصل 28</w:t>
      </w:r>
      <w:r w:rsidRPr="00575F96">
        <w:rPr>
          <w:rFonts w:ascii="Arial" w:hAnsi="Arial" w:cs="Arial"/>
        </w:rPr>
        <w:t>.</w:t>
      </w:r>
    </w:p>
    <w:p w14:paraId="6FB4EA89" w14:textId="77777777" w:rsidR="00B72C1A" w:rsidRDefault="00575F96" w:rsidP="00F4018D">
      <w:pPr>
        <w:bidi/>
        <w:spacing w:before="100" w:beforeAutospacing="1" w:after="0"/>
        <w:ind w:left="284"/>
        <w:jc w:val="both"/>
        <w:rPr>
          <w:rFonts w:ascii="Arial" w:hAnsi="Arial" w:cs="Arial" w:hint="cs"/>
          <w:rtl/>
          <w:lang w:bidi="ar-TN"/>
        </w:rPr>
      </w:pPr>
      <w:r w:rsidRPr="00B72C1A">
        <w:rPr>
          <w:rFonts w:ascii="Arial" w:hAnsi="Arial" w:cs="Arial"/>
          <w:b/>
          <w:bCs/>
          <w:rtl/>
        </w:rPr>
        <w:t xml:space="preserve">الفصل </w:t>
      </w:r>
      <w:r w:rsidR="00B72C1A" w:rsidRPr="00B72C1A">
        <w:rPr>
          <w:rFonts w:ascii="Arial" w:hAnsi="Arial" w:cs="Arial" w:hint="cs"/>
          <w:b/>
          <w:bCs/>
          <w:rtl/>
        </w:rPr>
        <w:t xml:space="preserve">9 </w:t>
      </w:r>
      <w:r w:rsidR="00B72C1A" w:rsidRPr="00B72C1A">
        <w:rPr>
          <w:rFonts w:ascii="Arial" w:hAnsi="Arial" w:cs="Arial"/>
          <w:b/>
          <w:bCs/>
          <w:rtl/>
        </w:rPr>
        <w:t>–</w:t>
      </w:r>
      <w:r w:rsidR="00B72C1A">
        <w:rPr>
          <w:rFonts w:ascii="Arial" w:hAnsi="Arial" w:cs="Arial" w:hint="cs"/>
          <w:rtl/>
        </w:rPr>
        <w:t xml:space="preserve"> </w:t>
      </w:r>
      <w:r w:rsidRPr="00575F96">
        <w:rPr>
          <w:rFonts w:ascii="Arial" w:hAnsi="Arial" w:cs="Arial"/>
          <w:rtl/>
        </w:rPr>
        <w:t xml:space="preserve"> تدخل إجراءات وشروط عرض مشاريع قوانين المالية ومشاريع قوانين غلق الميزانية والمصادقة عليها والمنصوص عليها بالفصول 23 و25 و27 و28 و42 و43 من هذا القانون حيز التنفيذ بعد تكوين مجلس المستشارين واعتماد نظامه الداخلي</w:t>
      </w:r>
      <w:r w:rsidRPr="00575F96">
        <w:rPr>
          <w:rFonts w:ascii="Arial" w:hAnsi="Arial" w:cs="Arial"/>
        </w:rPr>
        <w:t>.</w:t>
      </w:r>
    </w:p>
    <w:p w14:paraId="6486D517" w14:textId="77777777" w:rsidR="00B72C1A" w:rsidRDefault="00575F96" w:rsidP="00F4018D">
      <w:pPr>
        <w:bidi/>
        <w:spacing w:before="100" w:beforeAutospacing="1" w:after="0"/>
        <w:ind w:left="284"/>
        <w:jc w:val="both"/>
        <w:rPr>
          <w:rFonts w:ascii="Arial" w:hAnsi="Arial" w:cs="Arial" w:hint="cs"/>
          <w:rtl/>
          <w:lang w:bidi="ar-TN"/>
        </w:rPr>
      </w:pPr>
      <w:r w:rsidRPr="00575F96">
        <w:rPr>
          <w:rFonts w:ascii="Arial" w:hAnsi="Arial" w:cs="Arial"/>
          <w:rtl/>
        </w:rPr>
        <w:t>ينشر هذا القانون الأساسي بالرائد الرسمي للجمهورية التونسية وينفذ كقانون من قوانين الدولة</w:t>
      </w:r>
      <w:r w:rsidRPr="00575F96">
        <w:rPr>
          <w:rFonts w:ascii="Arial" w:hAnsi="Arial" w:cs="Arial"/>
        </w:rPr>
        <w:t>.</w:t>
      </w:r>
    </w:p>
    <w:p w14:paraId="59A3D800" w14:textId="23A9BA16" w:rsidR="00214CFF" w:rsidRPr="00B72C1A" w:rsidRDefault="00575F96" w:rsidP="00F4018D">
      <w:pPr>
        <w:bidi/>
        <w:spacing w:before="100" w:beforeAutospacing="1" w:after="0"/>
        <w:ind w:left="284"/>
        <w:jc w:val="both"/>
        <w:rPr>
          <w:rFonts w:ascii="Arial" w:hAnsi="Arial" w:cs="Arial"/>
          <w:b/>
          <w:bCs/>
        </w:rPr>
      </w:pPr>
      <w:r w:rsidRPr="00B72C1A">
        <w:rPr>
          <w:rFonts w:ascii="Arial" w:hAnsi="Arial" w:cs="Arial"/>
          <w:b/>
          <w:bCs/>
          <w:rtl/>
        </w:rPr>
        <w:t>تونس في 13 ماي 2004</w:t>
      </w:r>
      <w:r w:rsidRPr="00B72C1A">
        <w:rPr>
          <w:rFonts w:ascii="Arial" w:hAnsi="Arial" w:cs="Arial"/>
          <w:b/>
          <w:bCs/>
        </w:rPr>
        <w:t>.</w:t>
      </w:r>
    </w:p>
    <w:sectPr w:rsidR="00214CFF" w:rsidRPr="00B72C1A" w:rsidSect="00C9512C">
      <w:headerReference w:type="even" r:id="rId12"/>
      <w:headerReference w:type="default" r:id="rId13"/>
      <w:footerReference w:type="even" r:id="rId14"/>
      <w:footerReference w:type="default" r:id="rId15"/>
      <w:pgSz w:w="11904" w:h="16838"/>
      <w:pgMar w:top="1134" w:right="1134" w:bottom="1134" w:left="1134" w:header="1134"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69CE10" w14:textId="77777777" w:rsidR="00A509C8" w:rsidRDefault="00A509C8" w:rsidP="008F3F2D">
      <w:r>
        <w:separator/>
      </w:r>
    </w:p>
  </w:endnote>
  <w:endnote w:type="continuationSeparator" w:id="0">
    <w:p w14:paraId="39B910BB" w14:textId="77777777" w:rsidR="00A509C8" w:rsidRDefault="00A509C8" w:rsidP="008F3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F40CB6" w14:textId="77777777" w:rsidR="00A00644" w:rsidRPr="00C64B86" w:rsidRDefault="00A00644">
    <w:pPr>
      <w:pStyle w:val="Pieddepage"/>
      <w:rPr>
        <w:rFonts w:ascii="Arial" w:hAnsi="Arial"/>
        <w:color w:val="FFFFFF" w:themeColor="background1"/>
        <w:sz w:val="18"/>
        <w:szCs w:val="18"/>
      </w:rPr>
    </w:pPr>
    <w:r w:rsidRPr="00C64B86">
      <w:rPr>
        <w:rFonts w:ascii="Arial" w:hAnsi="Arial"/>
        <w:noProof/>
        <w:color w:val="FFFFFF" w:themeColor="background1"/>
        <w:sz w:val="18"/>
        <w:szCs w:val="18"/>
      </w:rPr>
      <mc:AlternateContent>
        <mc:Choice Requires="wps">
          <w:drawing>
            <wp:anchor distT="0" distB="0" distL="114300" distR="114300" simplePos="0" relativeHeight="251664384" behindDoc="1" locked="0" layoutInCell="1" allowOverlap="1" wp14:anchorId="10EFA3A4" wp14:editId="0E22FA06">
              <wp:simplePos x="0" y="0"/>
              <wp:positionH relativeFrom="column">
                <wp:posOffset>-1146810</wp:posOffset>
              </wp:positionH>
              <wp:positionV relativeFrom="paragraph">
                <wp:posOffset>398145</wp:posOffset>
              </wp:positionV>
              <wp:extent cx="7993380" cy="457200"/>
              <wp:effectExtent l="0" t="0" r="7620" b="0"/>
              <wp:wrapNone/>
              <wp:docPr id="5" name="Rectangle 5"/>
              <wp:cNvGraphicFramePr/>
              <a:graphic xmlns:a="http://schemas.openxmlformats.org/drawingml/2006/main">
                <a:graphicData uri="http://schemas.microsoft.com/office/word/2010/wordprocessingShape">
                  <wps:wsp>
                    <wps:cNvSpPr/>
                    <wps:spPr>
                      <a:xfrm>
                        <a:off x="0" y="0"/>
                        <a:ext cx="7993380" cy="457200"/>
                      </a:xfrm>
                      <a:prstGeom prst="rect">
                        <a:avLst/>
                      </a:prstGeom>
                      <a:gradFill>
                        <a:gsLst>
                          <a:gs pos="0">
                            <a:srgbClr val="800000"/>
                          </a:gs>
                          <a:gs pos="100000">
                            <a:srgbClr val="FF0000"/>
                          </a:gs>
                        </a:gsLst>
                      </a:gra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txbx>
                      <w:txbxContent>
                        <w:p w14:paraId="0333D16A" w14:textId="19B22466" w:rsidR="001E5DD5" w:rsidRPr="00A00644" w:rsidRDefault="001E5DD5" w:rsidP="00C9512C">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F4018D">
                            <w:rPr>
                              <w:rFonts w:ascii="Arial" w:hAnsi="Arial" w:cs="Arial"/>
                              <w:noProof/>
                              <w:sz w:val="18"/>
                              <w:szCs w:val="18"/>
                            </w:rPr>
                            <w:t>2</w:t>
                          </w:r>
                          <w:r w:rsidRPr="001E5DD5">
                            <w:rPr>
                              <w:rFonts w:ascii="Arial" w:hAnsi="Arial" w:cs="Arial"/>
                              <w:noProof/>
                              <w:sz w:val="18"/>
                              <w:szCs w:val="18"/>
                            </w:rPr>
                            <w:fldChar w:fldCharType="end"/>
                          </w:r>
                          <w:r w:rsidRPr="001E5DD5">
                            <w:rPr>
                              <w:rFonts w:ascii="Arial" w:hAnsi="Arial" w:cs="Arial"/>
                              <w:noProof/>
                              <w:sz w:val="18"/>
                              <w:szCs w:val="18"/>
                            </w:rPr>
                            <w:t xml:space="preserve"> </w:t>
                          </w:r>
                          <w:r w:rsidR="00C9512C">
                            <w:rPr>
                              <w:rFonts w:ascii="Arial" w:hAnsi="Arial" w:cs="Arial" w:hint="cs"/>
                              <w:noProof/>
                              <w:sz w:val="18"/>
                              <w:szCs w:val="18"/>
                              <w:rtl/>
                            </w:rPr>
                            <w:t>/</w:t>
                          </w:r>
                          <w:r w:rsidRPr="001E5DD5">
                            <w:rPr>
                              <w:rFonts w:ascii="Arial" w:hAnsi="Arial" w:cs="Arial"/>
                              <w:noProof/>
                              <w:sz w:val="18"/>
                              <w:szCs w:val="18"/>
                            </w:rPr>
                            <w:t xml:space="preserve">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F4018D">
                            <w:rPr>
                              <w:rFonts w:ascii="Arial" w:hAnsi="Arial" w:cs="Arial"/>
                              <w:noProof/>
                              <w:sz w:val="18"/>
                              <w:szCs w:val="18"/>
                            </w:rPr>
                            <w:t>5</w:t>
                          </w:r>
                          <w:r w:rsidRPr="001E5DD5">
                            <w:rPr>
                              <w:rFonts w:ascii="Arial" w:hAnsi="Arial" w:cs="Arial"/>
                              <w:noProof/>
                              <w:sz w:val="18"/>
                              <w:szCs w:val="18"/>
                            </w:rPr>
                            <w:fldChar w:fldCharType="end"/>
                          </w:r>
                        </w:p>
                        <w:p w14:paraId="75F5800F" w14:textId="77777777" w:rsidR="001E5DD5" w:rsidRDefault="001E5DD5" w:rsidP="001E5DD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8" style="position:absolute;margin-left:-90.3pt;margin-top:31.35pt;width:629.4pt;height:3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" fillcolor="maroon" stroked="f">
              <v:fill color2="red" rotate="t" angle="180" focus="100%" type="gradient">
                <o:fill v:ext="view" type="gradientUnscaled"/>
              </v:fill>
              <v:textbox>
                <w:txbxContent>
                  <w:p w14:paraId="0333D16A" w14:textId="19B22466" w:rsidR="001E5DD5" w:rsidRPr="00A00644" w:rsidRDefault="001E5DD5" w:rsidP="00C9512C">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F4018D">
                      <w:rPr>
                        <w:rFonts w:ascii="Arial" w:hAnsi="Arial" w:cs="Arial"/>
                        <w:noProof/>
                        <w:sz w:val="18"/>
                        <w:szCs w:val="18"/>
                      </w:rPr>
                      <w:t>2</w:t>
                    </w:r>
                    <w:r w:rsidRPr="001E5DD5">
                      <w:rPr>
                        <w:rFonts w:ascii="Arial" w:hAnsi="Arial" w:cs="Arial"/>
                        <w:noProof/>
                        <w:sz w:val="18"/>
                        <w:szCs w:val="18"/>
                      </w:rPr>
                      <w:fldChar w:fldCharType="end"/>
                    </w:r>
                    <w:r w:rsidRPr="001E5DD5">
                      <w:rPr>
                        <w:rFonts w:ascii="Arial" w:hAnsi="Arial" w:cs="Arial"/>
                        <w:noProof/>
                        <w:sz w:val="18"/>
                        <w:szCs w:val="18"/>
                      </w:rPr>
                      <w:t xml:space="preserve"> </w:t>
                    </w:r>
                    <w:r w:rsidR="00C9512C">
                      <w:rPr>
                        <w:rFonts w:ascii="Arial" w:hAnsi="Arial" w:cs="Arial" w:hint="cs"/>
                        <w:noProof/>
                        <w:sz w:val="18"/>
                        <w:szCs w:val="18"/>
                        <w:rtl/>
                      </w:rPr>
                      <w:t>/</w:t>
                    </w:r>
                    <w:r w:rsidRPr="001E5DD5">
                      <w:rPr>
                        <w:rFonts w:ascii="Arial" w:hAnsi="Arial" w:cs="Arial"/>
                        <w:noProof/>
                        <w:sz w:val="18"/>
                        <w:szCs w:val="18"/>
                      </w:rPr>
                      <w:t xml:space="preserve">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F4018D">
                      <w:rPr>
                        <w:rFonts w:ascii="Arial" w:hAnsi="Arial" w:cs="Arial"/>
                        <w:noProof/>
                        <w:sz w:val="18"/>
                        <w:szCs w:val="18"/>
                      </w:rPr>
                      <w:t>5</w:t>
                    </w:r>
                    <w:r w:rsidRPr="001E5DD5">
                      <w:rPr>
                        <w:rFonts w:ascii="Arial" w:hAnsi="Arial" w:cs="Arial"/>
                        <w:noProof/>
                        <w:sz w:val="18"/>
                        <w:szCs w:val="18"/>
                      </w:rPr>
                      <w:fldChar w:fldCharType="end"/>
                    </w:r>
                  </w:p>
                  <w:p w14:paraId="75F5800F" w14:textId="77777777" w:rsidR="001E5DD5" w:rsidRDefault="001E5DD5" w:rsidP="001E5DD5">
                    <w:pPr>
                      <w:jc w:val="center"/>
                    </w:pPr>
                  </w:p>
                </w:txbxContent>
              </v:textbox>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D325FA" w14:textId="77777777" w:rsidR="00A00644" w:rsidRDefault="00A00644">
    <w:pPr>
      <w:pStyle w:val="Pieddepage"/>
    </w:pPr>
    <w:r>
      <w:rPr>
        <w:noProof/>
      </w:rPr>
      <mc:AlternateContent>
        <mc:Choice Requires="wps">
          <w:drawing>
            <wp:anchor distT="0" distB="0" distL="114300" distR="114300" simplePos="0" relativeHeight="251662336" behindDoc="1" locked="0" layoutInCell="1" allowOverlap="1" wp14:anchorId="530C62FE" wp14:editId="2049C82B">
              <wp:simplePos x="0" y="0"/>
              <wp:positionH relativeFrom="column">
                <wp:posOffset>-1146810</wp:posOffset>
              </wp:positionH>
              <wp:positionV relativeFrom="paragraph">
                <wp:posOffset>450850</wp:posOffset>
              </wp:positionV>
              <wp:extent cx="8001000" cy="457200"/>
              <wp:effectExtent l="0" t="0" r="0" b="0"/>
              <wp:wrapNone/>
              <wp:docPr id="4" name="Rectangle 4"/>
              <wp:cNvGraphicFramePr/>
              <a:graphic xmlns:a="http://schemas.openxmlformats.org/drawingml/2006/main">
                <a:graphicData uri="http://schemas.microsoft.com/office/word/2010/wordprocessingShape">
                  <wps:wsp>
                    <wps:cNvSpPr/>
                    <wps:spPr>
                      <a:xfrm>
                        <a:off x="0" y="0"/>
                        <a:ext cx="8001000" cy="457200"/>
                      </a:xfrm>
                      <a:prstGeom prst="rect">
                        <a:avLst/>
                      </a:prstGeom>
                      <a:gradFill>
                        <a:gsLst>
                          <a:gs pos="0">
                            <a:srgbClr val="800000"/>
                          </a:gs>
                          <a:gs pos="100000">
                            <a:srgbClr val="FF0000"/>
                          </a:gs>
                        </a:gsLst>
                      </a:gra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txbx>
                      <w:txbxContent>
                        <w:p w14:paraId="473BCA54" w14:textId="68EC5DAB" w:rsidR="00A00644" w:rsidRPr="00A00644" w:rsidRDefault="001E5DD5" w:rsidP="00C9512C">
                          <w:pPr>
                            <w:tabs>
                              <w:tab w:val="center" w:pos="6096"/>
                            </w:tabs>
                            <w:spacing w:before="160"/>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A509C8">
                            <w:rPr>
                              <w:rFonts w:ascii="Arial" w:hAnsi="Arial" w:cs="Arial"/>
                              <w:noProof/>
                              <w:sz w:val="18"/>
                              <w:szCs w:val="18"/>
                            </w:rPr>
                            <w:t>1</w:t>
                          </w:r>
                          <w:r w:rsidRPr="001E5DD5">
                            <w:rPr>
                              <w:rFonts w:ascii="Arial" w:hAnsi="Arial" w:cs="Arial"/>
                              <w:noProof/>
                              <w:sz w:val="18"/>
                              <w:szCs w:val="18"/>
                            </w:rPr>
                            <w:fldChar w:fldCharType="end"/>
                          </w:r>
                          <w:r w:rsidRPr="001E5DD5">
                            <w:rPr>
                              <w:rFonts w:ascii="Arial" w:hAnsi="Arial" w:cs="Arial"/>
                              <w:noProof/>
                              <w:sz w:val="18"/>
                              <w:szCs w:val="18"/>
                            </w:rPr>
                            <w:t xml:space="preserve"> </w:t>
                          </w:r>
                          <w:r w:rsidR="00C9512C">
                            <w:rPr>
                              <w:rFonts w:ascii="Arial" w:hAnsi="Arial" w:cs="Arial" w:hint="cs"/>
                              <w:noProof/>
                              <w:sz w:val="18"/>
                              <w:szCs w:val="18"/>
                              <w:rtl/>
                            </w:rPr>
                            <w:t>/</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A509C8">
                            <w:rPr>
                              <w:rFonts w:ascii="Arial" w:hAnsi="Arial" w:cs="Arial"/>
                              <w:noProof/>
                              <w:sz w:val="18"/>
                              <w:szCs w:val="18"/>
                            </w:rPr>
                            <w:t>1</w:t>
                          </w:r>
                          <w:r w:rsidRPr="001E5DD5">
                            <w:rPr>
                              <w:rFonts w:ascii="Arial" w:hAnsi="Arial" w:cs="Arial"/>
                              <w:noProof/>
                              <w:sz w:val="18"/>
                              <w:szCs w:val="18"/>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9" style="position:absolute;margin-left:-90.3pt;margin-top:35.5pt;width:630pt;height:3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" fillcolor="maroon" stroked="f">
              <v:fill color2="red" rotate="t" angle="180" focus="100%" type="gradient">
                <o:fill v:ext="view" type="gradientUnscaled"/>
              </v:fill>
              <v:textbox>
                <w:txbxContent>
                  <w:p w14:paraId="473BCA54" w14:textId="68EC5DAB" w:rsidR="00A00644" w:rsidRPr="00A00644" w:rsidRDefault="001E5DD5" w:rsidP="00C9512C">
                    <w:pPr>
                      <w:tabs>
                        <w:tab w:val="center" w:pos="6096"/>
                      </w:tabs>
                      <w:spacing w:before="160"/>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A509C8">
                      <w:rPr>
                        <w:rFonts w:ascii="Arial" w:hAnsi="Arial" w:cs="Arial"/>
                        <w:noProof/>
                        <w:sz w:val="18"/>
                        <w:szCs w:val="18"/>
                      </w:rPr>
                      <w:t>1</w:t>
                    </w:r>
                    <w:r w:rsidRPr="001E5DD5">
                      <w:rPr>
                        <w:rFonts w:ascii="Arial" w:hAnsi="Arial" w:cs="Arial"/>
                        <w:noProof/>
                        <w:sz w:val="18"/>
                        <w:szCs w:val="18"/>
                      </w:rPr>
                      <w:fldChar w:fldCharType="end"/>
                    </w:r>
                    <w:r w:rsidRPr="001E5DD5">
                      <w:rPr>
                        <w:rFonts w:ascii="Arial" w:hAnsi="Arial" w:cs="Arial"/>
                        <w:noProof/>
                        <w:sz w:val="18"/>
                        <w:szCs w:val="18"/>
                      </w:rPr>
                      <w:t xml:space="preserve"> </w:t>
                    </w:r>
                    <w:r w:rsidR="00C9512C">
                      <w:rPr>
                        <w:rFonts w:ascii="Arial" w:hAnsi="Arial" w:cs="Arial" w:hint="cs"/>
                        <w:noProof/>
                        <w:sz w:val="18"/>
                        <w:szCs w:val="18"/>
                        <w:rtl/>
                      </w:rPr>
                      <w:t>/</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A509C8">
                      <w:rPr>
                        <w:rFonts w:ascii="Arial" w:hAnsi="Arial" w:cs="Arial"/>
                        <w:noProof/>
                        <w:sz w:val="18"/>
                        <w:szCs w:val="18"/>
                      </w:rPr>
                      <w:t>1</w:t>
                    </w:r>
                    <w:r w:rsidRPr="001E5DD5">
                      <w:rPr>
                        <w:rFonts w:ascii="Arial" w:hAnsi="Arial" w:cs="Arial"/>
                        <w:noProof/>
                        <w:sz w:val="18"/>
                        <w:szCs w:val="18"/>
                      </w:rPr>
                      <w:fldChar w:fldCharType="end"/>
                    </w:r>
                  </w:p>
                </w:txbxContent>
              </v:textbox>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7DFDC5" w14:textId="77777777" w:rsidR="00A509C8" w:rsidRDefault="00A509C8" w:rsidP="00696990">
      <w:pPr>
        <w:bidi/>
        <w:jc w:val="both"/>
      </w:pPr>
      <w:r>
        <w:separator/>
      </w:r>
    </w:p>
  </w:footnote>
  <w:footnote w:type="continuationSeparator" w:id="0">
    <w:p w14:paraId="66E6394C" w14:textId="77777777" w:rsidR="00A509C8" w:rsidRDefault="00A509C8" w:rsidP="008F3F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D1C17A" w14:textId="309E2100" w:rsidR="00A00644" w:rsidRDefault="00053C64">
    <w:pPr>
      <w:pStyle w:val="En-tte"/>
    </w:pPr>
    <w:r>
      <w:rPr>
        <w:noProof/>
      </w:rPr>
      <w:drawing>
        <wp:anchor distT="0" distB="0" distL="114300" distR="114300" simplePos="0" relativeHeight="251672576" behindDoc="0" locked="0" layoutInCell="1" allowOverlap="1" wp14:anchorId="78A652E8" wp14:editId="440D9A77">
          <wp:simplePos x="0" y="0"/>
          <wp:positionH relativeFrom="column">
            <wp:posOffset>-292100</wp:posOffset>
          </wp:positionH>
          <wp:positionV relativeFrom="paragraph">
            <wp:posOffset>-586740</wp:posOffset>
          </wp:positionV>
          <wp:extent cx="928370" cy="50673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8370" cy="50673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C9512C">
      <w:rPr>
        <w:noProof/>
      </w:rPr>
      <mc:AlternateContent>
        <mc:Choice Requires="wps">
          <w:drawing>
            <wp:anchor distT="0" distB="0" distL="114300" distR="114300" simplePos="0" relativeHeight="251661312" behindDoc="0" locked="0" layoutInCell="1" allowOverlap="1" wp14:anchorId="3D2DE5EC" wp14:editId="3D64D890">
              <wp:simplePos x="0" y="0"/>
              <wp:positionH relativeFrom="column">
                <wp:posOffset>-1146810</wp:posOffset>
              </wp:positionH>
              <wp:positionV relativeFrom="paragraph">
                <wp:posOffset>-720090</wp:posOffset>
              </wp:positionV>
              <wp:extent cx="7993380" cy="800100"/>
              <wp:effectExtent l="0" t="0" r="7620" b="0"/>
              <wp:wrapNone/>
              <wp:docPr id="2" name="Rectangle 2"/>
              <wp:cNvGraphicFramePr/>
              <a:graphic xmlns:a="http://schemas.openxmlformats.org/drawingml/2006/main">
                <a:graphicData uri="http://schemas.microsoft.com/office/word/2010/wordprocessingShape">
                  <wps:wsp>
                    <wps:cNvSpPr/>
                    <wps:spPr>
                      <a:xfrm>
                        <a:off x="0" y="0"/>
                        <a:ext cx="799338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7C5F462A" w14:textId="77777777" w:rsidR="00A00644" w:rsidRDefault="00A00644" w:rsidP="0097472C">
                          <w:pPr>
                            <w:spacing w:after="0" w:line="240" w:lineRule="auto"/>
                            <w:ind w:left="567"/>
                            <w:rPr>
                              <w:rFonts w:ascii="Arial" w:eastAsia="Times New Roman" w:hAnsi="Arial" w:cs="Times New Roman"/>
                              <w:sz w:val="24"/>
                              <w:szCs w:val="24"/>
                            </w:rPr>
                          </w:pPr>
                        </w:p>
                        <w:p w14:paraId="62BF567A" w14:textId="77777777" w:rsidR="00C9512C" w:rsidRPr="005F7BF4" w:rsidRDefault="00C9512C" w:rsidP="00C9512C">
                          <w:pPr>
                            <w:bidi/>
                            <w:spacing w:after="0" w:line="240" w:lineRule="auto"/>
                            <w:ind w:left="1134"/>
                            <w:jc w:val="both"/>
                            <w:rPr>
                              <w:rFonts w:ascii="Arial" w:eastAsia="Times New Roman" w:hAnsi="Arial" w:cs="Arial"/>
                              <w:sz w:val="24"/>
                              <w:szCs w:val="24"/>
                              <w:lang w:eastAsia="en-US"/>
                            </w:rPr>
                          </w:pPr>
                          <w:r>
                            <w:rPr>
                              <w:rFonts w:ascii="Arial" w:eastAsia="Times New Roman" w:hAnsi="Arial" w:cs="Times New Roman" w:hint="cs"/>
                              <w:sz w:val="24"/>
                              <w:szCs w:val="24"/>
                              <w:rtl/>
                            </w:rPr>
                            <w:t>إمكانية النفاذ إلى القوانين والأوامر وأصناف أخرى من النصوص القانونية المحيّنة</w:t>
                          </w:r>
                        </w:p>
                        <w:p w14:paraId="06D58900" w14:textId="060649C0" w:rsidR="00A00644" w:rsidRPr="005F7BF4" w:rsidRDefault="00C9512C" w:rsidP="00C9512C">
                          <w:pPr>
                            <w:bidi/>
                            <w:ind w:left="1134"/>
                            <w:jc w:val="both"/>
                            <w:rPr>
                              <w:rFonts w:ascii="Arial" w:hAnsi="Arial"/>
                              <w:sz w:val="24"/>
                              <w:szCs w:val="24"/>
                            </w:rPr>
                          </w:pPr>
                          <w:r w:rsidRPr="005F7BF4">
                            <w:rPr>
                              <w:rFonts w:ascii="Arial" w:eastAsia="Times New Roman" w:hAnsi="Arial" w:cs="Arial"/>
                              <w:b/>
                              <w:bCs/>
                              <w:sz w:val="24"/>
                              <w:szCs w:val="24"/>
                              <w:lang w:eastAsia="en-US"/>
                            </w:rPr>
                            <w:t>www.legislation-securite.tn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90.3pt;margin-top:-56.7pt;width:629.4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" fillcolor="maroon" stroked="f">
              <v:fill color2="red" rotate="t" angle="90" focus="100%" type="gradient"/>
              <v:textbox>
                <w:txbxContent>
                  <w:p w14:paraId="7C5F462A" w14:textId="77777777" w:rsidR="00A00644" w:rsidRDefault="00A00644" w:rsidP="0097472C">
                    <w:pPr>
                      <w:spacing w:after="0" w:line="240" w:lineRule="auto"/>
                      <w:ind w:left="567"/>
                      <w:rPr>
                        <w:rFonts w:ascii="Arial" w:eastAsia="Times New Roman" w:hAnsi="Arial" w:cs="Times New Roman"/>
                        <w:sz w:val="24"/>
                        <w:szCs w:val="24"/>
                      </w:rPr>
                    </w:pPr>
                  </w:p>
                  <w:p w14:paraId="62BF567A" w14:textId="77777777" w:rsidR="00C9512C" w:rsidRPr="005F7BF4" w:rsidRDefault="00C9512C" w:rsidP="00C9512C">
                    <w:pPr>
                      <w:bidi/>
                      <w:spacing w:after="0" w:line="240" w:lineRule="auto"/>
                      <w:ind w:left="1134"/>
                      <w:jc w:val="both"/>
                      <w:rPr>
                        <w:rFonts w:ascii="Arial" w:eastAsia="Times New Roman" w:hAnsi="Arial" w:cs="Arial"/>
                        <w:sz w:val="24"/>
                        <w:szCs w:val="24"/>
                        <w:lang w:eastAsia="en-US"/>
                      </w:rPr>
                    </w:pPr>
                    <w:r>
                      <w:rPr>
                        <w:rFonts w:ascii="Arial" w:eastAsia="Times New Roman" w:hAnsi="Arial" w:cs="Times New Roman" w:hint="cs"/>
                        <w:sz w:val="24"/>
                        <w:szCs w:val="24"/>
                        <w:rtl/>
                      </w:rPr>
                      <w:t>إمكانية النفاذ إلى القوانين والأوامر وأصناف أخرى من النصوص القانونية المحيّنة</w:t>
                    </w:r>
                  </w:p>
                  <w:p w14:paraId="06D58900" w14:textId="060649C0" w:rsidR="00A00644" w:rsidRPr="005F7BF4" w:rsidRDefault="00C9512C" w:rsidP="00C9512C">
                    <w:pPr>
                      <w:bidi/>
                      <w:ind w:left="1134"/>
                      <w:jc w:val="both"/>
                      <w:rPr>
                        <w:rFonts w:ascii="Arial" w:hAnsi="Arial"/>
                        <w:sz w:val="24"/>
                        <w:szCs w:val="24"/>
                      </w:rPr>
                    </w:pPr>
                    <w:r w:rsidRPr="005F7BF4">
                      <w:rPr>
                        <w:rFonts w:ascii="Arial" w:eastAsia="Times New Roman" w:hAnsi="Arial" w:cs="Arial"/>
                        <w:b/>
                        <w:bCs/>
                        <w:sz w:val="24"/>
                        <w:szCs w:val="24"/>
                        <w:lang w:eastAsia="en-US"/>
                      </w:rPr>
                      <w:t>www.legislation-securite.tn</w:t>
                    </w:r>
                  </w:p>
                </w:txbxContent>
              </v:textbox>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D80B58" w14:textId="0FA75707" w:rsidR="00A00644" w:rsidRDefault="00053C64">
    <w:pPr>
      <w:pStyle w:val="En-tte"/>
    </w:pPr>
    <w:r>
      <w:rPr>
        <w:noProof/>
      </w:rPr>
      <w:drawing>
        <wp:anchor distT="0" distB="0" distL="114300" distR="114300" simplePos="0" relativeHeight="251670528" behindDoc="0" locked="0" layoutInCell="1" allowOverlap="1" wp14:anchorId="576B68AA" wp14:editId="3A106AA2">
          <wp:simplePos x="0" y="0"/>
          <wp:positionH relativeFrom="column">
            <wp:posOffset>-319405</wp:posOffset>
          </wp:positionH>
          <wp:positionV relativeFrom="paragraph">
            <wp:posOffset>-550545</wp:posOffset>
          </wp:positionV>
          <wp:extent cx="928370" cy="50673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8370" cy="50673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C9512C">
      <w:rPr>
        <w:noProof/>
      </w:rPr>
      <mc:AlternateContent>
        <mc:Choice Requires="wps">
          <w:drawing>
            <wp:anchor distT="0" distB="0" distL="114300" distR="114300" simplePos="0" relativeHeight="251659264" behindDoc="0" locked="0" layoutInCell="1" allowOverlap="1" wp14:anchorId="7FDF51B2" wp14:editId="21C267AF">
              <wp:simplePos x="0" y="0"/>
              <wp:positionH relativeFrom="column">
                <wp:posOffset>-1146810</wp:posOffset>
              </wp:positionH>
              <wp:positionV relativeFrom="paragraph">
                <wp:posOffset>-720090</wp:posOffset>
              </wp:positionV>
              <wp:extent cx="8001000" cy="800100"/>
              <wp:effectExtent l="0" t="0" r="0" b="0"/>
              <wp:wrapNone/>
              <wp:docPr id="1" name="Rectangle 1"/>
              <wp:cNvGraphicFramePr/>
              <a:graphic xmlns:a="http://schemas.openxmlformats.org/drawingml/2006/main">
                <a:graphicData uri="http://schemas.microsoft.com/office/word/2010/wordprocessingShape">
                  <wps:wsp>
                    <wps:cNvSpPr/>
                    <wps:spPr>
                      <a:xfrm>
                        <a:off x="0" y="0"/>
                        <a:ext cx="800100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09A34E73" w14:textId="77777777" w:rsidR="00A00644" w:rsidRDefault="00A00644" w:rsidP="0075404E">
                          <w:pPr>
                            <w:spacing w:after="0" w:line="20" w:lineRule="atLeast"/>
                            <w:ind w:left="567"/>
                            <w:rPr>
                              <w:rFonts w:ascii="Arial" w:eastAsia="Times New Roman" w:hAnsi="Arial" w:cs="Arial"/>
                              <w:sz w:val="24"/>
                              <w:szCs w:val="20"/>
                              <w:lang w:eastAsia="en-US"/>
                            </w:rPr>
                          </w:pPr>
                        </w:p>
                        <w:p w14:paraId="769732F9" w14:textId="77777777" w:rsidR="00C9512C" w:rsidRPr="00696C4B" w:rsidRDefault="00C9512C" w:rsidP="00C9512C">
                          <w:pPr>
                            <w:bidi/>
                            <w:spacing w:after="0" w:line="20" w:lineRule="atLeast"/>
                            <w:ind w:left="1134"/>
                            <w:jc w:val="both"/>
                            <w:rPr>
                              <w:rFonts w:ascii="Arial" w:eastAsia="Times New Roman" w:hAnsi="Arial" w:cs="Arial"/>
                              <w:sz w:val="32"/>
                              <w:szCs w:val="24"/>
                              <w:lang w:eastAsia="en-US"/>
                            </w:rPr>
                          </w:pPr>
                          <w:r w:rsidRPr="00696C4B">
                            <w:rPr>
                              <w:rFonts w:ascii="Arial" w:eastAsia="Times New Roman" w:hAnsi="Arial" w:cs="Arial" w:hint="cs"/>
                              <w:sz w:val="32"/>
                              <w:szCs w:val="24"/>
                              <w:rtl/>
                              <w:lang w:eastAsia="en-US"/>
                            </w:rPr>
                            <w:t>قاعدة البيانات</w:t>
                          </w:r>
                        </w:p>
                        <w:p w14:paraId="3810F960" w14:textId="218B7ABD" w:rsidR="00A00644" w:rsidRPr="00317C84" w:rsidRDefault="00C9512C" w:rsidP="00C9512C">
                          <w:pPr>
                            <w:bidi/>
                            <w:spacing w:after="0" w:line="20" w:lineRule="atLeast"/>
                            <w:ind w:left="1134"/>
                            <w:jc w:val="both"/>
                            <w:rPr>
                              <w:b/>
                              <w:bCs/>
                              <w:caps/>
                              <w:sz w:val="28"/>
                              <w:szCs w:val="24"/>
                            </w:rPr>
                          </w:pPr>
                          <w:r>
                            <w:rPr>
                              <w:rFonts w:ascii="Arial" w:eastAsia="Times New Roman" w:hAnsi="Arial" w:cs="Arial" w:hint="cs"/>
                              <w:b/>
                              <w:bCs/>
                              <w:caps/>
                              <w:sz w:val="24"/>
                              <w:szCs w:val="24"/>
                              <w:rtl/>
                              <w:lang w:eastAsia="en-US"/>
                            </w:rPr>
                            <w:t>النصوص القانونية المنظمة لقطاع الأمن في تونس</w:t>
                          </w:r>
                        </w:p>
                        <w:p w14:paraId="7E3BAB1E" w14:textId="77777777" w:rsidR="00A00644" w:rsidRDefault="00A00644" w:rsidP="0075404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7" style="position:absolute;margin-left:-90.3pt;margin-top:-56.7pt;width:630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" fillcolor="maroon" stroked="f">
              <v:fill color2="red" rotate="t" angle="90" focus="100%" type="gradient"/>
              <v:textbox>
                <w:txbxContent>
                  <w:p w14:paraId="09A34E73" w14:textId="77777777" w:rsidR="00A00644" w:rsidRDefault="00A00644" w:rsidP="0075404E">
                    <w:pPr>
                      <w:spacing w:after="0" w:line="20" w:lineRule="atLeast"/>
                      <w:ind w:left="567"/>
                      <w:rPr>
                        <w:rFonts w:ascii="Arial" w:eastAsia="Times New Roman" w:hAnsi="Arial" w:cs="Arial"/>
                        <w:sz w:val="24"/>
                        <w:szCs w:val="20"/>
                        <w:lang w:eastAsia="en-US"/>
                      </w:rPr>
                    </w:pPr>
                  </w:p>
                  <w:p w14:paraId="769732F9" w14:textId="77777777" w:rsidR="00C9512C" w:rsidRPr="00696C4B" w:rsidRDefault="00C9512C" w:rsidP="00C9512C">
                    <w:pPr>
                      <w:bidi/>
                      <w:spacing w:after="0" w:line="20" w:lineRule="atLeast"/>
                      <w:ind w:left="1134"/>
                      <w:jc w:val="both"/>
                      <w:rPr>
                        <w:rFonts w:ascii="Arial" w:eastAsia="Times New Roman" w:hAnsi="Arial" w:cs="Arial"/>
                        <w:sz w:val="32"/>
                        <w:szCs w:val="24"/>
                        <w:lang w:eastAsia="en-US"/>
                      </w:rPr>
                    </w:pPr>
                    <w:r w:rsidRPr="00696C4B">
                      <w:rPr>
                        <w:rFonts w:ascii="Arial" w:eastAsia="Times New Roman" w:hAnsi="Arial" w:cs="Arial" w:hint="cs"/>
                        <w:sz w:val="32"/>
                        <w:szCs w:val="24"/>
                        <w:rtl/>
                        <w:lang w:eastAsia="en-US"/>
                      </w:rPr>
                      <w:t>قاعدة البيانات</w:t>
                    </w:r>
                  </w:p>
                  <w:p w14:paraId="3810F960" w14:textId="218B7ABD" w:rsidR="00A00644" w:rsidRPr="00317C84" w:rsidRDefault="00C9512C" w:rsidP="00C9512C">
                    <w:pPr>
                      <w:bidi/>
                      <w:spacing w:after="0" w:line="20" w:lineRule="atLeast"/>
                      <w:ind w:left="1134"/>
                      <w:jc w:val="both"/>
                      <w:rPr>
                        <w:b/>
                        <w:bCs/>
                        <w:caps/>
                        <w:sz w:val="28"/>
                        <w:szCs w:val="24"/>
                      </w:rPr>
                    </w:pPr>
                    <w:r>
                      <w:rPr>
                        <w:rFonts w:ascii="Arial" w:eastAsia="Times New Roman" w:hAnsi="Arial" w:cs="Arial" w:hint="cs"/>
                        <w:b/>
                        <w:bCs/>
                        <w:caps/>
                        <w:sz w:val="24"/>
                        <w:szCs w:val="24"/>
                        <w:rtl/>
                        <w:lang w:eastAsia="en-US"/>
                      </w:rPr>
                      <w:t>النصوص القانونية المنظمة لقطاع الأمن في تونس</w:t>
                    </w:r>
                  </w:p>
                  <w:p w14:paraId="7E3BAB1E" w14:textId="77777777" w:rsidR="00A00644" w:rsidRDefault="00A00644" w:rsidP="0075404E">
                    <w:pPr>
                      <w:jc w:val="center"/>
                    </w:pPr>
                  </w:p>
                </w:txbxContent>
              </v:textbox>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D14E8"/>
    <w:multiLevelType w:val="hybridMultilevel"/>
    <w:tmpl w:val="8B829D32"/>
    <w:lvl w:ilvl="0" w:tplc="94305E34">
      <w:start w:val="1"/>
      <w:numFmt w:val="arabicAbjad"/>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15C83DA9"/>
    <w:multiLevelType w:val="hybridMultilevel"/>
    <w:tmpl w:val="295AA990"/>
    <w:lvl w:ilvl="0" w:tplc="408EE8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8FE0DAD"/>
    <w:multiLevelType w:val="hybridMultilevel"/>
    <w:tmpl w:val="222442CA"/>
    <w:lvl w:ilvl="0" w:tplc="408EE8C2">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1C935CD1"/>
    <w:multiLevelType w:val="hybridMultilevel"/>
    <w:tmpl w:val="00AADE74"/>
    <w:lvl w:ilvl="0" w:tplc="D8DC3080">
      <w:numFmt w:val="bullet"/>
      <w:lvlText w:val="̶"/>
      <w:lvlJc w:val="left"/>
      <w:pPr>
        <w:ind w:left="780" w:hanging="360"/>
      </w:pPr>
      <w:rPr>
        <w:rFonts w:ascii="Arial" w:eastAsiaTheme="minorEastAsia" w:hAnsi="Aria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4">
    <w:nsid w:val="23616612"/>
    <w:multiLevelType w:val="hybridMultilevel"/>
    <w:tmpl w:val="3DBA8E56"/>
    <w:lvl w:ilvl="0" w:tplc="4A5C1CEE">
      <w:start w:val="1"/>
      <w:numFmt w:val="decimal"/>
      <w:lvlText w:val="%1."/>
      <w:lvlJc w:val="left"/>
      <w:pPr>
        <w:ind w:left="1494" w:hanging="360"/>
      </w:pPr>
      <w:rPr>
        <w:rFonts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5">
    <w:nsid w:val="36052EEF"/>
    <w:multiLevelType w:val="hybridMultilevel"/>
    <w:tmpl w:val="6B200898"/>
    <w:lvl w:ilvl="0" w:tplc="BC1C26A2">
      <w:start w:val="1"/>
      <w:numFmt w:val="decimal"/>
      <w:lvlText w:val="%1."/>
      <w:lvlJc w:val="left"/>
      <w:pPr>
        <w:ind w:left="1494" w:hanging="360"/>
      </w:pPr>
      <w:rPr>
        <w:rFonts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6">
    <w:nsid w:val="42463B3D"/>
    <w:multiLevelType w:val="hybridMultilevel"/>
    <w:tmpl w:val="6838B3B8"/>
    <w:lvl w:ilvl="0" w:tplc="262E2338">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nsid w:val="498F39D8"/>
    <w:multiLevelType w:val="hybridMultilevel"/>
    <w:tmpl w:val="A95E207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62CC69F4"/>
    <w:multiLevelType w:val="hybridMultilevel"/>
    <w:tmpl w:val="FFDA0608"/>
    <w:lvl w:ilvl="0" w:tplc="D564EFF6">
      <w:start w:val="1"/>
      <w:numFmt w:val="arabicAbjad"/>
      <w:lvlText w:val="%1-"/>
      <w:lvlJc w:val="left"/>
      <w:pPr>
        <w:ind w:left="1068" w:hanging="360"/>
      </w:pPr>
      <w:rPr>
        <w:rFonts w:hint="default"/>
        <w:b/>
        <w:bCs/>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9">
    <w:nsid w:val="665402E9"/>
    <w:multiLevelType w:val="hybridMultilevel"/>
    <w:tmpl w:val="E380287A"/>
    <w:lvl w:ilvl="0" w:tplc="94305E34">
      <w:start w:val="1"/>
      <w:numFmt w:val="arabicAbjad"/>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0">
    <w:nsid w:val="6714478E"/>
    <w:multiLevelType w:val="hybridMultilevel"/>
    <w:tmpl w:val="B5FCF3C4"/>
    <w:lvl w:ilvl="0" w:tplc="040C000F">
      <w:start w:val="1"/>
      <w:numFmt w:val="decimal"/>
      <w:lvlText w:val="%1."/>
      <w:lvlJc w:val="left"/>
      <w:pPr>
        <w:ind w:left="927" w:hanging="360"/>
      </w:p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11">
    <w:nsid w:val="76AE47D0"/>
    <w:multiLevelType w:val="hybridMultilevel"/>
    <w:tmpl w:val="B1B018E8"/>
    <w:lvl w:ilvl="0" w:tplc="408EE8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4"/>
  </w:num>
  <w:num w:numId="4">
    <w:abstractNumId w:val="0"/>
  </w:num>
  <w:num w:numId="5">
    <w:abstractNumId w:val="11"/>
  </w:num>
  <w:num w:numId="6">
    <w:abstractNumId w:val="2"/>
  </w:num>
  <w:num w:numId="7">
    <w:abstractNumId w:val="9"/>
  </w:num>
  <w:num w:numId="8">
    <w:abstractNumId w:val="1"/>
  </w:num>
  <w:num w:numId="9">
    <w:abstractNumId w:val="6"/>
  </w:num>
  <w:num w:numId="10">
    <w:abstractNumId w:val="10"/>
  </w:num>
  <w:num w:numId="11">
    <w:abstractNumId w:val="3"/>
  </w:num>
  <w:num w:numId="12">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hyphenationZone w:val="425"/>
  <w:evenAndOddHeaders/>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F2D"/>
    <w:rsid w:val="00053C64"/>
    <w:rsid w:val="000B0D20"/>
    <w:rsid w:val="001E5DD5"/>
    <w:rsid w:val="00214CFF"/>
    <w:rsid w:val="002B19EE"/>
    <w:rsid w:val="003040F9"/>
    <w:rsid w:val="00354137"/>
    <w:rsid w:val="003A76D7"/>
    <w:rsid w:val="003B6CD4"/>
    <w:rsid w:val="004D03AF"/>
    <w:rsid w:val="004D4882"/>
    <w:rsid w:val="00553D71"/>
    <w:rsid w:val="00575F96"/>
    <w:rsid w:val="005F7BF4"/>
    <w:rsid w:val="00655356"/>
    <w:rsid w:val="00684129"/>
    <w:rsid w:val="00690191"/>
    <w:rsid w:val="00696990"/>
    <w:rsid w:val="006C103F"/>
    <w:rsid w:val="007244D3"/>
    <w:rsid w:val="0075404E"/>
    <w:rsid w:val="007B4AEC"/>
    <w:rsid w:val="007C6F68"/>
    <w:rsid w:val="007F729E"/>
    <w:rsid w:val="008016FB"/>
    <w:rsid w:val="0086081A"/>
    <w:rsid w:val="00867853"/>
    <w:rsid w:val="008D73A6"/>
    <w:rsid w:val="008F3F2D"/>
    <w:rsid w:val="00957F0E"/>
    <w:rsid w:val="0097472C"/>
    <w:rsid w:val="00A00644"/>
    <w:rsid w:val="00A04F09"/>
    <w:rsid w:val="00A054EF"/>
    <w:rsid w:val="00A509C8"/>
    <w:rsid w:val="00A81D8F"/>
    <w:rsid w:val="00A90F21"/>
    <w:rsid w:val="00AD2268"/>
    <w:rsid w:val="00B05438"/>
    <w:rsid w:val="00B617F1"/>
    <w:rsid w:val="00B63AE3"/>
    <w:rsid w:val="00B72C1A"/>
    <w:rsid w:val="00C1635D"/>
    <w:rsid w:val="00C64B86"/>
    <w:rsid w:val="00C9512C"/>
    <w:rsid w:val="00CC4ADF"/>
    <w:rsid w:val="00D07749"/>
    <w:rsid w:val="00D17590"/>
    <w:rsid w:val="00D27C26"/>
    <w:rsid w:val="00DA3DA9"/>
    <w:rsid w:val="00DF2B42"/>
    <w:rsid w:val="00E10A35"/>
    <w:rsid w:val="00E953A2"/>
    <w:rsid w:val="00F22CE9"/>
    <w:rsid w:val="00F4018D"/>
    <w:rsid w:val="00F502A2"/>
    <w:rsid w:val="00F57B75"/>
    <w:rsid w:val="00F97404"/>
    <w:rsid w:val="00FB1EE6"/>
    <w:rsid w:val="00FC4E68"/>
    <w:rsid w:val="00FD657C"/>
    <w:rsid w:val="00FE1E6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EE7CF7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04E"/>
    <w:pPr>
      <w:spacing w:after="200" w:line="276" w:lineRule="auto"/>
    </w:pPr>
    <w:rPr>
      <w:sz w:val="22"/>
      <w:szCs w:val="22"/>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F3F2D"/>
    <w:pPr>
      <w:tabs>
        <w:tab w:val="center" w:pos="4320"/>
        <w:tab w:val="right" w:pos="8640"/>
      </w:tabs>
    </w:pPr>
  </w:style>
  <w:style w:type="character" w:customStyle="1" w:styleId="En-tteCar">
    <w:name w:val="En-tête Car"/>
    <w:basedOn w:val="Policepardfaut"/>
    <w:link w:val="En-tte"/>
    <w:uiPriority w:val="99"/>
    <w:rsid w:val="008F3F2D"/>
  </w:style>
  <w:style w:type="paragraph" w:styleId="Pieddepage">
    <w:name w:val="footer"/>
    <w:basedOn w:val="Normal"/>
    <w:link w:val="PieddepageCar"/>
    <w:uiPriority w:val="99"/>
    <w:unhideWhenUsed/>
    <w:rsid w:val="008F3F2D"/>
    <w:pPr>
      <w:tabs>
        <w:tab w:val="center" w:pos="4320"/>
        <w:tab w:val="right" w:pos="8640"/>
      </w:tabs>
    </w:pPr>
  </w:style>
  <w:style w:type="character" w:customStyle="1" w:styleId="PieddepageCar">
    <w:name w:val="Pied de page Car"/>
    <w:basedOn w:val="Policepardfaut"/>
    <w:link w:val="Pieddepage"/>
    <w:uiPriority w:val="99"/>
    <w:rsid w:val="008F3F2D"/>
  </w:style>
  <w:style w:type="paragraph" w:styleId="Textedebulles">
    <w:name w:val="Balloon Text"/>
    <w:basedOn w:val="Normal"/>
    <w:link w:val="TextedebullesCar"/>
    <w:uiPriority w:val="99"/>
    <w:semiHidden/>
    <w:unhideWhenUsed/>
    <w:rsid w:val="0075404E"/>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5404E"/>
    <w:rPr>
      <w:rFonts w:ascii="Lucida Grande" w:hAnsi="Lucida Grande" w:cs="Lucida Grande"/>
      <w:sz w:val="18"/>
      <w:szCs w:val="18"/>
      <w:lang w:val="fr-FR" w:eastAsia="fr-FR"/>
    </w:rPr>
  </w:style>
  <w:style w:type="character" w:styleId="Numrodepage">
    <w:name w:val="page number"/>
    <w:basedOn w:val="Policepardfaut"/>
    <w:uiPriority w:val="99"/>
    <w:semiHidden/>
    <w:unhideWhenUsed/>
    <w:rsid w:val="005F7BF4"/>
  </w:style>
  <w:style w:type="paragraph" w:styleId="Paragraphedeliste">
    <w:name w:val="List Paragraph"/>
    <w:basedOn w:val="Normal"/>
    <w:uiPriority w:val="34"/>
    <w:qFormat/>
    <w:rsid w:val="00C64B86"/>
    <w:pPr>
      <w:ind w:left="720"/>
      <w:contextualSpacing/>
    </w:pPr>
  </w:style>
  <w:style w:type="numbering" w:customStyle="1" w:styleId="Aucuneliste1">
    <w:name w:val="Aucune liste1"/>
    <w:next w:val="Aucuneliste"/>
    <w:uiPriority w:val="99"/>
    <w:semiHidden/>
    <w:unhideWhenUsed/>
    <w:rsid w:val="00C9512C"/>
  </w:style>
  <w:style w:type="table" w:styleId="Grilledutableau">
    <w:name w:val="Table Grid"/>
    <w:basedOn w:val="TableauNormal"/>
    <w:uiPriority w:val="59"/>
    <w:rsid w:val="00C9512C"/>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next w:val="Grilledutableau"/>
    <w:uiPriority w:val="59"/>
    <w:rsid w:val="00214CFF"/>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59"/>
    <w:rsid w:val="00214CFF"/>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semiHidden/>
    <w:unhideWhenUsed/>
    <w:rsid w:val="00696990"/>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696990"/>
    <w:rPr>
      <w:sz w:val="20"/>
      <w:szCs w:val="20"/>
      <w:lang w:val="fr-FR" w:eastAsia="fr-FR"/>
    </w:rPr>
  </w:style>
  <w:style w:type="character" w:styleId="Appelnotedebasdep">
    <w:name w:val="footnote reference"/>
    <w:basedOn w:val="Policepardfaut"/>
    <w:uiPriority w:val="99"/>
    <w:semiHidden/>
    <w:unhideWhenUsed/>
    <w:rsid w:val="0069699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04E"/>
    <w:pPr>
      <w:spacing w:after="200" w:line="276" w:lineRule="auto"/>
    </w:pPr>
    <w:rPr>
      <w:sz w:val="22"/>
      <w:szCs w:val="22"/>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F3F2D"/>
    <w:pPr>
      <w:tabs>
        <w:tab w:val="center" w:pos="4320"/>
        <w:tab w:val="right" w:pos="8640"/>
      </w:tabs>
    </w:pPr>
  </w:style>
  <w:style w:type="character" w:customStyle="1" w:styleId="En-tteCar">
    <w:name w:val="En-tête Car"/>
    <w:basedOn w:val="Policepardfaut"/>
    <w:link w:val="En-tte"/>
    <w:uiPriority w:val="99"/>
    <w:rsid w:val="008F3F2D"/>
  </w:style>
  <w:style w:type="paragraph" w:styleId="Pieddepage">
    <w:name w:val="footer"/>
    <w:basedOn w:val="Normal"/>
    <w:link w:val="PieddepageCar"/>
    <w:uiPriority w:val="99"/>
    <w:unhideWhenUsed/>
    <w:rsid w:val="008F3F2D"/>
    <w:pPr>
      <w:tabs>
        <w:tab w:val="center" w:pos="4320"/>
        <w:tab w:val="right" w:pos="8640"/>
      </w:tabs>
    </w:pPr>
  </w:style>
  <w:style w:type="character" w:customStyle="1" w:styleId="PieddepageCar">
    <w:name w:val="Pied de page Car"/>
    <w:basedOn w:val="Policepardfaut"/>
    <w:link w:val="Pieddepage"/>
    <w:uiPriority w:val="99"/>
    <w:rsid w:val="008F3F2D"/>
  </w:style>
  <w:style w:type="paragraph" w:styleId="Textedebulles">
    <w:name w:val="Balloon Text"/>
    <w:basedOn w:val="Normal"/>
    <w:link w:val="TextedebullesCar"/>
    <w:uiPriority w:val="99"/>
    <w:semiHidden/>
    <w:unhideWhenUsed/>
    <w:rsid w:val="0075404E"/>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5404E"/>
    <w:rPr>
      <w:rFonts w:ascii="Lucida Grande" w:hAnsi="Lucida Grande" w:cs="Lucida Grande"/>
      <w:sz w:val="18"/>
      <w:szCs w:val="18"/>
      <w:lang w:val="fr-FR" w:eastAsia="fr-FR"/>
    </w:rPr>
  </w:style>
  <w:style w:type="character" w:styleId="Numrodepage">
    <w:name w:val="page number"/>
    <w:basedOn w:val="Policepardfaut"/>
    <w:uiPriority w:val="99"/>
    <w:semiHidden/>
    <w:unhideWhenUsed/>
    <w:rsid w:val="005F7BF4"/>
  </w:style>
  <w:style w:type="paragraph" w:styleId="Paragraphedeliste">
    <w:name w:val="List Paragraph"/>
    <w:basedOn w:val="Normal"/>
    <w:uiPriority w:val="34"/>
    <w:qFormat/>
    <w:rsid w:val="00C64B86"/>
    <w:pPr>
      <w:ind w:left="720"/>
      <w:contextualSpacing/>
    </w:pPr>
  </w:style>
  <w:style w:type="numbering" w:customStyle="1" w:styleId="Aucuneliste1">
    <w:name w:val="Aucune liste1"/>
    <w:next w:val="Aucuneliste"/>
    <w:uiPriority w:val="99"/>
    <w:semiHidden/>
    <w:unhideWhenUsed/>
    <w:rsid w:val="00C9512C"/>
  </w:style>
  <w:style w:type="table" w:styleId="Grilledutableau">
    <w:name w:val="Table Grid"/>
    <w:basedOn w:val="TableauNormal"/>
    <w:uiPriority w:val="59"/>
    <w:rsid w:val="00C9512C"/>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next w:val="Grilledutableau"/>
    <w:uiPriority w:val="59"/>
    <w:rsid w:val="00214CFF"/>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59"/>
    <w:rsid w:val="00214CFF"/>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semiHidden/>
    <w:unhideWhenUsed/>
    <w:rsid w:val="00696990"/>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696990"/>
    <w:rPr>
      <w:sz w:val="20"/>
      <w:szCs w:val="20"/>
      <w:lang w:val="fr-FR" w:eastAsia="fr-FR"/>
    </w:rPr>
  </w:style>
  <w:style w:type="character" w:styleId="Appelnotedebasdep">
    <w:name w:val="footnote reference"/>
    <w:basedOn w:val="Policepardfaut"/>
    <w:uiPriority w:val="99"/>
    <w:semiHidden/>
    <w:unhideWhenUsed/>
    <w:rsid w:val="0069699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ink/ink1.xml"/><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customXml" Target="ink/ink2.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ink/ink1.xml><?xml version="1.0" encoding="utf-8"?>
<inkml:ink xmlns:inkml="http://www.w3.org/2003/InkML">
  <inkml:definitions>
    <inkml:context xml:id="ctx0">
      <inkml:inkSource xml:id="inkSrc0">
        <inkml:traceFormat>
          <inkml:channel name="X" type="integer" max="1920" units="cm"/>
          <inkml:channel name="Y" type="integer" max="1080" units="cm"/>
        </inkml:traceFormat>
        <inkml:channelProperties>
          <inkml:channelProperty channel="X" name="resolution" value="28.36041" units="1/cm"/>
          <inkml:channelProperty channel="Y" name="resolution" value="28.34646" units="1/cm"/>
        </inkml:channelProperties>
      </inkml:inkSource>
      <inkml:timestamp xml:id="ts0" timeString="2014-07-16T09:32:18.394"/>
    </inkml:context>
    <inkml:brush xml:id="br0">
      <inkml:brushProperty name="width" value="0.08333" units="cm"/>
      <inkml:brushProperty name="height" value="0.08333" units="cm"/>
      <inkml:brushProperty name="fitToCurve" value="1"/>
    </inkml:brush>
  </inkml:definitions>
  <inkml:trace contextRef="#ctx0" brushRef="#br0">0 0</inkml:trace>
</inkml:ink>
</file>

<file path=word/ink/ink2.xml><?xml version="1.0" encoding="utf-8"?>
<inkml:ink xmlns:inkml="http://www.w3.org/2003/InkML">
  <inkml:definitions>
    <inkml:context xml:id="ctx0">
      <inkml:inkSource xml:id="inkSrc0">
        <inkml:traceFormat>
          <inkml:channel name="X" type="integer" max="1920" units="cm"/>
          <inkml:channel name="Y" type="integer" max="1080" units="cm"/>
        </inkml:traceFormat>
        <inkml:channelProperties>
          <inkml:channelProperty channel="X" name="resolution" value="28.36041" units="1/cm"/>
          <inkml:channelProperty channel="Y" name="resolution" value="28.34646" units="1/cm"/>
        </inkml:channelProperties>
      </inkml:inkSource>
      <inkml:timestamp xml:id="ts0" timeString="2014-07-16T09:32:17.841"/>
    </inkml:context>
    <inkml:brush xml:id="br0">
      <inkml:brushProperty name="width" value="0.08333" units="cm"/>
      <inkml:brushProperty name="height" value="0.08333" units="cm"/>
      <inkml:brushProperty name="fitToCurve" value="1"/>
    </inkml:brush>
  </inkml:definitions>
  <inkml:trace contextRef="#ctx0" brushRef="#br0">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1868</Words>
  <Characters>10276</Characters>
  <Application>Microsoft Office Word</Application>
  <DocSecurity>0</DocSecurity>
  <Lines>85</Lines>
  <Paragraphs>24</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12120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Boujeh Wided</dc:creator>
  <cp:lastModifiedBy>Melki Alia</cp:lastModifiedBy>
  <cp:revision>3</cp:revision>
  <cp:lastPrinted>2014-07-16T10:41:00Z</cp:lastPrinted>
  <dcterms:created xsi:type="dcterms:W3CDTF">2014-07-16T10:41:00Z</dcterms:created>
  <dcterms:modified xsi:type="dcterms:W3CDTF">2014-07-16T10:43:00Z</dcterms:modified>
</cp:coreProperties>
</file>