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640A" w14:textId="77777777" w:rsid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</w:pPr>
    </w:p>
    <w:p w14:paraId="2B509A71" w14:textId="77777777" w:rsid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</w:pPr>
    </w:p>
    <w:p w14:paraId="4DD1E7FC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r w:rsidRPr="002A269E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قانون </w:t>
      </w:r>
      <w:r w:rsidRPr="002A269E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70 </w:t>
      </w:r>
      <w:r w:rsidRPr="002A269E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 لسنة 1972 مؤرخ في 11 نوفمبر 1972 يتعلق بالمصادقة على المرسوم عدد 3  لسنة 1972 المؤرخ في 11 أكتوبر 1972 المتعلق بضبط نظام الجرايات العسكرية للسقوط</w:t>
      </w:r>
    </w:p>
    <w:p w14:paraId="08BD91C1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lang w:eastAsia="en-US" w:bidi="ar-TN"/>
        </w:rPr>
      </w:pPr>
    </w:p>
    <w:p w14:paraId="6B8D5F78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proofErr w:type="gramStart"/>
      <w:r w:rsidRPr="002A269E">
        <w:rPr>
          <w:rFonts w:ascii="Arial" w:eastAsia="Calibri" w:hAnsi="Arial" w:cs="Arial" w:hint="cs"/>
          <w:rtl/>
          <w:lang w:eastAsia="en-US" w:bidi="ar-TN"/>
        </w:rPr>
        <w:t>باسم</w:t>
      </w:r>
      <w:proofErr w:type="gramEnd"/>
      <w:r w:rsidRPr="002A269E">
        <w:rPr>
          <w:rFonts w:ascii="Arial" w:eastAsia="Calibri" w:hAnsi="Arial" w:cs="Arial" w:hint="cs"/>
          <w:rtl/>
          <w:lang w:eastAsia="en-US" w:bidi="ar-TN"/>
        </w:rPr>
        <w:t xml:space="preserve"> الشعب،</w:t>
      </w:r>
    </w:p>
    <w:p w14:paraId="29946DF0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3E4A66E1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2A269E">
        <w:rPr>
          <w:rFonts w:ascii="Arial" w:eastAsia="Calibri" w:hAnsi="Arial" w:cs="Arial" w:hint="cs"/>
          <w:rtl/>
          <w:lang w:eastAsia="en-US" w:bidi="ar-TN"/>
        </w:rPr>
        <w:t>نحن الحبيب بورقيبة، رئيس الجمهورية التونسية،</w:t>
      </w:r>
    </w:p>
    <w:p w14:paraId="4759A5A5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553497F6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proofErr w:type="gramStart"/>
      <w:r w:rsidRPr="002A269E">
        <w:rPr>
          <w:rFonts w:ascii="Arial" w:eastAsia="Calibri" w:hAnsi="Arial" w:cs="Arial" w:hint="cs"/>
          <w:rtl/>
          <w:lang w:eastAsia="en-US" w:bidi="ar-TN"/>
        </w:rPr>
        <w:t>بعد</w:t>
      </w:r>
      <w:proofErr w:type="gramEnd"/>
      <w:r w:rsidRPr="002A269E">
        <w:rPr>
          <w:rFonts w:ascii="Arial" w:eastAsia="Calibri" w:hAnsi="Arial" w:cs="Arial" w:hint="cs"/>
          <w:rtl/>
          <w:lang w:eastAsia="en-US" w:bidi="ar-TN"/>
        </w:rPr>
        <w:t xml:space="preserve"> موافقة مجلس الأمة،</w:t>
      </w:r>
    </w:p>
    <w:p w14:paraId="5DB69D38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41BA59EA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2A269E">
        <w:rPr>
          <w:rFonts w:ascii="Arial" w:eastAsia="Calibri" w:hAnsi="Arial" w:cs="Arial" w:hint="cs"/>
          <w:rtl/>
          <w:lang w:eastAsia="en-US" w:bidi="ar-TN"/>
        </w:rPr>
        <w:t>أصدرنا القانون الآتي نصه:</w:t>
      </w:r>
    </w:p>
    <w:p w14:paraId="2518476B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2F788C71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 w:hint="cs"/>
          <w:rtl/>
          <w:lang w:eastAsia="en-US" w:bidi="ar-TN"/>
        </w:rPr>
      </w:pPr>
      <w:r w:rsidRPr="002A269E">
        <w:rPr>
          <w:rFonts w:ascii="Arial" w:eastAsia="Calibri" w:hAnsi="Arial" w:cs="Arial" w:hint="cs"/>
          <w:b/>
          <w:bCs/>
          <w:rtl/>
          <w:lang w:eastAsia="en-US" w:bidi="ar-TN"/>
        </w:rPr>
        <w:t xml:space="preserve">فصل وحيد –  </w:t>
      </w:r>
      <w:r w:rsidRPr="002A269E">
        <w:rPr>
          <w:rFonts w:ascii="Arial" w:eastAsia="Calibri" w:hAnsi="Arial" w:cs="Arial" w:hint="cs"/>
          <w:rtl/>
          <w:lang w:eastAsia="en-US" w:bidi="ar-TN"/>
        </w:rPr>
        <w:t>وقعت المصادقة على المرسوم عـ3ـدد لسنة 1972 المؤرخ في 11 أكتوبر 1972 المتعلق بضبط نظام الجرايات العسكرية للسقوط.</w:t>
      </w:r>
    </w:p>
    <w:p w14:paraId="3EB0AA36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1A7EA752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2A269E">
        <w:rPr>
          <w:rFonts w:ascii="Arial" w:eastAsia="Calibri" w:hAnsi="Arial" w:cs="Arial" w:hint="cs"/>
          <w:rtl/>
          <w:lang w:eastAsia="en-US" w:bidi="ar-TN"/>
        </w:rPr>
        <w:t>ينشر هذا القانون بالرائد الرسمي للجمهورية التونسية وينفذ كقانون من قوانين الدولة.</w:t>
      </w:r>
    </w:p>
    <w:p w14:paraId="07E5B621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</w:p>
    <w:p w14:paraId="1288D274" w14:textId="77777777" w:rsidR="002A269E" w:rsidRPr="002A269E" w:rsidRDefault="002A269E" w:rsidP="002A269E">
      <w:pPr>
        <w:bidi/>
        <w:spacing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2A269E">
        <w:rPr>
          <w:rFonts w:ascii="Arial" w:eastAsia="Calibri" w:hAnsi="Arial" w:cs="Arial" w:hint="cs"/>
          <w:b/>
          <w:bCs/>
          <w:rtl/>
          <w:lang w:eastAsia="en-US" w:bidi="ar-TN"/>
        </w:rPr>
        <w:t>تونس في 11 نوفمبر 1972</w:t>
      </w:r>
    </w:p>
    <w:p w14:paraId="5CF1E69A" w14:textId="37DF5D17" w:rsidR="00607AD1" w:rsidRPr="002A269E" w:rsidRDefault="00607AD1" w:rsidP="002A269E">
      <w:pPr>
        <w:bidi/>
        <w:jc w:val="both"/>
        <w:rPr>
          <w:lang w:bidi="ar-TN"/>
        </w:rPr>
      </w:pPr>
      <w:bookmarkStart w:id="0" w:name="_GoBack"/>
      <w:bookmarkEnd w:id="0"/>
    </w:p>
    <w:sectPr w:rsidR="00607AD1" w:rsidRPr="002A269E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5080" w14:textId="77777777" w:rsidR="003960EB" w:rsidRDefault="003960EB" w:rsidP="008F3F2D">
      <w:r>
        <w:separator/>
      </w:r>
    </w:p>
  </w:endnote>
  <w:endnote w:type="continuationSeparator" w:id="0">
    <w:p w14:paraId="0F284FFA" w14:textId="77777777" w:rsidR="003960EB" w:rsidRDefault="003960E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92CDD" w14:textId="77777777" w:rsidR="003960EB" w:rsidRDefault="003960EB" w:rsidP="008F3F2D">
      <w:r>
        <w:separator/>
      </w:r>
    </w:p>
  </w:footnote>
  <w:footnote w:type="continuationSeparator" w:id="0">
    <w:p w14:paraId="2AD3784D" w14:textId="77777777" w:rsidR="003960EB" w:rsidRDefault="003960E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376"/>
    <w:multiLevelType w:val="hybridMultilevel"/>
    <w:tmpl w:val="AE36B980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616"/>
    <w:multiLevelType w:val="hybridMultilevel"/>
    <w:tmpl w:val="54DCF99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22195B"/>
    <w:multiLevelType w:val="hybridMultilevel"/>
    <w:tmpl w:val="BF3A9DB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037DD"/>
    <w:multiLevelType w:val="hybridMultilevel"/>
    <w:tmpl w:val="C2D4F54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D42498"/>
    <w:multiLevelType w:val="hybridMultilevel"/>
    <w:tmpl w:val="706EB9F4"/>
    <w:lvl w:ilvl="0" w:tplc="5C6AD616">
      <w:start w:val="1"/>
      <w:numFmt w:val="arabicAbjad"/>
      <w:lvlText w:val="%1.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A212825"/>
    <w:multiLevelType w:val="hybridMultilevel"/>
    <w:tmpl w:val="54523D28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A55A77"/>
    <w:multiLevelType w:val="hybridMultilevel"/>
    <w:tmpl w:val="835028A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60E18EE"/>
    <w:multiLevelType w:val="hybridMultilevel"/>
    <w:tmpl w:val="3D64A352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1C4"/>
    <w:multiLevelType w:val="hybridMultilevel"/>
    <w:tmpl w:val="ECF4E78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A702EA"/>
    <w:multiLevelType w:val="hybridMultilevel"/>
    <w:tmpl w:val="18968C9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6338A"/>
    <w:multiLevelType w:val="hybridMultilevel"/>
    <w:tmpl w:val="D6BA22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8262C1"/>
    <w:multiLevelType w:val="hybridMultilevel"/>
    <w:tmpl w:val="A3986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84013"/>
    <w:multiLevelType w:val="hybridMultilevel"/>
    <w:tmpl w:val="14EAB5DC"/>
    <w:lvl w:ilvl="0" w:tplc="5C6AD61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4D76A0"/>
    <w:multiLevelType w:val="hybridMultilevel"/>
    <w:tmpl w:val="58AE8FF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3916CAB"/>
    <w:multiLevelType w:val="hybridMultilevel"/>
    <w:tmpl w:val="560EEC8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433565"/>
    <w:multiLevelType w:val="hybridMultilevel"/>
    <w:tmpl w:val="32C4E1FA"/>
    <w:lvl w:ilvl="0" w:tplc="5C6AD616">
      <w:start w:val="1"/>
      <w:numFmt w:val="arabicAbjad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2E4D11"/>
    <w:multiLevelType w:val="hybridMultilevel"/>
    <w:tmpl w:val="9730713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656CD5"/>
    <w:multiLevelType w:val="hybridMultilevel"/>
    <w:tmpl w:val="CE92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22EA5"/>
    <w:multiLevelType w:val="hybridMultilevel"/>
    <w:tmpl w:val="567A1F6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E70501"/>
    <w:multiLevelType w:val="hybridMultilevel"/>
    <w:tmpl w:val="3E663B1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2BE427D"/>
    <w:multiLevelType w:val="hybridMultilevel"/>
    <w:tmpl w:val="FD9862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8A42BB"/>
    <w:multiLevelType w:val="hybridMultilevel"/>
    <w:tmpl w:val="031EEE94"/>
    <w:lvl w:ilvl="0" w:tplc="31305FBE">
      <w:start w:val="1"/>
      <w:numFmt w:val="arabicAbjad"/>
      <w:lvlText w:val="%1."/>
      <w:lvlJc w:val="left"/>
      <w:pPr>
        <w:ind w:left="1004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5A17A3"/>
    <w:multiLevelType w:val="hybridMultilevel"/>
    <w:tmpl w:val="05D042F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6B1AB9"/>
    <w:multiLevelType w:val="hybridMultilevel"/>
    <w:tmpl w:val="BA9C87EE"/>
    <w:lvl w:ilvl="0" w:tplc="5C6AD616">
      <w:start w:val="1"/>
      <w:numFmt w:val="arabicAbjad"/>
      <w:lvlText w:val="%1.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48B6386C"/>
    <w:multiLevelType w:val="hybridMultilevel"/>
    <w:tmpl w:val="C60EADCA"/>
    <w:lvl w:ilvl="0" w:tplc="D8DC3080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933577"/>
    <w:multiLevelType w:val="hybridMultilevel"/>
    <w:tmpl w:val="8F8ED62A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91243"/>
    <w:multiLevelType w:val="hybridMultilevel"/>
    <w:tmpl w:val="B1383B5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43162"/>
    <w:multiLevelType w:val="hybridMultilevel"/>
    <w:tmpl w:val="6658989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D7E76B5"/>
    <w:multiLevelType w:val="hybridMultilevel"/>
    <w:tmpl w:val="8826A14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E70AC"/>
    <w:multiLevelType w:val="hybridMultilevel"/>
    <w:tmpl w:val="3086147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86ED3"/>
    <w:multiLevelType w:val="hybridMultilevel"/>
    <w:tmpl w:val="CB92445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12"/>
  </w:num>
  <w:num w:numId="5">
    <w:abstractNumId w:val="35"/>
  </w:num>
  <w:num w:numId="6">
    <w:abstractNumId w:val="37"/>
  </w:num>
  <w:num w:numId="7">
    <w:abstractNumId w:val="31"/>
  </w:num>
  <w:num w:numId="8">
    <w:abstractNumId w:val="13"/>
  </w:num>
  <w:num w:numId="9">
    <w:abstractNumId w:val="28"/>
  </w:num>
  <w:num w:numId="10">
    <w:abstractNumId w:val="32"/>
  </w:num>
  <w:num w:numId="11">
    <w:abstractNumId w:val="38"/>
  </w:num>
  <w:num w:numId="12">
    <w:abstractNumId w:val="14"/>
  </w:num>
  <w:num w:numId="13">
    <w:abstractNumId w:val="25"/>
  </w:num>
  <w:num w:numId="14">
    <w:abstractNumId w:val="23"/>
  </w:num>
  <w:num w:numId="15">
    <w:abstractNumId w:val="18"/>
  </w:num>
  <w:num w:numId="16">
    <w:abstractNumId w:val="2"/>
  </w:num>
  <w:num w:numId="17">
    <w:abstractNumId w:val="4"/>
  </w:num>
  <w:num w:numId="18">
    <w:abstractNumId w:val="30"/>
  </w:num>
  <w:num w:numId="19">
    <w:abstractNumId w:val="3"/>
  </w:num>
  <w:num w:numId="20">
    <w:abstractNumId w:val="17"/>
  </w:num>
  <w:num w:numId="21">
    <w:abstractNumId w:val="20"/>
  </w:num>
  <w:num w:numId="22">
    <w:abstractNumId w:val="11"/>
  </w:num>
  <w:num w:numId="23">
    <w:abstractNumId w:val="34"/>
  </w:num>
  <w:num w:numId="24">
    <w:abstractNumId w:val="19"/>
  </w:num>
  <w:num w:numId="25">
    <w:abstractNumId w:val="7"/>
  </w:num>
  <w:num w:numId="26">
    <w:abstractNumId w:val="24"/>
  </w:num>
  <w:num w:numId="27">
    <w:abstractNumId w:val="21"/>
  </w:num>
  <w:num w:numId="28">
    <w:abstractNumId w:val="15"/>
  </w:num>
  <w:num w:numId="29">
    <w:abstractNumId w:val="0"/>
  </w:num>
  <w:num w:numId="30">
    <w:abstractNumId w:val="26"/>
  </w:num>
  <w:num w:numId="31">
    <w:abstractNumId w:val="29"/>
  </w:num>
  <w:num w:numId="32">
    <w:abstractNumId w:val="10"/>
  </w:num>
  <w:num w:numId="33">
    <w:abstractNumId w:val="6"/>
  </w:num>
  <w:num w:numId="34">
    <w:abstractNumId w:val="8"/>
  </w:num>
  <w:num w:numId="35">
    <w:abstractNumId w:val="22"/>
  </w:num>
  <w:num w:numId="36">
    <w:abstractNumId w:val="33"/>
  </w:num>
  <w:num w:numId="37">
    <w:abstractNumId w:val="5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A293F"/>
    <w:rsid w:val="000B0D20"/>
    <w:rsid w:val="000E68CA"/>
    <w:rsid w:val="00117606"/>
    <w:rsid w:val="00164E1F"/>
    <w:rsid w:val="001A7EEB"/>
    <w:rsid w:val="001E5DD5"/>
    <w:rsid w:val="0024012A"/>
    <w:rsid w:val="00275977"/>
    <w:rsid w:val="002A269E"/>
    <w:rsid w:val="002B19EE"/>
    <w:rsid w:val="002B237F"/>
    <w:rsid w:val="003460A9"/>
    <w:rsid w:val="00354137"/>
    <w:rsid w:val="0039511C"/>
    <w:rsid w:val="003960EB"/>
    <w:rsid w:val="003A76D7"/>
    <w:rsid w:val="003B6CD4"/>
    <w:rsid w:val="00472F2D"/>
    <w:rsid w:val="004B5F1C"/>
    <w:rsid w:val="004C7CD5"/>
    <w:rsid w:val="005F7BF4"/>
    <w:rsid w:val="00607AD1"/>
    <w:rsid w:val="0063254A"/>
    <w:rsid w:val="00684129"/>
    <w:rsid w:val="006D4FA0"/>
    <w:rsid w:val="00707680"/>
    <w:rsid w:val="007244D3"/>
    <w:rsid w:val="00726991"/>
    <w:rsid w:val="00744C8E"/>
    <w:rsid w:val="0075404E"/>
    <w:rsid w:val="0076083F"/>
    <w:rsid w:val="007C6F68"/>
    <w:rsid w:val="00880706"/>
    <w:rsid w:val="008C7729"/>
    <w:rsid w:val="008F3F2D"/>
    <w:rsid w:val="008F6575"/>
    <w:rsid w:val="00957F0E"/>
    <w:rsid w:val="009635AA"/>
    <w:rsid w:val="0097472C"/>
    <w:rsid w:val="00990DE7"/>
    <w:rsid w:val="00A00644"/>
    <w:rsid w:val="00A04F09"/>
    <w:rsid w:val="00A90F21"/>
    <w:rsid w:val="00AD2268"/>
    <w:rsid w:val="00B05438"/>
    <w:rsid w:val="00B363C3"/>
    <w:rsid w:val="00B617F1"/>
    <w:rsid w:val="00B82034"/>
    <w:rsid w:val="00C1635D"/>
    <w:rsid w:val="00C4381D"/>
    <w:rsid w:val="00C513AB"/>
    <w:rsid w:val="00C600DA"/>
    <w:rsid w:val="00C64266"/>
    <w:rsid w:val="00C64B86"/>
    <w:rsid w:val="00CA1CA2"/>
    <w:rsid w:val="00CC4ADF"/>
    <w:rsid w:val="00D07749"/>
    <w:rsid w:val="00D2697E"/>
    <w:rsid w:val="00D91709"/>
    <w:rsid w:val="00DB391C"/>
    <w:rsid w:val="00DE6A0E"/>
    <w:rsid w:val="00E10A35"/>
    <w:rsid w:val="00E23F5E"/>
    <w:rsid w:val="00E2601B"/>
    <w:rsid w:val="00E26825"/>
    <w:rsid w:val="00E67B95"/>
    <w:rsid w:val="00E746B3"/>
    <w:rsid w:val="00E74F47"/>
    <w:rsid w:val="00E953A2"/>
    <w:rsid w:val="00F0474D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2015-02-18T15:46:00Z</dcterms:created>
  <dcterms:modified xsi:type="dcterms:W3CDTF">2015-02-18T15:46:00Z</dcterms:modified>
</cp:coreProperties>
</file>