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0A85" w14:textId="77777777" w:rsidR="00BE41B1" w:rsidRDefault="00BE41B1" w:rsidP="00BE41B1">
      <w:pPr>
        <w:spacing w:before="100" w:beforeAutospacing="1" w:after="0" w:line="240" w:lineRule="auto"/>
        <w:ind w:left="284"/>
        <w:jc w:val="both"/>
        <w:textAlignment w:val="baseline"/>
        <w:rPr>
          <w:rFonts w:ascii="Arial" w:eastAsia="Times New Roman" w:hAnsi="Arial" w:cs="Arial"/>
          <w:b/>
          <w:bCs/>
          <w:color w:val="000000"/>
          <w:sz w:val="24"/>
          <w:szCs w:val="24"/>
          <w:lang w:eastAsia="en-US"/>
        </w:rPr>
      </w:pPr>
    </w:p>
    <w:p w14:paraId="5C55310F" w14:textId="77777777" w:rsidR="00BE41B1" w:rsidRPr="00BE41B1" w:rsidRDefault="00BE41B1" w:rsidP="00BE41B1">
      <w:pPr>
        <w:spacing w:before="100" w:beforeAutospacing="1" w:after="0" w:line="240" w:lineRule="auto"/>
        <w:ind w:left="284"/>
        <w:jc w:val="both"/>
        <w:textAlignment w:val="baseline"/>
        <w:rPr>
          <w:rFonts w:ascii="Arial" w:eastAsia="Times New Roman" w:hAnsi="Arial" w:cs="Arial"/>
          <w:b/>
          <w:bCs/>
          <w:color w:val="000000"/>
          <w:sz w:val="24"/>
          <w:szCs w:val="24"/>
          <w:lang w:eastAsia="en-US"/>
        </w:rPr>
      </w:pPr>
      <w:r w:rsidRPr="00BE41B1">
        <w:rPr>
          <w:rFonts w:ascii="Arial" w:eastAsia="Times New Roman" w:hAnsi="Arial" w:cs="Arial"/>
          <w:b/>
          <w:bCs/>
          <w:color w:val="000000"/>
          <w:sz w:val="24"/>
          <w:szCs w:val="24"/>
          <w:lang w:eastAsia="en-US"/>
        </w:rPr>
        <w:t xml:space="preserve">Loi organique n°  83-51 du 10 juin 1983, complétant la loi n° 67-53 du 8 décembre 1967 portant loi organique du Budget </w:t>
      </w:r>
    </w:p>
    <w:p w14:paraId="4B47FF77" w14:textId="27A5647E" w:rsidR="00BE41B1" w:rsidRPr="00BE41B1" w:rsidRDefault="00BE41B1" w:rsidP="00BE41B1">
      <w:pPr>
        <w:spacing w:before="100" w:beforeAutospacing="1" w:after="0" w:line="240" w:lineRule="auto"/>
        <w:ind w:left="284"/>
        <w:jc w:val="both"/>
        <w:textAlignment w:val="baseline"/>
        <w:rPr>
          <w:rFonts w:ascii="Arial" w:eastAsia="Times New Roman" w:hAnsi="Arial" w:cs="Arial"/>
          <w:color w:val="000000"/>
          <w:sz w:val="20"/>
          <w:szCs w:val="20"/>
          <w:lang w:eastAsia="en-US"/>
        </w:rPr>
      </w:pPr>
      <w:r w:rsidRPr="00BE41B1">
        <w:rPr>
          <w:rFonts w:ascii="Arial" w:eastAsia="Times New Roman" w:hAnsi="Arial" w:cs="Arial"/>
          <w:color w:val="000000"/>
          <w:sz w:val="20"/>
          <w:szCs w:val="20"/>
          <w:lang w:eastAsia="en-US"/>
        </w:rPr>
        <w:t xml:space="preserve">Au </w:t>
      </w:r>
      <w:r>
        <w:rPr>
          <w:rFonts w:ascii="Arial" w:eastAsia="Times New Roman" w:hAnsi="Arial" w:cs="Arial"/>
          <w:color w:val="000000"/>
          <w:sz w:val="20"/>
          <w:szCs w:val="20"/>
          <w:lang w:eastAsia="en-US"/>
        </w:rPr>
        <w:t>n</w:t>
      </w:r>
      <w:r w:rsidRPr="00BE41B1">
        <w:rPr>
          <w:rFonts w:ascii="Arial" w:eastAsia="Times New Roman" w:hAnsi="Arial" w:cs="Arial"/>
          <w:color w:val="000000"/>
          <w:sz w:val="20"/>
          <w:szCs w:val="20"/>
          <w:lang w:eastAsia="en-US"/>
        </w:rPr>
        <w:t>om du Peuple,</w:t>
      </w:r>
    </w:p>
    <w:p w14:paraId="24204B1A" w14:textId="77777777" w:rsidR="00BE41B1" w:rsidRPr="00BE41B1" w:rsidRDefault="00BE41B1" w:rsidP="00BE41B1">
      <w:pPr>
        <w:spacing w:before="100" w:beforeAutospacing="1" w:after="0" w:line="240" w:lineRule="auto"/>
        <w:ind w:left="284"/>
        <w:jc w:val="both"/>
        <w:textAlignment w:val="baseline"/>
        <w:rPr>
          <w:rFonts w:ascii="Arial" w:eastAsia="Times New Roman" w:hAnsi="Arial" w:cs="Arial"/>
          <w:color w:val="000000"/>
          <w:sz w:val="20"/>
          <w:szCs w:val="20"/>
          <w:lang w:eastAsia="en-US"/>
        </w:rPr>
      </w:pPr>
      <w:r w:rsidRPr="00BE41B1">
        <w:rPr>
          <w:rFonts w:ascii="Arial" w:eastAsia="Times New Roman" w:hAnsi="Arial" w:cs="Arial"/>
          <w:color w:val="000000"/>
          <w:sz w:val="20"/>
          <w:szCs w:val="20"/>
          <w:lang w:eastAsia="en-US"/>
        </w:rPr>
        <w:t>Nous, Habib Bourguiba, Président de le République Tunisienne,</w:t>
      </w:r>
    </w:p>
    <w:p w14:paraId="05EDFA3E" w14:textId="77777777" w:rsidR="00BE41B1" w:rsidRPr="00BE41B1" w:rsidRDefault="00BE41B1" w:rsidP="00BE41B1">
      <w:pPr>
        <w:spacing w:before="100" w:beforeAutospacing="1" w:after="0" w:line="240" w:lineRule="auto"/>
        <w:ind w:left="284"/>
        <w:jc w:val="both"/>
        <w:textAlignment w:val="baseline"/>
        <w:rPr>
          <w:rFonts w:ascii="Arial" w:eastAsia="Times New Roman" w:hAnsi="Arial" w:cs="Arial"/>
          <w:color w:val="000000"/>
          <w:sz w:val="20"/>
          <w:szCs w:val="20"/>
          <w:lang w:eastAsia="en-US"/>
        </w:rPr>
      </w:pPr>
      <w:r w:rsidRPr="00BE41B1">
        <w:rPr>
          <w:rFonts w:ascii="Arial" w:eastAsia="Times New Roman" w:hAnsi="Arial" w:cs="Arial"/>
          <w:color w:val="000000"/>
          <w:sz w:val="20"/>
          <w:szCs w:val="20"/>
          <w:lang w:eastAsia="en-US"/>
        </w:rPr>
        <w:t xml:space="preserve">La Chambre des Députés ayant adopté; </w:t>
      </w:r>
    </w:p>
    <w:p w14:paraId="15A5CF2E" w14:textId="77777777" w:rsidR="00BE41B1" w:rsidRPr="00BE41B1" w:rsidRDefault="00BE41B1" w:rsidP="00BE41B1">
      <w:pPr>
        <w:spacing w:before="100" w:beforeAutospacing="1" w:after="0" w:line="240" w:lineRule="auto"/>
        <w:ind w:left="284"/>
        <w:jc w:val="both"/>
        <w:textAlignment w:val="baseline"/>
        <w:rPr>
          <w:rFonts w:ascii="Arial" w:eastAsia="Times New Roman" w:hAnsi="Arial" w:cs="Arial"/>
          <w:color w:val="000000"/>
          <w:sz w:val="20"/>
          <w:szCs w:val="20"/>
          <w:lang w:eastAsia="en-US"/>
        </w:rPr>
      </w:pPr>
      <w:r w:rsidRPr="00BE41B1">
        <w:rPr>
          <w:rFonts w:ascii="Arial" w:eastAsia="Times New Roman" w:hAnsi="Arial" w:cs="Arial"/>
          <w:color w:val="000000"/>
          <w:sz w:val="20"/>
          <w:szCs w:val="20"/>
          <w:lang w:eastAsia="en-US"/>
        </w:rPr>
        <w:t>Promulguons la loi or</w:t>
      </w:r>
      <w:bookmarkStart w:id="0" w:name="_GoBack"/>
      <w:bookmarkEnd w:id="0"/>
      <w:r w:rsidRPr="00BE41B1">
        <w:rPr>
          <w:rFonts w:ascii="Arial" w:eastAsia="Times New Roman" w:hAnsi="Arial" w:cs="Arial"/>
          <w:color w:val="000000"/>
          <w:sz w:val="20"/>
          <w:szCs w:val="20"/>
          <w:lang w:eastAsia="en-US"/>
        </w:rPr>
        <w:t>ganique dont la teneur suit :</w:t>
      </w:r>
    </w:p>
    <w:p w14:paraId="1509C319" w14:textId="77777777" w:rsidR="00BE41B1" w:rsidRPr="00BE41B1" w:rsidRDefault="00BE41B1" w:rsidP="00BE41B1">
      <w:pPr>
        <w:spacing w:before="100" w:beforeAutospacing="1" w:after="0" w:line="240" w:lineRule="auto"/>
        <w:ind w:left="284"/>
        <w:jc w:val="both"/>
        <w:textAlignment w:val="baseline"/>
        <w:rPr>
          <w:rFonts w:ascii="Arial" w:eastAsia="Times New Roman" w:hAnsi="Arial" w:cs="Arial"/>
          <w:color w:val="000000"/>
          <w:sz w:val="20"/>
          <w:szCs w:val="20"/>
          <w:lang w:eastAsia="en-US"/>
        </w:rPr>
      </w:pPr>
      <w:r w:rsidRPr="00BE41B1">
        <w:rPr>
          <w:rFonts w:ascii="Arial" w:eastAsia="Times New Roman" w:hAnsi="Arial" w:cs="Arial"/>
          <w:b/>
          <w:bCs/>
          <w:i/>
          <w:iCs/>
          <w:color w:val="000000"/>
          <w:sz w:val="20"/>
          <w:szCs w:val="20"/>
          <w:lang w:eastAsia="en-US"/>
        </w:rPr>
        <w:t>Article Unique –</w:t>
      </w:r>
      <w:r w:rsidRPr="00BE41B1">
        <w:rPr>
          <w:rFonts w:ascii="Arial" w:eastAsia="Times New Roman" w:hAnsi="Arial" w:cs="Arial"/>
          <w:color w:val="000000"/>
          <w:sz w:val="20"/>
          <w:szCs w:val="20"/>
          <w:lang w:eastAsia="en-US"/>
        </w:rPr>
        <w:t xml:space="preserve"> Il est ajouté à l'article 20 de la loi n° 67-53 du 8 décembre 1967, portant loi organique du budget un paragraphe nouveau ainsi libellé :</w:t>
      </w:r>
    </w:p>
    <w:p w14:paraId="328E5014" w14:textId="77777777" w:rsidR="00BE41B1" w:rsidRPr="00BE41B1" w:rsidRDefault="00BE41B1" w:rsidP="00BE41B1">
      <w:pPr>
        <w:spacing w:before="100" w:beforeAutospacing="1" w:after="0" w:line="240" w:lineRule="auto"/>
        <w:ind w:left="284"/>
        <w:jc w:val="both"/>
        <w:textAlignment w:val="baseline"/>
        <w:rPr>
          <w:rFonts w:ascii="Arial" w:eastAsia="Times New Roman" w:hAnsi="Arial" w:cs="Arial"/>
          <w:color w:val="000000"/>
          <w:sz w:val="20"/>
          <w:szCs w:val="20"/>
          <w:lang w:eastAsia="en-US"/>
        </w:rPr>
      </w:pPr>
      <w:r w:rsidRPr="00BE41B1">
        <w:rPr>
          <w:rFonts w:ascii="Arial" w:eastAsia="Times New Roman" w:hAnsi="Arial" w:cs="Arial"/>
          <w:color w:val="000000"/>
          <w:sz w:val="20"/>
          <w:szCs w:val="20"/>
          <w:lang w:eastAsia="en-US"/>
        </w:rPr>
        <w:t>Si les réalisations des recettes propres d'un Etablis</w:t>
      </w:r>
      <w:r w:rsidRPr="00BE41B1">
        <w:rPr>
          <w:rFonts w:ascii="Arial" w:eastAsia="Times New Roman" w:hAnsi="Arial" w:cs="Arial"/>
          <w:color w:val="000000"/>
          <w:sz w:val="20"/>
          <w:szCs w:val="20"/>
          <w:lang w:eastAsia="en-US"/>
        </w:rPr>
        <w:softHyphen/>
        <w:t>sement Public dépassent les prévisions, le Ministre du Plan et des Finances peut autoriser ledit établissement à appliquer la différence aux recettes du Titre II de son budget sans modification de son budget de fonctionne</w:t>
      </w:r>
      <w:r w:rsidRPr="00BE41B1">
        <w:rPr>
          <w:rFonts w:ascii="Arial" w:eastAsia="Times New Roman" w:hAnsi="Arial" w:cs="Arial"/>
          <w:color w:val="000000"/>
          <w:sz w:val="20"/>
          <w:szCs w:val="20"/>
          <w:lang w:eastAsia="en-US"/>
        </w:rPr>
        <w:softHyphen/>
        <w:t>ment. Cette nouvelle ressource sera utilisée conformément aux dispositions de l'article 21 de la présente loi. Un programme d'emploi détaillé et approuvé par le Ministre du Plan et des Finances fixera l'utilisation de cette nou</w:t>
      </w:r>
      <w:r w:rsidRPr="00BE41B1">
        <w:rPr>
          <w:rFonts w:ascii="Arial" w:eastAsia="Times New Roman" w:hAnsi="Arial" w:cs="Arial"/>
          <w:color w:val="000000"/>
          <w:sz w:val="20"/>
          <w:szCs w:val="20"/>
          <w:lang w:eastAsia="en-US"/>
        </w:rPr>
        <w:softHyphen/>
        <w:t>velle ressource.</w:t>
      </w:r>
    </w:p>
    <w:p w14:paraId="18A2D95F" w14:textId="77777777" w:rsidR="00BE41B1" w:rsidRPr="00BE41B1" w:rsidRDefault="00BE41B1" w:rsidP="00BE41B1">
      <w:pPr>
        <w:spacing w:before="100" w:beforeAutospacing="1" w:after="0" w:line="240" w:lineRule="auto"/>
        <w:ind w:left="284"/>
        <w:jc w:val="both"/>
        <w:textAlignment w:val="baseline"/>
        <w:rPr>
          <w:rFonts w:ascii="Arial" w:eastAsia="Times New Roman" w:hAnsi="Arial" w:cs="Arial"/>
          <w:color w:val="000000"/>
          <w:sz w:val="20"/>
          <w:szCs w:val="20"/>
          <w:lang w:eastAsia="en-US"/>
        </w:rPr>
      </w:pPr>
      <w:r w:rsidRPr="00BE41B1">
        <w:rPr>
          <w:rFonts w:ascii="Arial" w:eastAsia="Times New Roman" w:hAnsi="Arial" w:cs="Arial"/>
          <w:color w:val="000000"/>
          <w:sz w:val="20"/>
          <w:szCs w:val="20"/>
          <w:lang w:eastAsia="en-US"/>
        </w:rPr>
        <w:t>La présente loi organique sera publiée au Journal Offi</w:t>
      </w:r>
      <w:r w:rsidRPr="00BE41B1">
        <w:rPr>
          <w:rFonts w:ascii="Arial" w:eastAsia="Times New Roman" w:hAnsi="Arial" w:cs="Arial"/>
          <w:color w:val="000000"/>
          <w:sz w:val="20"/>
          <w:szCs w:val="20"/>
          <w:lang w:eastAsia="en-US"/>
        </w:rPr>
        <w:softHyphen/>
        <w:t>ciel de la République Tunisienne et exécutée comme loi de l'Etat.</w:t>
      </w:r>
    </w:p>
    <w:p w14:paraId="3A79DDA4" w14:textId="345CA4DD" w:rsidR="00BE41B1" w:rsidRPr="00BE41B1" w:rsidRDefault="00BE41B1" w:rsidP="00BE41B1">
      <w:pPr>
        <w:spacing w:before="100" w:beforeAutospacing="1" w:after="0" w:line="240" w:lineRule="auto"/>
        <w:ind w:left="284"/>
        <w:jc w:val="both"/>
        <w:textAlignment w:val="baseline"/>
        <w:rPr>
          <w:rFonts w:ascii="Arial" w:eastAsia="Times New Roman" w:hAnsi="Arial" w:cs="Arial"/>
          <w:b/>
          <w:bCs/>
          <w:color w:val="000000"/>
          <w:sz w:val="20"/>
          <w:szCs w:val="20"/>
          <w:lang w:eastAsia="en-US"/>
        </w:rPr>
      </w:pPr>
      <w:r w:rsidRPr="00BE41B1">
        <w:rPr>
          <w:rFonts w:ascii="Arial" w:eastAsia="Times New Roman" w:hAnsi="Arial" w:cs="Arial"/>
          <w:b/>
          <w:bCs/>
          <w:color w:val="000000"/>
          <w:sz w:val="20"/>
          <w:szCs w:val="20"/>
          <w:lang w:eastAsia="en-US"/>
        </w:rPr>
        <w:t>Fait au Palais de Carthage, le 10 juin 1983.</w:t>
      </w:r>
    </w:p>
    <w:p w14:paraId="2F496330" w14:textId="5034E5F2" w:rsidR="000F6E00" w:rsidRPr="00BE41B1" w:rsidRDefault="000F6E00" w:rsidP="00BE41B1"/>
    <w:sectPr w:rsidR="000F6E00" w:rsidRPr="00BE41B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2A61" w14:textId="77777777" w:rsidR="004815AD" w:rsidRDefault="004815AD" w:rsidP="008F3F2D">
      <w:r>
        <w:separator/>
      </w:r>
    </w:p>
  </w:endnote>
  <w:endnote w:type="continuationSeparator" w:id="0">
    <w:p w14:paraId="2E5DC809" w14:textId="77777777" w:rsidR="004815AD" w:rsidRDefault="004815A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41B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41B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41B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41B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41B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41B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41B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41B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84A31" w14:textId="77777777" w:rsidR="004815AD" w:rsidRDefault="004815AD" w:rsidP="008F3F2D">
      <w:r>
        <w:separator/>
      </w:r>
    </w:p>
  </w:footnote>
  <w:footnote w:type="continuationSeparator" w:id="0">
    <w:p w14:paraId="1F47843C" w14:textId="77777777" w:rsidR="004815AD" w:rsidRDefault="004815A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8"/>
  </w:num>
  <w:num w:numId="4">
    <w:abstractNumId w:val="6"/>
  </w:num>
  <w:num w:numId="5">
    <w:abstractNumId w:val="16"/>
  </w:num>
  <w:num w:numId="6">
    <w:abstractNumId w:val="20"/>
  </w:num>
  <w:num w:numId="7">
    <w:abstractNumId w:val="12"/>
  </w:num>
  <w:num w:numId="8">
    <w:abstractNumId w:val="1"/>
  </w:num>
  <w:num w:numId="9">
    <w:abstractNumId w:val="11"/>
  </w:num>
  <w:num w:numId="10">
    <w:abstractNumId w:val="10"/>
  </w:num>
  <w:num w:numId="11">
    <w:abstractNumId w:val="4"/>
  </w:num>
  <w:num w:numId="12">
    <w:abstractNumId w:val="19"/>
  </w:num>
  <w:num w:numId="13">
    <w:abstractNumId w:val="3"/>
  </w:num>
  <w:num w:numId="14">
    <w:abstractNumId w:val="17"/>
  </w:num>
  <w:num w:numId="15">
    <w:abstractNumId w:val="2"/>
  </w:num>
  <w:num w:numId="16">
    <w:abstractNumId w:val="9"/>
  </w:num>
  <w:num w:numId="17">
    <w:abstractNumId w:val="7"/>
  </w:num>
  <w:num w:numId="18">
    <w:abstractNumId w:val="14"/>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B0D20"/>
    <w:rsid w:val="000D0DE1"/>
    <w:rsid w:val="000F6E00"/>
    <w:rsid w:val="0012118F"/>
    <w:rsid w:val="00130BB3"/>
    <w:rsid w:val="001323AC"/>
    <w:rsid w:val="001A535F"/>
    <w:rsid w:val="001D1D98"/>
    <w:rsid w:val="001E5DD5"/>
    <w:rsid w:val="001E6787"/>
    <w:rsid w:val="001F5E92"/>
    <w:rsid w:val="0020398F"/>
    <w:rsid w:val="0026668B"/>
    <w:rsid w:val="00275509"/>
    <w:rsid w:val="002A1506"/>
    <w:rsid w:val="002B19EE"/>
    <w:rsid w:val="002B3A7C"/>
    <w:rsid w:val="00354137"/>
    <w:rsid w:val="00394035"/>
    <w:rsid w:val="003A3FD8"/>
    <w:rsid w:val="003B6CD4"/>
    <w:rsid w:val="003E4396"/>
    <w:rsid w:val="004378CB"/>
    <w:rsid w:val="00440F78"/>
    <w:rsid w:val="004815AD"/>
    <w:rsid w:val="00503E5A"/>
    <w:rsid w:val="00560EC8"/>
    <w:rsid w:val="0057192A"/>
    <w:rsid w:val="00584322"/>
    <w:rsid w:val="00595DBD"/>
    <w:rsid w:val="005F7BF4"/>
    <w:rsid w:val="00684129"/>
    <w:rsid w:val="006B7FC8"/>
    <w:rsid w:val="0071652F"/>
    <w:rsid w:val="007244D3"/>
    <w:rsid w:val="0075404E"/>
    <w:rsid w:val="007E7F34"/>
    <w:rsid w:val="0083624C"/>
    <w:rsid w:val="0089552E"/>
    <w:rsid w:val="008E799C"/>
    <w:rsid w:val="008F3F2D"/>
    <w:rsid w:val="00905249"/>
    <w:rsid w:val="009157FD"/>
    <w:rsid w:val="0094662B"/>
    <w:rsid w:val="00957F0E"/>
    <w:rsid w:val="0097472C"/>
    <w:rsid w:val="009B0CB4"/>
    <w:rsid w:val="009E58D5"/>
    <w:rsid w:val="009F4590"/>
    <w:rsid w:val="00A00644"/>
    <w:rsid w:val="00A04F09"/>
    <w:rsid w:val="00A24F23"/>
    <w:rsid w:val="00A34E85"/>
    <w:rsid w:val="00A90F21"/>
    <w:rsid w:val="00AD2268"/>
    <w:rsid w:val="00B05438"/>
    <w:rsid w:val="00B36063"/>
    <w:rsid w:val="00B617F1"/>
    <w:rsid w:val="00B96935"/>
    <w:rsid w:val="00BE41B1"/>
    <w:rsid w:val="00C01F07"/>
    <w:rsid w:val="00C1635D"/>
    <w:rsid w:val="00C61994"/>
    <w:rsid w:val="00C64B86"/>
    <w:rsid w:val="00CA3849"/>
    <w:rsid w:val="00CA3D64"/>
    <w:rsid w:val="00CA544B"/>
    <w:rsid w:val="00CA5645"/>
    <w:rsid w:val="00CA73E8"/>
    <w:rsid w:val="00CC4ADF"/>
    <w:rsid w:val="00D07749"/>
    <w:rsid w:val="00D61667"/>
    <w:rsid w:val="00DC4590"/>
    <w:rsid w:val="00DE1C1F"/>
    <w:rsid w:val="00E04629"/>
    <w:rsid w:val="00E10A35"/>
    <w:rsid w:val="00E953A2"/>
    <w:rsid w:val="00EB02BA"/>
    <w:rsid w:val="00F206D6"/>
    <w:rsid w:val="00F57B75"/>
    <w:rsid w:val="00F97404"/>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2015-03-16T11:37:00Z</dcterms:created>
  <dcterms:modified xsi:type="dcterms:W3CDTF">2015-03-16T11:37:00Z</dcterms:modified>
</cp:coreProperties>
</file>