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0F0A" w14:textId="77777777" w:rsidR="007B3B3A" w:rsidRDefault="007B3B3A" w:rsidP="007B3B3A">
      <w:pPr>
        <w:spacing w:before="100" w:beforeAutospacing="1" w:after="0" w:line="240" w:lineRule="auto"/>
        <w:ind w:left="284"/>
        <w:jc w:val="both"/>
        <w:rPr>
          <w:b/>
          <w:bCs/>
          <w:sz w:val="20"/>
          <w:szCs w:val="20"/>
        </w:rPr>
      </w:pPr>
    </w:p>
    <w:p w14:paraId="77C192CE" w14:textId="1800B128" w:rsidR="007B3B3A" w:rsidRPr="007B3B3A" w:rsidRDefault="007B3B3A" w:rsidP="007B3B3A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7B3B3A">
        <w:rPr>
          <w:rFonts w:ascii="Arial" w:hAnsi="Arial" w:cs="Arial"/>
          <w:b/>
          <w:bCs/>
          <w:sz w:val="24"/>
          <w:szCs w:val="24"/>
        </w:rPr>
        <w:t>Loi n° 99-6 du 1er février 1999</w:t>
      </w:r>
      <w:bookmarkEnd w:id="0"/>
      <w:r w:rsidRPr="007B3B3A">
        <w:rPr>
          <w:rFonts w:ascii="Arial" w:hAnsi="Arial" w:cs="Arial"/>
          <w:b/>
          <w:bCs/>
          <w:sz w:val="24"/>
          <w:szCs w:val="24"/>
        </w:rPr>
        <w:t>, portant ratification de l'amendement de l'article 69 de la convention arabe de Riadh relative à la coopér</w:t>
      </w:r>
      <w:r w:rsidRPr="007B3B3A">
        <w:rPr>
          <w:rFonts w:ascii="Arial" w:hAnsi="Arial" w:cs="Arial"/>
          <w:b/>
          <w:bCs/>
          <w:sz w:val="24"/>
          <w:szCs w:val="24"/>
        </w:rPr>
        <w:t xml:space="preserve">ation en matière judiciaire </w:t>
      </w:r>
    </w:p>
    <w:p w14:paraId="2002694D" w14:textId="77777777" w:rsidR="007B3B3A" w:rsidRPr="007B3B3A" w:rsidRDefault="007B3B3A" w:rsidP="007B3B3A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B3B3A">
        <w:rPr>
          <w:rFonts w:ascii="Arial" w:hAnsi="Arial" w:cs="Arial"/>
          <w:sz w:val="20"/>
          <w:szCs w:val="20"/>
        </w:rPr>
        <w:t xml:space="preserve"> Au nom du peuple, </w:t>
      </w:r>
    </w:p>
    <w:p w14:paraId="4E7139E4" w14:textId="77777777" w:rsidR="007B3B3A" w:rsidRPr="007B3B3A" w:rsidRDefault="007B3B3A" w:rsidP="007B3B3A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B3B3A">
        <w:rPr>
          <w:rFonts w:ascii="Arial" w:hAnsi="Arial" w:cs="Arial"/>
          <w:sz w:val="20"/>
          <w:szCs w:val="20"/>
        </w:rPr>
        <w:t>La chambre des députés ayant adopté</w:t>
      </w:r>
      <w:r w:rsidRPr="007B3B3A">
        <w:rPr>
          <w:rFonts w:ascii="Arial" w:hAnsi="Arial" w:cs="Arial"/>
          <w:sz w:val="20"/>
          <w:szCs w:val="20"/>
        </w:rPr>
        <w:t>,</w:t>
      </w:r>
    </w:p>
    <w:p w14:paraId="417C2AA4" w14:textId="77777777" w:rsidR="007B3B3A" w:rsidRPr="007B3B3A" w:rsidRDefault="007B3B3A" w:rsidP="007B3B3A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B3B3A">
        <w:rPr>
          <w:rFonts w:ascii="Arial" w:hAnsi="Arial" w:cs="Arial"/>
          <w:sz w:val="20"/>
          <w:szCs w:val="20"/>
        </w:rPr>
        <w:t xml:space="preserve"> Le Président de la République promulgue la loi dont la teneur suit : </w:t>
      </w:r>
    </w:p>
    <w:p w14:paraId="0B6E0045" w14:textId="1E537770" w:rsidR="007B3B3A" w:rsidRPr="007B3B3A" w:rsidRDefault="007B3B3A" w:rsidP="007B3B3A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B3B3A">
        <w:rPr>
          <w:rFonts w:ascii="Arial" w:hAnsi="Arial" w:cs="Arial"/>
          <w:b/>
          <w:bCs/>
          <w:i/>
          <w:iCs/>
          <w:sz w:val="20"/>
          <w:szCs w:val="20"/>
        </w:rPr>
        <w:t>Article unique –</w:t>
      </w:r>
      <w:r w:rsidRPr="007B3B3A">
        <w:rPr>
          <w:rFonts w:ascii="Arial" w:hAnsi="Arial" w:cs="Arial"/>
          <w:sz w:val="20"/>
          <w:szCs w:val="20"/>
        </w:rPr>
        <w:t xml:space="preserve"> </w:t>
      </w:r>
      <w:r w:rsidRPr="007B3B3A">
        <w:rPr>
          <w:rFonts w:ascii="Arial" w:hAnsi="Arial" w:cs="Arial"/>
          <w:sz w:val="20"/>
          <w:szCs w:val="20"/>
        </w:rPr>
        <w:t xml:space="preserve">Est ratifié l'amendement de l'article 69 de la convention arabe de Riadh relative à la coopération en matière judiciaire, annexé à la présente loi et adopté par le conseil des ministres arabes de la justice lors de sa treizième session en vertu de sa résolution n° 258 en date du 26 novembre 1997. </w:t>
      </w:r>
    </w:p>
    <w:p w14:paraId="5B0E1E63" w14:textId="77777777" w:rsidR="007B3B3A" w:rsidRPr="007B3B3A" w:rsidRDefault="007B3B3A" w:rsidP="007B3B3A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B3B3A">
        <w:rPr>
          <w:rFonts w:ascii="Arial" w:hAnsi="Arial" w:cs="Arial"/>
          <w:sz w:val="20"/>
          <w:szCs w:val="20"/>
        </w:rPr>
        <w:t xml:space="preserve">La présente loi sera publiée au Journal Officiel de la République Tunisienne et exécutée comme loi de l'Etat. </w:t>
      </w:r>
    </w:p>
    <w:p w14:paraId="57481BF5" w14:textId="6B2A911E" w:rsidR="00C73281" w:rsidRPr="007B3B3A" w:rsidRDefault="007B3B3A" w:rsidP="007B3B3A">
      <w:pPr>
        <w:spacing w:before="100" w:beforeAutospacing="1" w:after="0" w:line="240" w:lineRule="auto"/>
        <w:ind w:left="284"/>
        <w:jc w:val="both"/>
        <w:rPr>
          <w:b/>
          <w:bCs/>
          <w:sz w:val="20"/>
          <w:szCs w:val="20"/>
        </w:rPr>
      </w:pPr>
      <w:r w:rsidRPr="007B3B3A">
        <w:rPr>
          <w:rFonts w:ascii="Arial" w:hAnsi="Arial" w:cs="Arial"/>
          <w:b/>
          <w:bCs/>
          <w:sz w:val="20"/>
          <w:szCs w:val="20"/>
        </w:rPr>
        <w:t>Tunis, le 1er février 1999</w:t>
      </w:r>
      <w:r w:rsidRPr="007B3B3A">
        <w:rPr>
          <w:b/>
          <w:bCs/>
          <w:sz w:val="20"/>
          <w:szCs w:val="20"/>
        </w:rPr>
        <w:t>.</w:t>
      </w:r>
    </w:p>
    <w:sectPr w:rsidR="00C73281" w:rsidRPr="007B3B3A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9BB6" w14:textId="77777777" w:rsidR="00897226" w:rsidRDefault="00897226" w:rsidP="008F3F2D">
      <w:r>
        <w:separator/>
      </w:r>
    </w:p>
  </w:endnote>
  <w:endnote w:type="continuationSeparator" w:id="0">
    <w:p w14:paraId="1DAB5128" w14:textId="77777777" w:rsidR="00897226" w:rsidRDefault="0089722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0CB6" w14:textId="77777777" w:rsidR="00AB14C6" w:rsidRPr="00323C77" w:rsidRDefault="00AB14C6">
    <w:pPr>
      <w:pStyle w:val="Pieddepage"/>
      <w:rPr>
        <w:rFonts w:ascii="Arial" w:hAnsi="Arial"/>
        <w:color w:val="FFFFFF"/>
        <w:sz w:val="18"/>
        <w:szCs w:val="18"/>
      </w:rPr>
    </w:pPr>
    <w:r w:rsidRPr="00323C77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A268E05" w:rsidR="00AB14C6" w:rsidRPr="00A00644" w:rsidRDefault="00AB14C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095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095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B14C6" w:rsidRDefault="00AB14C6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A268E05" w:rsidR="00AB14C6" w:rsidRPr="00A00644" w:rsidRDefault="00AB14C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F095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F095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B14C6" w:rsidRDefault="00AB14C6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25FA" w14:textId="77777777" w:rsidR="00AB14C6" w:rsidRDefault="00AB14C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21928B9" w:rsidR="00AB14C6" w:rsidRPr="00A00644" w:rsidRDefault="00AB14C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9722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9722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21928B9" w:rsidR="00AB14C6" w:rsidRPr="00A00644" w:rsidRDefault="00AB14C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9722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9722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1AB3A" w14:textId="77777777" w:rsidR="00897226" w:rsidRDefault="00897226" w:rsidP="008F3F2D">
      <w:r>
        <w:separator/>
      </w:r>
    </w:p>
  </w:footnote>
  <w:footnote w:type="continuationSeparator" w:id="0">
    <w:p w14:paraId="0ED57450" w14:textId="77777777" w:rsidR="00897226" w:rsidRDefault="0089722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C17A" w14:textId="4725312D" w:rsidR="00AB14C6" w:rsidRDefault="00AB14C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B14C6" w:rsidRDefault="00AB14C6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B14C6" w:rsidRPr="005F7BF4" w:rsidRDefault="00AB14C6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B14C6" w:rsidRPr="005F7BF4" w:rsidRDefault="00AB14C6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B14C6" w:rsidRDefault="00AB14C6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B14C6" w:rsidRPr="005F7BF4" w:rsidRDefault="00AB14C6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B14C6" w:rsidRPr="005F7BF4" w:rsidRDefault="00AB14C6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0B58" w14:textId="18178F50" w:rsidR="00AB14C6" w:rsidRDefault="00AB14C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B14C6" w:rsidRDefault="00AB14C6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B14C6" w:rsidRPr="00317C84" w:rsidRDefault="00AB14C6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B14C6" w:rsidRPr="00317C84" w:rsidRDefault="00AB14C6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B14C6" w:rsidRPr="00323C77" w:rsidRDefault="00AB14C6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323C77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B14C6" w:rsidRDefault="00AB14C6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B14C6" w:rsidRPr="00317C84" w:rsidRDefault="00AB14C6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B14C6" w:rsidRPr="00317C84" w:rsidRDefault="00AB14C6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B14C6" w:rsidRPr="00323C77" w:rsidRDefault="00AB14C6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323C77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BCF"/>
    <w:multiLevelType w:val="hybridMultilevel"/>
    <w:tmpl w:val="FC9236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D64113"/>
    <w:multiLevelType w:val="hybridMultilevel"/>
    <w:tmpl w:val="6D8AC5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163632"/>
    <w:multiLevelType w:val="hybridMultilevel"/>
    <w:tmpl w:val="C40239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1B4F51"/>
    <w:multiLevelType w:val="hybridMultilevel"/>
    <w:tmpl w:val="E1AC2CB2"/>
    <w:lvl w:ilvl="0" w:tplc="F2F422D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D93207"/>
    <w:multiLevelType w:val="hybridMultilevel"/>
    <w:tmpl w:val="D838799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923BA7"/>
    <w:multiLevelType w:val="hybridMultilevel"/>
    <w:tmpl w:val="90EAE9D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F71ACE"/>
    <w:multiLevelType w:val="hybridMultilevel"/>
    <w:tmpl w:val="02D6131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B37A10"/>
    <w:multiLevelType w:val="hybridMultilevel"/>
    <w:tmpl w:val="3A482C2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3B2485"/>
    <w:multiLevelType w:val="hybridMultilevel"/>
    <w:tmpl w:val="8FF4138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551C38"/>
    <w:multiLevelType w:val="hybridMultilevel"/>
    <w:tmpl w:val="8DE88B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BA40BE"/>
    <w:multiLevelType w:val="hybridMultilevel"/>
    <w:tmpl w:val="E390AF5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1739A5"/>
    <w:multiLevelType w:val="hybridMultilevel"/>
    <w:tmpl w:val="5240DC1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012786"/>
    <w:multiLevelType w:val="hybridMultilevel"/>
    <w:tmpl w:val="D79AD71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77272C"/>
    <w:multiLevelType w:val="hybridMultilevel"/>
    <w:tmpl w:val="F75C34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8EC790E"/>
    <w:multiLevelType w:val="hybridMultilevel"/>
    <w:tmpl w:val="B7E09BF6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3C1535B2"/>
    <w:multiLevelType w:val="hybridMultilevel"/>
    <w:tmpl w:val="70CCC6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4F2D45"/>
    <w:multiLevelType w:val="hybridMultilevel"/>
    <w:tmpl w:val="F8B8763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3AD15EE"/>
    <w:multiLevelType w:val="hybridMultilevel"/>
    <w:tmpl w:val="773E09A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73DA0BD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53714B6"/>
    <w:multiLevelType w:val="hybridMultilevel"/>
    <w:tmpl w:val="AA5ADB2E"/>
    <w:lvl w:ilvl="0" w:tplc="C9460FE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7C8197C"/>
    <w:multiLevelType w:val="hybridMultilevel"/>
    <w:tmpl w:val="9D14958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4A0814"/>
    <w:multiLevelType w:val="hybridMultilevel"/>
    <w:tmpl w:val="540EF1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265C6C"/>
    <w:multiLevelType w:val="hybridMultilevel"/>
    <w:tmpl w:val="AC1E98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50C64D5"/>
    <w:multiLevelType w:val="hybridMultilevel"/>
    <w:tmpl w:val="10F622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68D1959"/>
    <w:multiLevelType w:val="hybridMultilevel"/>
    <w:tmpl w:val="612098A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1077BB"/>
    <w:multiLevelType w:val="hybridMultilevel"/>
    <w:tmpl w:val="19449E9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5FAC"/>
    <w:multiLevelType w:val="hybridMultilevel"/>
    <w:tmpl w:val="0560B6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DB56A5"/>
    <w:multiLevelType w:val="hybridMultilevel"/>
    <w:tmpl w:val="7D4E78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1320889"/>
    <w:multiLevelType w:val="hybridMultilevel"/>
    <w:tmpl w:val="4092A3E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643926A4"/>
    <w:multiLevelType w:val="hybridMultilevel"/>
    <w:tmpl w:val="59E645F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FB6BF8"/>
    <w:multiLevelType w:val="hybridMultilevel"/>
    <w:tmpl w:val="C9C409C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D322C3"/>
    <w:multiLevelType w:val="hybridMultilevel"/>
    <w:tmpl w:val="829884C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540984"/>
    <w:multiLevelType w:val="hybridMultilevel"/>
    <w:tmpl w:val="5CCC900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1C154BC"/>
    <w:multiLevelType w:val="hybridMultilevel"/>
    <w:tmpl w:val="D3F28C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5A79FF"/>
    <w:multiLevelType w:val="hybridMultilevel"/>
    <w:tmpl w:val="F7C250F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8F062A8"/>
    <w:multiLevelType w:val="hybridMultilevel"/>
    <w:tmpl w:val="202461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7"/>
  </w:num>
  <w:num w:numId="5">
    <w:abstractNumId w:val="32"/>
  </w:num>
  <w:num w:numId="6">
    <w:abstractNumId w:val="30"/>
  </w:num>
  <w:num w:numId="7">
    <w:abstractNumId w:val="31"/>
  </w:num>
  <w:num w:numId="8">
    <w:abstractNumId w:val="23"/>
  </w:num>
  <w:num w:numId="9">
    <w:abstractNumId w:val="15"/>
  </w:num>
  <w:num w:numId="10">
    <w:abstractNumId w:val="25"/>
  </w:num>
  <w:num w:numId="11">
    <w:abstractNumId w:val="24"/>
  </w:num>
  <w:num w:numId="12">
    <w:abstractNumId w:val="33"/>
  </w:num>
  <w:num w:numId="13">
    <w:abstractNumId w:val="29"/>
  </w:num>
  <w:num w:numId="14">
    <w:abstractNumId w:val="12"/>
  </w:num>
  <w:num w:numId="15">
    <w:abstractNumId w:val="21"/>
  </w:num>
  <w:num w:numId="16">
    <w:abstractNumId w:val="9"/>
  </w:num>
  <w:num w:numId="17">
    <w:abstractNumId w:val="14"/>
  </w:num>
  <w:num w:numId="18">
    <w:abstractNumId w:val="13"/>
  </w:num>
  <w:num w:numId="19">
    <w:abstractNumId w:val="27"/>
  </w:num>
  <w:num w:numId="20">
    <w:abstractNumId w:val="22"/>
  </w:num>
  <w:num w:numId="21">
    <w:abstractNumId w:val="1"/>
  </w:num>
  <w:num w:numId="22">
    <w:abstractNumId w:val="4"/>
  </w:num>
  <w:num w:numId="23">
    <w:abstractNumId w:val="28"/>
  </w:num>
  <w:num w:numId="24">
    <w:abstractNumId w:val="6"/>
  </w:num>
  <w:num w:numId="25">
    <w:abstractNumId w:val="20"/>
  </w:num>
  <w:num w:numId="26">
    <w:abstractNumId w:val="2"/>
  </w:num>
  <w:num w:numId="27">
    <w:abstractNumId w:val="26"/>
  </w:num>
  <w:num w:numId="28">
    <w:abstractNumId w:val="7"/>
  </w:num>
  <w:num w:numId="29">
    <w:abstractNumId w:val="10"/>
  </w:num>
  <w:num w:numId="30">
    <w:abstractNumId w:val="11"/>
  </w:num>
  <w:num w:numId="31">
    <w:abstractNumId w:val="8"/>
  </w:num>
  <w:num w:numId="32">
    <w:abstractNumId w:val="19"/>
  </w:num>
  <w:num w:numId="33">
    <w:abstractNumId w:val="18"/>
  </w:num>
  <w:num w:numId="34">
    <w:abstractNumId w:val="34"/>
  </w:num>
  <w:num w:numId="35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4FA9"/>
    <w:rsid w:val="00034277"/>
    <w:rsid w:val="000414A7"/>
    <w:rsid w:val="0004431D"/>
    <w:rsid w:val="0004489C"/>
    <w:rsid w:val="00062ECD"/>
    <w:rsid w:val="00075DC6"/>
    <w:rsid w:val="000762D6"/>
    <w:rsid w:val="00093868"/>
    <w:rsid w:val="000A7E9D"/>
    <w:rsid w:val="000B0D20"/>
    <w:rsid w:val="000B4B48"/>
    <w:rsid w:val="000C24FA"/>
    <w:rsid w:val="000C3F27"/>
    <w:rsid w:val="000C6E5D"/>
    <w:rsid w:val="000C7FAD"/>
    <w:rsid w:val="000D0DE1"/>
    <w:rsid w:val="000F15E4"/>
    <w:rsid w:val="000F7C92"/>
    <w:rsid w:val="001102DD"/>
    <w:rsid w:val="00122093"/>
    <w:rsid w:val="001323AC"/>
    <w:rsid w:val="00132EC6"/>
    <w:rsid w:val="00137334"/>
    <w:rsid w:val="001373D7"/>
    <w:rsid w:val="00161DE7"/>
    <w:rsid w:val="001628DC"/>
    <w:rsid w:val="0016608F"/>
    <w:rsid w:val="00191798"/>
    <w:rsid w:val="001A535F"/>
    <w:rsid w:val="001B250B"/>
    <w:rsid w:val="001C0863"/>
    <w:rsid w:val="001E10BA"/>
    <w:rsid w:val="001E5DD5"/>
    <w:rsid w:val="001E6787"/>
    <w:rsid w:val="001F1932"/>
    <w:rsid w:val="001F1C37"/>
    <w:rsid w:val="001F27BE"/>
    <w:rsid w:val="001F6FB9"/>
    <w:rsid w:val="00201874"/>
    <w:rsid w:val="0020398F"/>
    <w:rsid w:val="00233EE8"/>
    <w:rsid w:val="002544E0"/>
    <w:rsid w:val="002674BC"/>
    <w:rsid w:val="0028158B"/>
    <w:rsid w:val="002B19EE"/>
    <w:rsid w:val="002D0E4C"/>
    <w:rsid w:val="002F0955"/>
    <w:rsid w:val="003168BC"/>
    <w:rsid w:val="00323C77"/>
    <w:rsid w:val="00332AA0"/>
    <w:rsid w:val="00341B6D"/>
    <w:rsid w:val="003457D0"/>
    <w:rsid w:val="00350474"/>
    <w:rsid w:val="00354137"/>
    <w:rsid w:val="00356C00"/>
    <w:rsid w:val="0038262F"/>
    <w:rsid w:val="00383314"/>
    <w:rsid w:val="00385334"/>
    <w:rsid w:val="003909B6"/>
    <w:rsid w:val="003B3E21"/>
    <w:rsid w:val="003B6CD4"/>
    <w:rsid w:val="003C1F8C"/>
    <w:rsid w:val="003C7D34"/>
    <w:rsid w:val="003D7B99"/>
    <w:rsid w:val="003E756C"/>
    <w:rsid w:val="003F4AF0"/>
    <w:rsid w:val="00404E01"/>
    <w:rsid w:val="00410971"/>
    <w:rsid w:val="004132E0"/>
    <w:rsid w:val="004333DB"/>
    <w:rsid w:val="00436DCA"/>
    <w:rsid w:val="0044422E"/>
    <w:rsid w:val="00461F9D"/>
    <w:rsid w:val="0047556B"/>
    <w:rsid w:val="004808F1"/>
    <w:rsid w:val="004918B4"/>
    <w:rsid w:val="00493A9E"/>
    <w:rsid w:val="0049686F"/>
    <w:rsid w:val="004977E0"/>
    <w:rsid w:val="004A7128"/>
    <w:rsid w:val="004D5614"/>
    <w:rsid w:val="004E246D"/>
    <w:rsid w:val="004E5054"/>
    <w:rsid w:val="004F0998"/>
    <w:rsid w:val="00503E5A"/>
    <w:rsid w:val="00510A06"/>
    <w:rsid w:val="00530675"/>
    <w:rsid w:val="00532354"/>
    <w:rsid w:val="00556514"/>
    <w:rsid w:val="0056186B"/>
    <w:rsid w:val="005637AF"/>
    <w:rsid w:val="00567736"/>
    <w:rsid w:val="00581C4E"/>
    <w:rsid w:val="00584322"/>
    <w:rsid w:val="00594455"/>
    <w:rsid w:val="00595DBD"/>
    <w:rsid w:val="005967C4"/>
    <w:rsid w:val="00597966"/>
    <w:rsid w:val="005B7B90"/>
    <w:rsid w:val="005C2C50"/>
    <w:rsid w:val="005C4270"/>
    <w:rsid w:val="005E0441"/>
    <w:rsid w:val="005E1523"/>
    <w:rsid w:val="005E7CA9"/>
    <w:rsid w:val="005F7BF4"/>
    <w:rsid w:val="0060594F"/>
    <w:rsid w:val="00606CF7"/>
    <w:rsid w:val="00630F1D"/>
    <w:rsid w:val="00631588"/>
    <w:rsid w:val="00635079"/>
    <w:rsid w:val="006353B0"/>
    <w:rsid w:val="006536F1"/>
    <w:rsid w:val="0066386A"/>
    <w:rsid w:val="00663A3D"/>
    <w:rsid w:val="00666959"/>
    <w:rsid w:val="00676A78"/>
    <w:rsid w:val="00684129"/>
    <w:rsid w:val="006863B3"/>
    <w:rsid w:val="006958FC"/>
    <w:rsid w:val="006A4E2C"/>
    <w:rsid w:val="006D16FF"/>
    <w:rsid w:val="006D1A7E"/>
    <w:rsid w:val="006E1F65"/>
    <w:rsid w:val="006F7870"/>
    <w:rsid w:val="00704C9E"/>
    <w:rsid w:val="0071049E"/>
    <w:rsid w:val="00715C1D"/>
    <w:rsid w:val="00720232"/>
    <w:rsid w:val="00721CB0"/>
    <w:rsid w:val="00722263"/>
    <w:rsid w:val="007244D3"/>
    <w:rsid w:val="007253DC"/>
    <w:rsid w:val="0072643D"/>
    <w:rsid w:val="00726667"/>
    <w:rsid w:val="00732B51"/>
    <w:rsid w:val="00745C9E"/>
    <w:rsid w:val="0074681D"/>
    <w:rsid w:val="00747BC1"/>
    <w:rsid w:val="0075123C"/>
    <w:rsid w:val="0075404E"/>
    <w:rsid w:val="0076660D"/>
    <w:rsid w:val="00766F27"/>
    <w:rsid w:val="0077104F"/>
    <w:rsid w:val="00774ABB"/>
    <w:rsid w:val="00781542"/>
    <w:rsid w:val="007970F8"/>
    <w:rsid w:val="007B3B3A"/>
    <w:rsid w:val="007C3AE2"/>
    <w:rsid w:val="007E233E"/>
    <w:rsid w:val="007E6925"/>
    <w:rsid w:val="007E7F34"/>
    <w:rsid w:val="008070A5"/>
    <w:rsid w:val="00822E0A"/>
    <w:rsid w:val="00831F4B"/>
    <w:rsid w:val="00840198"/>
    <w:rsid w:val="00846ED4"/>
    <w:rsid w:val="00847F00"/>
    <w:rsid w:val="008656C8"/>
    <w:rsid w:val="00873B3E"/>
    <w:rsid w:val="0089552E"/>
    <w:rsid w:val="00895CF1"/>
    <w:rsid w:val="00897226"/>
    <w:rsid w:val="008A020D"/>
    <w:rsid w:val="008A5097"/>
    <w:rsid w:val="008A6A33"/>
    <w:rsid w:val="008B474B"/>
    <w:rsid w:val="008B5034"/>
    <w:rsid w:val="008B532F"/>
    <w:rsid w:val="008C5578"/>
    <w:rsid w:val="008D1764"/>
    <w:rsid w:val="008F3F2D"/>
    <w:rsid w:val="00911CFA"/>
    <w:rsid w:val="009157FD"/>
    <w:rsid w:val="00915BBC"/>
    <w:rsid w:val="00916725"/>
    <w:rsid w:val="00921BBB"/>
    <w:rsid w:val="009323AF"/>
    <w:rsid w:val="009573D4"/>
    <w:rsid w:val="00957F0E"/>
    <w:rsid w:val="009625D0"/>
    <w:rsid w:val="0096385F"/>
    <w:rsid w:val="00966126"/>
    <w:rsid w:val="0097472C"/>
    <w:rsid w:val="00977C22"/>
    <w:rsid w:val="00990A27"/>
    <w:rsid w:val="00993EF9"/>
    <w:rsid w:val="009974E6"/>
    <w:rsid w:val="00997FFD"/>
    <w:rsid w:val="009A3536"/>
    <w:rsid w:val="009D1F05"/>
    <w:rsid w:val="009D3B7E"/>
    <w:rsid w:val="009E055F"/>
    <w:rsid w:val="009E0D13"/>
    <w:rsid w:val="009E28EC"/>
    <w:rsid w:val="009E7FBB"/>
    <w:rsid w:val="009F3638"/>
    <w:rsid w:val="00A0052F"/>
    <w:rsid w:val="00A00644"/>
    <w:rsid w:val="00A0369D"/>
    <w:rsid w:val="00A04F09"/>
    <w:rsid w:val="00A23AAD"/>
    <w:rsid w:val="00A24F23"/>
    <w:rsid w:val="00A328C5"/>
    <w:rsid w:val="00A3454F"/>
    <w:rsid w:val="00A35E55"/>
    <w:rsid w:val="00A55685"/>
    <w:rsid w:val="00A65395"/>
    <w:rsid w:val="00A67FFD"/>
    <w:rsid w:val="00A702A4"/>
    <w:rsid w:val="00A77B68"/>
    <w:rsid w:val="00A84B7B"/>
    <w:rsid w:val="00A85FD5"/>
    <w:rsid w:val="00A87BB1"/>
    <w:rsid w:val="00A90F21"/>
    <w:rsid w:val="00A9459F"/>
    <w:rsid w:val="00AA0D1E"/>
    <w:rsid w:val="00AB14C6"/>
    <w:rsid w:val="00AC6270"/>
    <w:rsid w:val="00AD2268"/>
    <w:rsid w:val="00AD4792"/>
    <w:rsid w:val="00AE07E3"/>
    <w:rsid w:val="00B0528C"/>
    <w:rsid w:val="00B05438"/>
    <w:rsid w:val="00B13DF8"/>
    <w:rsid w:val="00B142C4"/>
    <w:rsid w:val="00B1570E"/>
    <w:rsid w:val="00B179F3"/>
    <w:rsid w:val="00B617F1"/>
    <w:rsid w:val="00B7262A"/>
    <w:rsid w:val="00B8723E"/>
    <w:rsid w:val="00B9535D"/>
    <w:rsid w:val="00BA2263"/>
    <w:rsid w:val="00BA341B"/>
    <w:rsid w:val="00BC2BF9"/>
    <w:rsid w:val="00BD4779"/>
    <w:rsid w:val="00BF2C32"/>
    <w:rsid w:val="00C0137F"/>
    <w:rsid w:val="00C0594D"/>
    <w:rsid w:val="00C1635D"/>
    <w:rsid w:val="00C30B26"/>
    <w:rsid w:val="00C61994"/>
    <w:rsid w:val="00C64B86"/>
    <w:rsid w:val="00C70572"/>
    <w:rsid w:val="00C73281"/>
    <w:rsid w:val="00C73D75"/>
    <w:rsid w:val="00C8772F"/>
    <w:rsid w:val="00C93049"/>
    <w:rsid w:val="00CA3D64"/>
    <w:rsid w:val="00CA45DA"/>
    <w:rsid w:val="00CA544B"/>
    <w:rsid w:val="00CA7C1D"/>
    <w:rsid w:val="00CC1B6F"/>
    <w:rsid w:val="00CC4ADF"/>
    <w:rsid w:val="00CD273C"/>
    <w:rsid w:val="00CF33EB"/>
    <w:rsid w:val="00CF6AFA"/>
    <w:rsid w:val="00D07749"/>
    <w:rsid w:val="00D1177F"/>
    <w:rsid w:val="00D274F6"/>
    <w:rsid w:val="00D36176"/>
    <w:rsid w:val="00D828B9"/>
    <w:rsid w:val="00D8302B"/>
    <w:rsid w:val="00D86804"/>
    <w:rsid w:val="00DB7CF9"/>
    <w:rsid w:val="00DB7F05"/>
    <w:rsid w:val="00DC4590"/>
    <w:rsid w:val="00DC4DDE"/>
    <w:rsid w:val="00DE1CEA"/>
    <w:rsid w:val="00E05991"/>
    <w:rsid w:val="00E10A35"/>
    <w:rsid w:val="00E135EB"/>
    <w:rsid w:val="00E22A71"/>
    <w:rsid w:val="00E334EC"/>
    <w:rsid w:val="00E539E4"/>
    <w:rsid w:val="00E57DAB"/>
    <w:rsid w:val="00E61D00"/>
    <w:rsid w:val="00E73E4D"/>
    <w:rsid w:val="00E92A5F"/>
    <w:rsid w:val="00E953A2"/>
    <w:rsid w:val="00EB590F"/>
    <w:rsid w:val="00EC603D"/>
    <w:rsid w:val="00ED796B"/>
    <w:rsid w:val="00EF0729"/>
    <w:rsid w:val="00EF16C9"/>
    <w:rsid w:val="00F00AE8"/>
    <w:rsid w:val="00F12416"/>
    <w:rsid w:val="00F17C41"/>
    <w:rsid w:val="00F57B75"/>
    <w:rsid w:val="00F62010"/>
    <w:rsid w:val="00F65420"/>
    <w:rsid w:val="00F67927"/>
    <w:rsid w:val="00F7757E"/>
    <w:rsid w:val="00FA43E8"/>
    <w:rsid w:val="00FB1EE6"/>
    <w:rsid w:val="00FC07FB"/>
    <w:rsid w:val="00FC19A9"/>
    <w:rsid w:val="00FC3283"/>
    <w:rsid w:val="00FD657C"/>
    <w:rsid w:val="00FF04D6"/>
    <w:rsid w:val="00FF4A0D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70F8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7757E"/>
    <w:rPr>
      <w:b/>
      <w:bCs/>
    </w:rPr>
  </w:style>
  <w:style w:type="character" w:customStyle="1" w:styleId="apple-converted-space">
    <w:name w:val="apple-converted-space"/>
    <w:basedOn w:val="Policepardfaut"/>
    <w:rsid w:val="0059796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8BC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984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0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14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444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7718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26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412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878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52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85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176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36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430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427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689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575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507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9511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142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752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5776-E630-4B9A-B52D-B7961DC1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ALIA</cp:lastModifiedBy>
  <cp:revision>2</cp:revision>
  <cp:lastPrinted>2015-11-17T14:51:00Z</cp:lastPrinted>
  <dcterms:created xsi:type="dcterms:W3CDTF">2016-12-23T10:41:00Z</dcterms:created>
  <dcterms:modified xsi:type="dcterms:W3CDTF">2016-12-23T10:41:00Z</dcterms:modified>
</cp:coreProperties>
</file>