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227B0D" w14:textId="77777777" w:rsidR="007D3301" w:rsidRPr="00BA5AA2" w:rsidRDefault="007D3301" w:rsidP="00DC29AE">
      <w:pPr>
        <w:spacing w:before="100" w:beforeAutospacing="1" w:after="0"/>
        <w:ind w:left="283"/>
        <w:jc w:val="both"/>
        <w:rPr>
          <w:sz w:val="20"/>
          <w:szCs w:val="20"/>
        </w:rPr>
      </w:pPr>
    </w:p>
    <w:p w14:paraId="0071EF68" w14:textId="42085145" w:rsidR="00BA5AA2" w:rsidRPr="00BA5AA2" w:rsidRDefault="00BA5AA2" w:rsidP="00BA5AA2">
      <w:pPr>
        <w:spacing w:before="100" w:beforeAutospacing="1" w:after="0"/>
        <w:ind w:left="283"/>
        <w:jc w:val="both"/>
        <w:rPr>
          <w:rFonts w:ascii="Arial" w:eastAsia="Calibri" w:hAnsi="Arial" w:cs="Arial"/>
          <w:b/>
          <w:bCs/>
          <w:color w:val="000000"/>
          <w:sz w:val="24"/>
          <w:szCs w:val="24"/>
          <w:shd w:val="clear" w:color="auto" w:fill="FFFFFF"/>
          <w:lang w:eastAsia="en-US"/>
        </w:rPr>
      </w:pPr>
      <w:r w:rsidRPr="00BA5AA2">
        <w:rPr>
          <w:rFonts w:ascii="Arial" w:eastAsia="Calibri" w:hAnsi="Arial" w:cs="Arial"/>
          <w:b/>
          <w:bCs/>
          <w:color w:val="000000"/>
          <w:sz w:val="24"/>
          <w:szCs w:val="24"/>
          <w:shd w:val="clear" w:color="auto" w:fill="FFFFFF"/>
          <w:lang w:eastAsia="en-US"/>
        </w:rPr>
        <w:t>Loi n° 2012-4 du 22 juin 2012, portant dispositions dérogatoires pour le rec</w:t>
      </w:r>
      <w:r w:rsidRPr="00BA5AA2">
        <w:rPr>
          <w:rFonts w:ascii="Arial" w:eastAsia="Calibri" w:hAnsi="Arial" w:cs="Arial"/>
          <w:b/>
          <w:bCs/>
          <w:color w:val="000000"/>
          <w:sz w:val="24"/>
          <w:szCs w:val="24"/>
          <w:shd w:val="clear" w:color="auto" w:fill="FFFFFF"/>
          <w:lang w:eastAsia="en-US"/>
        </w:rPr>
        <w:t>rutement dans le secteur public</w:t>
      </w:r>
    </w:p>
    <w:p w14:paraId="2DFA1032" w14:textId="77777777" w:rsidR="00BA5AA2" w:rsidRPr="00BA5AA2" w:rsidRDefault="00BA5AA2" w:rsidP="00BA5AA2">
      <w:pPr>
        <w:spacing w:before="100" w:beforeAutospacing="1" w:after="0"/>
        <w:ind w:left="283"/>
        <w:jc w:val="both"/>
        <w:rPr>
          <w:rFonts w:ascii="Arial" w:eastAsia="Calibri" w:hAnsi="Arial" w:cs="Arial"/>
          <w:color w:val="000000"/>
          <w:sz w:val="20"/>
          <w:szCs w:val="20"/>
          <w:shd w:val="clear" w:color="auto" w:fill="FFFFFF"/>
          <w:lang w:eastAsia="en-US"/>
        </w:rPr>
      </w:pPr>
      <w:r w:rsidRPr="00BA5AA2">
        <w:rPr>
          <w:rFonts w:ascii="Arial" w:eastAsia="Calibri" w:hAnsi="Arial" w:cs="Arial"/>
          <w:color w:val="000000"/>
          <w:sz w:val="20"/>
          <w:szCs w:val="20"/>
          <w:shd w:val="clear" w:color="auto" w:fill="FFFFFF"/>
          <w:lang w:eastAsia="en-US"/>
        </w:rPr>
        <w:t>Au nom du peuple,</w:t>
      </w:r>
      <w:r w:rsidRPr="00BA5AA2">
        <w:rPr>
          <w:rFonts w:ascii="Arial" w:eastAsia="Calibri" w:hAnsi="Arial" w:cs="Arial"/>
          <w:color w:val="000000"/>
          <w:sz w:val="20"/>
          <w:szCs w:val="20"/>
          <w:shd w:val="clear" w:color="auto" w:fill="FFFFFF"/>
          <w:lang w:eastAsia="en-US"/>
        </w:rPr>
        <w:tab/>
      </w:r>
    </w:p>
    <w:p w14:paraId="6D4C1678" w14:textId="77777777" w:rsidR="00BA5AA2" w:rsidRPr="00BA5AA2" w:rsidRDefault="00BA5AA2" w:rsidP="00BA5AA2">
      <w:pPr>
        <w:spacing w:before="100" w:beforeAutospacing="1" w:after="0"/>
        <w:ind w:left="283"/>
        <w:jc w:val="both"/>
        <w:rPr>
          <w:rFonts w:ascii="Arial" w:eastAsia="Calibri" w:hAnsi="Arial" w:cs="Arial"/>
          <w:color w:val="000000"/>
          <w:sz w:val="20"/>
          <w:szCs w:val="20"/>
          <w:shd w:val="clear" w:color="auto" w:fill="FFFFFF"/>
          <w:lang w:eastAsia="en-US"/>
        </w:rPr>
      </w:pPr>
      <w:r w:rsidRPr="00BA5AA2">
        <w:rPr>
          <w:rFonts w:ascii="Arial" w:eastAsia="Calibri" w:hAnsi="Arial" w:cs="Arial"/>
          <w:color w:val="000000"/>
          <w:sz w:val="20"/>
          <w:szCs w:val="20"/>
          <w:shd w:val="clear" w:color="auto" w:fill="FFFFFF"/>
          <w:lang w:eastAsia="en-US"/>
        </w:rPr>
        <w:t>L’assemblée nationale constituante ayant adopté,</w:t>
      </w:r>
    </w:p>
    <w:p w14:paraId="1B06E9CD" w14:textId="77777777" w:rsidR="00BA5AA2" w:rsidRPr="00BA5AA2" w:rsidRDefault="00BA5AA2" w:rsidP="00BA5AA2">
      <w:pPr>
        <w:spacing w:before="100" w:beforeAutospacing="1" w:after="0"/>
        <w:ind w:left="283"/>
        <w:jc w:val="both"/>
        <w:rPr>
          <w:rFonts w:ascii="Arial" w:eastAsia="Calibri" w:hAnsi="Arial" w:cs="Arial"/>
          <w:color w:val="000000"/>
          <w:sz w:val="20"/>
          <w:szCs w:val="20"/>
          <w:shd w:val="clear" w:color="auto" w:fill="FFFFFF"/>
          <w:lang w:eastAsia="en-US"/>
        </w:rPr>
      </w:pPr>
      <w:r w:rsidRPr="00BA5AA2">
        <w:rPr>
          <w:rFonts w:ascii="Arial" w:eastAsia="Calibri" w:hAnsi="Arial" w:cs="Arial"/>
          <w:color w:val="000000"/>
          <w:sz w:val="20"/>
          <w:szCs w:val="20"/>
          <w:shd w:val="clear" w:color="auto" w:fill="FFFFFF"/>
          <w:lang w:eastAsia="en-US"/>
        </w:rPr>
        <w:t>Le Président de la République promulgue la loi dont la teneur suit :</w:t>
      </w:r>
    </w:p>
    <w:p w14:paraId="3E7143E8" w14:textId="69BFD5F7" w:rsidR="00BA5AA2" w:rsidRDefault="00BA5AA2" w:rsidP="00BA5AA2">
      <w:pPr>
        <w:spacing w:before="100" w:beforeAutospacing="1" w:after="0"/>
        <w:ind w:left="283"/>
        <w:jc w:val="both"/>
        <w:rPr>
          <w:rFonts w:ascii="Arial" w:eastAsia="Calibri" w:hAnsi="Arial" w:cs="Arial"/>
          <w:color w:val="000000"/>
          <w:sz w:val="20"/>
          <w:szCs w:val="20"/>
          <w:shd w:val="clear" w:color="auto" w:fill="FFFFFF"/>
          <w:lang w:eastAsia="en-US"/>
        </w:rPr>
      </w:pPr>
      <w:r w:rsidRPr="00BA5AA2">
        <w:rPr>
          <w:rFonts w:ascii="Arial" w:eastAsia="Calibri" w:hAnsi="Arial" w:cs="Arial"/>
          <w:b/>
          <w:bCs/>
          <w:i/>
          <w:iCs/>
          <w:color w:val="000000"/>
          <w:sz w:val="20"/>
          <w:szCs w:val="20"/>
          <w:shd w:val="clear" w:color="auto" w:fill="FFFFFF"/>
          <w:lang w:eastAsia="en-US"/>
        </w:rPr>
        <w:t xml:space="preserve">Article premier </w:t>
      </w:r>
      <w:r w:rsidRPr="00BA5AA2">
        <w:rPr>
          <w:rFonts w:ascii="Arial" w:eastAsia="Calibri" w:hAnsi="Arial" w:cs="Arial"/>
          <w:b/>
          <w:bCs/>
          <w:i/>
          <w:iCs/>
          <w:color w:val="000000"/>
          <w:sz w:val="20"/>
          <w:szCs w:val="20"/>
          <w:shd w:val="clear" w:color="auto" w:fill="FFFFFF"/>
          <w:lang w:eastAsia="en-US"/>
        </w:rPr>
        <w:t>–</w:t>
      </w:r>
      <w:r w:rsidRPr="00BA5AA2">
        <w:rPr>
          <w:rFonts w:ascii="Arial" w:eastAsia="Calibri" w:hAnsi="Arial" w:cs="Arial"/>
          <w:color w:val="000000"/>
          <w:sz w:val="20"/>
          <w:szCs w:val="20"/>
          <w:shd w:val="clear" w:color="auto" w:fill="FFFFFF"/>
          <w:lang w:eastAsia="en-US"/>
        </w:rPr>
        <w:t xml:space="preserve"> Le programme de recrutement dans le secteur public, durant la période d'application de la présente loi, est effectué par voie de concours externes sur dossiers et sur épreuves, ouverts au profit :</w:t>
      </w:r>
    </w:p>
    <w:p w14:paraId="02977D70" w14:textId="77777777" w:rsidR="00BA5AA2" w:rsidRDefault="00BA5AA2" w:rsidP="00BA5AA2">
      <w:pPr>
        <w:pStyle w:val="Paragraphedeliste"/>
        <w:numPr>
          <w:ilvl w:val="0"/>
          <w:numId w:val="32"/>
        </w:numPr>
        <w:spacing w:before="100" w:beforeAutospacing="1" w:after="0"/>
        <w:ind w:left="927"/>
        <w:jc w:val="both"/>
        <w:rPr>
          <w:rFonts w:ascii="Arial" w:eastAsia="Calibri" w:hAnsi="Arial" w:cs="Arial"/>
          <w:color w:val="000000"/>
          <w:sz w:val="20"/>
          <w:szCs w:val="20"/>
          <w:shd w:val="clear" w:color="auto" w:fill="FFFFFF"/>
          <w:lang w:eastAsia="en-US"/>
        </w:rPr>
      </w:pPr>
      <w:r w:rsidRPr="00BA5AA2">
        <w:rPr>
          <w:rFonts w:ascii="Arial" w:eastAsia="Calibri" w:hAnsi="Arial" w:cs="Arial"/>
          <w:color w:val="000000"/>
          <w:sz w:val="20"/>
          <w:szCs w:val="20"/>
          <w:shd w:val="clear" w:color="auto" w:fill="FFFFFF"/>
          <w:lang w:eastAsia="en-US"/>
        </w:rPr>
        <w:t>des candidats au chômage, demandeurs d’emploi,</w:t>
      </w:r>
    </w:p>
    <w:p w14:paraId="7A99CE3C" w14:textId="08B3EBC3" w:rsidR="00BA5AA2" w:rsidRPr="00BA5AA2" w:rsidRDefault="00BA5AA2" w:rsidP="00BA5AA2">
      <w:pPr>
        <w:pStyle w:val="Paragraphedeliste"/>
        <w:numPr>
          <w:ilvl w:val="0"/>
          <w:numId w:val="32"/>
        </w:numPr>
        <w:spacing w:before="100" w:beforeAutospacing="1" w:after="0"/>
        <w:ind w:left="927"/>
        <w:jc w:val="both"/>
        <w:rPr>
          <w:rFonts w:ascii="Arial" w:eastAsia="Calibri" w:hAnsi="Arial" w:cs="Arial"/>
          <w:color w:val="000000"/>
          <w:sz w:val="20"/>
          <w:szCs w:val="20"/>
          <w:shd w:val="clear" w:color="auto" w:fill="FFFFFF"/>
          <w:lang w:eastAsia="en-US"/>
        </w:rPr>
      </w:pPr>
      <w:r w:rsidRPr="00BA5AA2">
        <w:rPr>
          <w:rFonts w:ascii="Arial" w:eastAsia="Calibri" w:hAnsi="Arial" w:cs="Arial"/>
          <w:color w:val="000000"/>
          <w:sz w:val="20"/>
          <w:szCs w:val="20"/>
          <w:shd w:val="clear" w:color="auto" w:fill="FFFFFF"/>
          <w:lang w:eastAsia="en-US"/>
        </w:rPr>
        <w:t>des candidats exerçant une activité professionnelle salariale ou indépendante, ne correspondant pas à leurs diplômes.</w:t>
      </w:r>
    </w:p>
    <w:p w14:paraId="14A7A604" w14:textId="77777777" w:rsidR="00BA5AA2" w:rsidRDefault="00BA5AA2" w:rsidP="00BA5AA2">
      <w:pPr>
        <w:spacing w:before="100" w:beforeAutospacing="1" w:after="0"/>
        <w:ind w:left="283"/>
        <w:jc w:val="both"/>
        <w:rPr>
          <w:rFonts w:ascii="Arial" w:eastAsia="Calibri" w:hAnsi="Arial" w:cs="Arial"/>
          <w:color w:val="000000"/>
          <w:sz w:val="20"/>
          <w:szCs w:val="20"/>
          <w:shd w:val="clear" w:color="auto" w:fill="FFFFFF"/>
          <w:lang w:eastAsia="en-US"/>
        </w:rPr>
      </w:pPr>
      <w:r w:rsidRPr="00BA5AA2">
        <w:rPr>
          <w:rFonts w:ascii="Arial" w:eastAsia="Calibri" w:hAnsi="Arial" w:cs="Arial"/>
          <w:b/>
          <w:bCs/>
          <w:i/>
          <w:iCs/>
          <w:color w:val="000000"/>
          <w:sz w:val="20"/>
          <w:szCs w:val="20"/>
          <w:shd w:val="clear" w:color="auto" w:fill="FFFFFF"/>
          <w:lang w:eastAsia="en-US"/>
        </w:rPr>
        <w:t xml:space="preserve">Art. 2 </w:t>
      </w:r>
      <w:r w:rsidRPr="00BA5AA2">
        <w:rPr>
          <w:rFonts w:ascii="Arial" w:eastAsia="Calibri" w:hAnsi="Arial" w:cs="Arial"/>
          <w:b/>
          <w:bCs/>
          <w:i/>
          <w:iCs/>
          <w:color w:val="000000"/>
          <w:sz w:val="20"/>
          <w:szCs w:val="20"/>
          <w:shd w:val="clear" w:color="auto" w:fill="FFFFFF"/>
          <w:lang w:eastAsia="en-US"/>
        </w:rPr>
        <w:t>–</w:t>
      </w:r>
      <w:r w:rsidRPr="00BA5AA2">
        <w:rPr>
          <w:rFonts w:ascii="Arial" w:eastAsia="Calibri" w:hAnsi="Arial" w:cs="Arial"/>
          <w:color w:val="000000"/>
          <w:sz w:val="20"/>
          <w:szCs w:val="20"/>
          <w:shd w:val="clear" w:color="auto" w:fill="FFFFFF"/>
          <w:lang w:eastAsia="en-US"/>
        </w:rPr>
        <w:t xml:space="preserve"> Les concours externes sur dossiers et sur épreuves prévus à l’article premier de la présente loi se déroulent comme suit :</w:t>
      </w:r>
    </w:p>
    <w:p w14:paraId="3150A7BF" w14:textId="77777777" w:rsidR="00BA5AA2" w:rsidRDefault="00BA5AA2" w:rsidP="00BA5AA2">
      <w:pPr>
        <w:pStyle w:val="Paragraphedeliste"/>
        <w:numPr>
          <w:ilvl w:val="0"/>
          <w:numId w:val="33"/>
        </w:numPr>
        <w:spacing w:before="100" w:beforeAutospacing="1" w:after="0"/>
        <w:ind w:left="927"/>
        <w:jc w:val="both"/>
        <w:rPr>
          <w:rFonts w:ascii="Arial" w:eastAsia="Calibri" w:hAnsi="Arial" w:cs="Arial"/>
          <w:color w:val="000000"/>
          <w:sz w:val="20"/>
          <w:szCs w:val="20"/>
          <w:shd w:val="clear" w:color="auto" w:fill="FFFFFF"/>
          <w:lang w:eastAsia="en-US"/>
        </w:rPr>
      </w:pPr>
      <w:r w:rsidRPr="00BA5AA2">
        <w:rPr>
          <w:rFonts w:ascii="Arial" w:eastAsia="Calibri" w:hAnsi="Arial" w:cs="Arial"/>
          <w:color w:val="000000"/>
          <w:sz w:val="20"/>
          <w:szCs w:val="20"/>
          <w:shd w:val="clear" w:color="auto" w:fill="FFFFFF"/>
          <w:lang w:eastAsia="en-US"/>
        </w:rPr>
        <w:t xml:space="preserve">70%, au minimum des postes à pourvoir comme suit : </w:t>
      </w:r>
    </w:p>
    <w:p w14:paraId="17E8024B" w14:textId="77777777" w:rsidR="00BA5AA2" w:rsidRDefault="00BA5AA2" w:rsidP="00BA5AA2">
      <w:pPr>
        <w:pStyle w:val="Paragraphedeliste"/>
        <w:numPr>
          <w:ilvl w:val="0"/>
          <w:numId w:val="34"/>
        </w:numPr>
        <w:spacing w:before="100" w:beforeAutospacing="1" w:after="0"/>
        <w:ind w:left="1210"/>
        <w:jc w:val="both"/>
        <w:rPr>
          <w:rFonts w:ascii="Arial" w:eastAsia="Calibri" w:hAnsi="Arial" w:cs="Arial"/>
          <w:color w:val="000000"/>
          <w:sz w:val="20"/>
          <w:szCs w:val="20"/>
          <w:shd w:val="clear" w:color="auto" w:fill="FFFFFF"/>
          <w:lang w:eastAsia="en-US"/>
        </w:rPr>
      </w:pPr>
      <w:r w:rsidRPr="00BA5AA2">
        <w:rPr>
          <w:rFonts w:ascii="Arial" w:eastAsia="Calibri" w:hAnsi="Arial" w:cs="Arial"/>
          <w:color w:val="000000"/>
          <w:sz w:val="20"/>
          <w:szCs w:val="20"/>
          <w:shd w:val="clear" w:color="auto" w:fill="FFFFFF"/>
          <w:lang w:eastAsia="en-US"/>
        </w:rPr>
        <w:t>Première étape : les candidats sont classés selon les deux critères de l’âge et de l’année du diplôme.</w:t>
      </w:r>
    </w:p>
    <w:p w14:paraId="7FE26C54" w14:textId="77777777" w:rsidR="00BA5AA2" w:rsidRDefault="00BA5AA2" w:rsidP="00BA5AA2">
      <w:pPr>
        <w:pStyle w:val="Paragraphedeliste"/>
        <w:numPr>
          <w:ilvl w:val="0"/>
          <w:numId w:val="34"/>
        </w:numPr>
        <w:spacing w:before="100" w:beforeAutospacing="1" w:after="0"/>
        <w:ind w:left="1210"/>
        <w:jc w:val="both"/>
        <w:rPr>
          <w:rFonts w:ascii="Arial" w:eastAsia="Calibri" w:hAnsi="Arial" w:cs="Arial"/>
          <w:color w:val="000000"/>
          <w:sz w:val="20"/>
          <w:szCs w:val="20"/>
          <w:shd w:val="clear" w:color="auto" w:fill="FFFFFF"/>
          <w:lang w:eastAsia="en-US"/>
        </w:rPr>
      </w:pPr>
      <w:r w:rsidRPr="00BA5AA2">
        <w:rPr>
          <w:rFonts w:ascii="Arial" w:eastAsia="Calibri" w:hAnsi="Arial" w:cs="Arial"/>
          <w:color w:val="000000"/>
          <w:sz w:val="20"/>
          <w:szCs w:val="20"/>
          <w:shd w:val="clear" w:color="auto" w:fill="FFFFFF"/>
          <w:lang w:eastAsia="en-US"/>
        </w:rPr>
        <w:t>Deuxième étape : les candidats ayant un total de points qui sera fixé par décret, sont convoqués à passer des épreuves orales ou pratiques ou questions à choix multiples.</w:t>
      </w:r>
    </w:p>
    <w:p w14:paraId="5E72983C" w14:textId="2C62DEEF" w:rsidR="00BA5AA2" w:rsidRPr="00BA5AA2" w:rsidRDefault="00BA5AA2" w:rsidP="00BA5AA2">
      <w:pPr>
        <w:pStyle w:val="Paragraphedeliste"/>
        <w:numPr>
          <w:ilvl w:val="0"/>
          <w:numId w:val="33"/>
        </w:numPr>
        <w:spacing w:before="100" w:beforeAutospacing="1" w:after="0"/>
        <w:ind w:left="927"/>
        <w:jc w:val="both"/>
        <w:rPr>
          <w:rFonts w:ascii="Arial" w:eastAsia="Calibri" w:hAnsi="Arial" w:cs="Arial"/>
          <w:color w:val="000000"/>
          <w:sz w:val="20"/>
          <w:szCs w:val="20"/>
          <w:shd w:val="clear" w:color="auto" w:fill="FFFFFF"/>
          <w:lang w:eastAsia="en-US"/>
        </w:rPr>
      </w:pPr>
      <w:r w:rsidRPr="00BA5AA2">
        <w:rPr>
          <w:rFonts w:ascii="Arial" w:eastAsia="Calibri" w:hAnsi="Arial" w:cs="Arial"/>
          <w:color w:val="000000"/>
          <w:sz w:val="20"/>
          <w:szCs w:val="20"/>
          <w:shd w:val="clear" w:color="auto" w:fill="FFFFFF"/>
          <w:lang w:eastAsia="en-US"/>
        </w:rPr>
        <w:t>30%, au maximum des postes à pourvoir sur épreuves orales ou pratiques ou questions à choix multiples, pour le reste des candidats.</w:t>
      </w:r>
    </w:p>
    <w:p w14:paraId="6D4728E2" w14:textId="77777777" w:rsidR="00BA5AA2" w:rsidRPr="00BA5AA2" w:rsidRDefault="00BA5AA2" w:rsidP="00BA5AA2">
      <w:pPr>
        <w:spacing w:before="100" w:beforeAutospacing="1" w:after="0"/>
        <w:ind w:left="283"/>
        <w:jc w:val="both"/>
        <w:rPr>
          <w:rFonts w:ascii="Arial" w:eastAsia="Calibri" w:hAnsi="Arial" w:cs="Arial"/>
          <w:color w:val="000000"/>
          <w:sz w:val="20"/>
          <w:szCs w:val="20"/>
          <w:shd w:val="clear" w:color="auto" w:fill="FFFFFF"/>
          <w:lang w:eastAsia="en-US"/>
        </w:rPr>
      </w:pPr>
      <w:r w:rsidRPr="00BA5AA2">
        <w:rPr>
          <w:rFonts w:ascii="Arial" w:eastAsia="Calibri" w:hAnsi="Arial" w:cs="Arial"/>
          <w:color w:val="000000"/>
          <w:sz w:val="20"/>
          <w:szCs w:val="20"/>
          <w:shd w:val="clear" w:color="auto" w:fill="FFFFFF"/>
          <w:lang w:eastAsia="en-US"/>
        </w:rPr>
        <w:t xml:space="preserve">Ces pourcentages sont applicables au reste des postes à concourir après les recrutements fixés à l’article suivant. </w:t>
      </w:r>
    </w:p>
    <w:p w14:paraId="352D38FB" w14:textId="77777777" w:rsidR="00BA5AA2" w:rsidRDefault="00BA5AA2" w:rsidP="00BA5AA2">
      <w:pPr>
        <w:spacing w:before="100" w:beforeAutospacing="1" w:after="0"/>
        <w:ind w:left="283"/>
        <w:jc w:val="both"/>
        <w:rPr>
          <w:rFonts w:ascii="Arial" w:eastAsia="Calibri" w:hAnsi="Arial" w:cs="Arial"/>
          <w:color w:val="000000"/>
          <w:sz w:val="20"/>
          <w:szCs w:val="20"/>
          <w:shd w:val="clear" w:color="auto" w:fill="FFFFFF"/>
          <w:lang w:eastAsia="en-US"/>
        </w:rPr>
      </w:pPr>
      <w:r w:rsidRPr="00BA5AA2">
        <w:rPr>
          <w:rFonts w:ascii="Arial" w:eastAsia="Calibri" w:hAnsi="Arial" w:cs="Arial"/>
          <w:b/>
          <w:bCs/>
          <w:i/>
          <w:iCs/>
          <w:color w:val="000000"/>
          <w:sz w:val="20"/>
          <w:szCs w:val="20"/>
          <w:shd w:val="clear" w:color="auto" w:fill="FFFFFF"/>
          <w:lang w:eastAsia="en-US"/>
        </w:rPr>
        <w:t xml:space="preserve">Art. 3 </w:t>
      </w:r>
      <w:r w:rsidRPr="00BA5AA2">
        <w:rPr>
          <w:rFonts w:ascii="Arial" w:eastAsia="Calibri" w:hAnsi="Arial" w:cs="Arial"/>
          <w:b/>
          <w:bCs/>
          <w:i/>
          <w:iCs/>
          <w:color w:val="000000"/>
          <w:sz w:val="20"/>
          <w:szCs w:val="20"/>
          <w:shd w:val="clear" w:color="auto" w:fill="FFFFFF"/>
          <w:lang w:eastAsia="en-US"/>
        </w:rPr>
        <w:t>–</w:t>
      </w:r>
      <w:r w:rsidRPr="00BA5AA2">
        <w:rPr>
          <w:rFonts w:ascii="Arial" w:eastAsia="Calibri" w:hAnsi="Arial" w:cs="Arial"/>
          <w:color w:val="000000"/>
          <w:sz w:val="20"/>
          <w:szCs w:val="20"/>
          <w:shd w:val="clear" w:color="auto" w:fill="FFFFFF"/>
          <w:lang w:eastAsia="en-US"/>
        </w:rPr>
        <w:t xml:space="preserve"> Les concours externes sur dossiers et épreuves ne s'appliquent pas aux :</w:t>
      </w:r>
    </w:p>
    <w:p w14:paraId="7900DF46" w14:textId="77777777" w:rsidR="00BA5AA2" w:rsidRDefault="00BA5AA2" w:rsidP="00BA5AA2">
      <w:pPr>
        <w:pStyle w:val="Paragraphedeliste"/>
        <w:numPr>
          <w:ilvl w:val="0"/>
          <w:numId w:val="32"/>
        </w:numPr>
        <w:spacing w:before="100" w:beforeAutospacing="1" w:after="0"/>
        <w:ind w:left="927"/>
        <w:jc w:val="both"/>
        <w:rPr>
          <w:rFonts w:ascii="Arial" w:eastAsia="Calibri" w:hAnsi="Arial" w:cs="Arial"/>
          <w:color w:val="000000"/>
          <w:sz w:val="20"/>
          <w:szCs w:val="20"/>
          <w:shd w:val="clear" w:color="auto" w:fill="FFFFFF"/>
          <w:lang w:eastAsia="en-US"/>
        </w:rPr>
      </w:pPr>
      <w:r w:rsidRPr="00BA5AA2">
        <w:rPr>
          <w:rFonts w:ascii="Arial" w:eastAsia="Calibri" w:hAnsi="Arial" w:cs="Arial"/>
          <w:color w:val="000000"/>
          <w:sz w:val="20"/>
          <w:szCs w:val="20"/>
          <w:shd w:val="clear" w:color="auto" w:fill="FFFFFF"/>
          <w:lang w:eastAsia="en-US"/>
        </w:rPr>
        <w:t>recrutements directs réservés au profit d’un et seul membre de chaque famille des martyrs de la révolution, aux blessés de la révolution, et en cas d'empêchement, au profit d’un seul membre de leurs familles, selon leurs aptitudes, conformément à la liste des martyrs et des blessés de la révolution établie par les autorités habilitées.</w:t>
      </w:r>
    </w:p>
    <w:p w14:paraId="3983A32E" w14:textId="531760B2" w:rsidR="00BA5AA2" w:rsidRDefault="00BA5AA2" w:rsidP="00BA5AA2">
      <w:pPr>
        <w:pStyle w:val="Paragraphedeliste"/>
        <w:spacing w:before="100" w:beforeAutospacing="1" w:after="0"/>
        <w:ind w:left="927"/>
        <w:jc w:val="both"/>
        <w:rPr>
          <w:rFonts w:ascii="Arial" w:eastAsia="Calibri" w:hAnsi="Arial" w:cs="Arial"/>
          <w:color w:val="000000"/>
          <w:sz w:val="20"/>
          <w:szCs w:val="20"/>
          <w:shd w:val="clear" w:color="auto" w:fill="FFFFFF"/>
          <w:lang w:eastAsia="en-US"/>
        </w:rPr>
      </w:pPr>
      <w:r w:rsidRPr="00BA5AA2">
        <w:rPr>
          <w:rFonts w:ascii="Arial" w:eastAsia="Calibri" w:hAnsi="Arial" w:cs="Arial"/>
          <w:color w:val="000000"/>
          <w:sz w:val="20"/>
          <w:szCs w:val="20"/>
          <w:shd w:val="clear" w:color="auto" w:fill="FFFFFF"/>
          <w:lang w:eastAsia="en-US"/>
        </w:rPr>
        <w:t>Est considéré membre de famille, les ascendants, les descendants, les frè</w:t>
      </w:r>
      <w:r>
        <w:rPr>
          <w:rFonts w:ascii="Arial" w:eastAsia="Calibri" w:hAnsi="Arial" w:cs="Arial"/>
          <w:color w:val="000000"/>
          <w:sz w:val="20"/>
          <w:szCs w:val="20"/>
          <w:shd w:val="clear" w:color="auto" w:fill="FFFFFF"/>
          <w:lang w:eastAsia="en-US"/>
        </w:rPr>
        <w:t>res ou les sœurs ou le conjoint.</w:t>
      </w:r>
    </w:p>
    <w:p w14:paraId="03635795" w14:textId="77777777" w:rsidR="00BA5AA2" w:rsidRDefault="00BA5AA2" w:rsidP="00BA5AA2">
      <w:pPr>
        <w:pStyle w:val="Paragraphedeliste"/>
        <w:numPr>
          <w:ilvl w:val="0"/>
          <w:numId w:val="32"/>
        </w:numPr>
        <w:spacing w:before="100" w:beforeAutospacing="1" w:after="0"/>
        <w:ind w:left="927"/>
        <w:jc w:val="both"/>
        <w:rPr>
          <w:rFonts w:ascii="Arial" w:eastAsia="Calibri" w:hAnsi="Arial" w:cs="Arial"/>
          <w:color w:val="000000"/>
          <w:sz w:val="20"/>
          <w:szCs w:val="20"/>
          <w:shd w:val="clear" w:color="auto" w:fill="FFFFFF"/>
          <w:lang w:eastAsia="en-US"/>
        </w:rPr>
      </w:pPr>
      <w:r w:rsidRPr="00BA5AA2">
        <w:rPr>
          <w:rFonts w:ascii="Arial" w:eastAsia="Calibri" w:hAnsi="Arial" w:cs="Arial"/>
          <w:color w:val="000000"/>
          <w:sz w:val="20"/>
          <w:szCs w:val="20"/>
          <w:shd w:val="clear" w:color="auto" w:fill="FFFFFF"/>
          <w:lang w:eastAsia="en-US"/>
        </w:rPr>
        <w:t>recrutements directs au profit des bénéficiaires de l’amnistie générale au sens du décret-loi n°2011-1 du 19 février 2011 portant amnistie générale, selon leurs aptitudes, et à défaut, au profit d’un seul membre de leurs familles. Est considéré comme membre de famille les ascendants ou les descendants ou le conjoint.</w:t>
      </w:r>
    </w:p>
    <w:p w14:paraId="3BE72F28" w14:textId="77777777" w:rsidR="00BA5AA2" w:rsidRDefault="00BA5AA2" w:rsidP="00BA5AA2">
      <w:pPr>
        <w:pStyle w:val="Paragraphedeliste"/>
        <w:spacing w:before="100" w:beforeAutospacing="1" w:after="0"/>
        <w:ind w:left="927"/>
        <w:jc w:val="both"/>
        <w:rPr>
          <w:rFonts w:ascii="Arial" w:eastAsia="Calibri" w:hAnsi="Arial" w:cs="Arial"/>
          <w:color w:val="000000"/>
          <w:sz w:val="20"/>
          <w:szCs w:val="20"/>
          <w:shd w:val="clear" w:color="auto" w:fill="FFFFFF"/>
          <w:lang w:eastAsia="en-US"/>
        </w:rPr>
      </w:pPr>
      <w:r w:rsidRPr="00BA5AA2">
        <w:rPr>
          <w:rFonts w:ascii="Arial" w:eastAsia="Calibri" w:hAnsi="Arial" w:cs="Arial"/>
          <w:color w:val="000000"/>
          <w:sz w:val="20"/>
          <w:szCs w:val="20"/>
          <w:shd w:val="clear" w:color="auto" w:fill="FFFFFF"/>
          <w:lang w:eastAsia="en-US"/>
        </w:rPr>
        <w:t>Est considérée comme cas d'empêchement, le dépassement de l’âge limite ou l'invalidité totale ou le décès.</w:t>
      </w:r>
    </w:p>
    <w:p w14:paraId="5F581187" w14:textId="77777777" w:rsidR="00BA5AA2" w:rsidRDefault="00BA5AA2" w:rsidP="00BA5AA2">
      <w:pPr>
        <w:pStyle w:val="Paragraphedeliste"/>
        <w:numPr>
          <w:ilvl w:val="0"/>
          <w:numId w:val="32"/>
        </w:numPr>
        <w:spacing w:before="100" w:beforeAutospacing="1" w:after="0"/>
        <w:ind w:left="927"/>
        <w:jc w:val="both"/>
        <w:rPr>
          <w:rFonts w:ascii="Arial" w:eastAsia="Calibri" w:hAnsi="Arial" w:cs="Arial"/>
          <w:color w:val="000000"/>
          <w:sz w:val="20"/>
          <w:szCs w:val="20"/>
          <w:shd w:val="clear" w:color="auto" w:fill="FFFFFF"/>
          <w:lang w:eastAsia="en-US"/>
        </w:rPr>
      </w:pPr>
      <w:r w:rsidRPr="00BA5AA2">
        <w:rPr>
          <w:rFonts w:ascii="Arial" w:eastAsia="Calibri" w:hAnsi="Arial" w:cs="Arial"/>
          <w:color w:val="000000"/>
          <w:sz w:val="20"/>
          <w:szCs w:val="20"/>
          <w:shd w:val="clear" w:color="auto" w:fill="FFFFFF"/>
          <w:lang w:eastAsia="en-US"/>
        </w:rPr>
        <w:t>recrutements réalisés, chaque année, au profit des handicapés conformément aux dispositions du chapitre 7 de la loi n° 2005-83 du 15 août 2005, relative à la promotion et à la protection des personnes handicapées.</w:t>
      </w:r>
    </w:p>
    <w:p w14:paraId="235D7E90" w14:textId="50A555F6" w:rsidR="00BA5AA2" w:rsidRPr="00BA5AA2" w:rsidRDefault="00BA5AA2" w:rsidP="00BA5AA2">
      <w:pPr>
        <w:pStyle w:val="Paragraphedeliste"/>
        <w:numPr>
          <w:ilvl w:val="0"/>
          <w:numId w:val="32"/>
        </w:numPr>
        <w:spacing w:before="100" w:beforeAutospacing="1" w:after="0"/>
        <w:ind w:left="927"/>
        <w:jc w:val="both"/>
        <w:rPr>
          <w:rFonts w:ascii="Arial" w:eastAsia="Calibri" w:hAnsi="Arial" w:cs="Arial"/>
          <w:color w:val="000000"/>
          <w:sz w:val="20"/>
          <w:szCs w:val="20"/>
          <w:shd w:val="clear" w:color="auto" w:fill="FFFFFF"/>
          <w:lang w:eastAsia="en-US"/>
        </w:rPr>
      </w:pPr>
      <w:r w:rsidRPr="00BA5AA2">
        <w:rPr>
          <w:rFonts w:ascii="Arial" w:eastAsia="Calibri" w:hAnsi="Arial" w:cs="Arial"/>
          <w:color w:val="000000"/>
          <w:sz w:val="20"/>
          <w:szCs w:val="20"/>
          <w:shd w:val="clear" w:color="auto" w:fill="FFFFFF"/>
          <w:lang w:eastAsia="en-US"/>
        </w:rPr>
        <w:lastRenderedPageBreak/>
        <w:t>recrutements réalisés dans le secteur de la fonction publique relatifs à certains grades dont la liste sera fixée par décret sur la base de leurs spécificités.</w:t>
      </w:r>
    </w:p>
    <w:p w14:paraId="54CD1761" w14:textId="45AC600C" w:rsidR="00BA5AA2" w:rsidRPr="00BA5AA2" w:rsidRDefault="00BA5AA2" w:rsidP="00BA5AA2">
      <w:pPr>
        <w:spacing w:before="100" w:beforeAutospacing="1" w:after="0"/>
        <w:ind w:left="283"/>
        <w:jc w:val="both"/>
        <w:rPr>
          <w:rFonts w:ascii="Arial" w:eastAsia="Calibri" w:hAnsi="Arial" w:cs="Arial"/>
          <w:color w:val="000000"/>
          <w:sz w:val="20"/>
          <w:szCs w:val="20"/>
          <w:shd w:val="clear" w:color="auto" w:fill="FFFFFF"/>
          <w:lang w:eastAsia="en-US"/>
        </w:rPr>
      </w:pPr>
      <w:r w:rsidRPr="00BA5AA2">
        <w:rPr>
          <w:rFonts w:ascii="Arial" w:eastAsia="Calibri" w:hAnsi="Arial" w:cs="Arial"/>
          <w:b/>
          <w:bCs/>
          <w:i/>
          <w:iCs/>
          <w:color w:val="000000"/>
          <w:sz w:val="20"/>
          <w:szCs w:val="20"/>
          <w:shd w:val="clear" w:color="auto" w:fill="FFFFFF"/>
          <w:lang w:eastAsia="en-US"/>
        </w:rPr>
        <w:t xml:space="preserve">Art. 4 </w:t>
      </w:r>
      <w:r w:rsidRPr="00BA5AA2">
        <w:rPr>
          <w:rFonts w:ascii="Arial" w:eastAsia="Calibri" w:hAnsi="Arial" w:cs="Arial"/>
          <w:b/>
          <w:bCs/>
          <w:i/>
          <w:iCs/>
          <w:color w:val="000000"/>
          <w:sz w:val="20"/>
          <w:szCs w:val="20"/>
          <w:shd w:val="clear" w:color="auto" w:fill="FFFFFF"/>
          <w:lang w:eastAsia="en-US"/>
        </w:rPr>
        <w:t>–</w:t>
      </w:r>
      <w:r w:rsidRPr="00BA5AA2">
        <w:rPr>
          <w:rFonts w:ascii="Arial" w:eastAsia="Calibri" w:hAnsi="Arial" w:cs="Arial"/>
          <w:color w:val="000000"/>
          <w:sz w:val="20"/>
          <w:szCs w:val="20"/>
          <w:shd w:val="clear" w:color="auto" w:fill="FFFFFF"/>
          <w:lang w:eastAsia="en-US"/>
        </w:rPr>
        <w:t xml:space="preserve"> Un programme spécifique est mis en place pour le recrutement d’une personne de chaque famille dont tous les membres sont en chômage, et</w:t>
      </w:r>
      <w:bookmarkStart w:id="0" w:name="_GoBack"/>
      <w:bookmarkEnd w:id="0"/>
      <w:r w:rsidRPr="00BA5AA2">
        <w:rPr>
          <w:rFonts w:ascii="Arial" w:eastAsia="Calibri" w:hAnsi="Arial" w:cs="Arial"/>
          <w:color w:val="000000"/>
          <w:sz w:val="20"/>
          <w:szCs w:val="20"/>
          <w:shd w:val="clear" w:color="auto" w:fill="FFFFFF"/>
          <w:lang w:eastAsia="en-US"/>
        </w:rPr>
        <w:t xml:space="preserve"> ce, dans la limite de 5% des postes à concourir. Les modalités d’application de cet article seront fixées par le décret prévu à l’article 8 de la présente loi. </w:t>
      </w:r>
    </w:p>
    <w:p w14:paraId="5B06BF80" w14:textId="670FDFDC" w:rsidR="00BA5AA2" w:rsidRPr="00BA5AA2" w:rsidRDefault="00BA5AA2" w:rsidP="00BA5AA2">
      <w:pPr>
        <w:spacing w:before="100" w:beforeAutospacing="1" w:after="0"/>
        <w:ind w:left="283"/>
        <w:jc w:val="both"/>
        <w:rPr>
          <w:rFonts w:ascii="Arial" w:eastAsia="Calibri" w:hAnsi="Arial" w:cs="Arial"/>
          <w:color w:val="000000"/>
          <w:sz w:val="20"/>
          <w:szCs w:val="20"/>
          <w:shd w:val="clear" w:color="auto" w:fill="FFFFFF"/>
          <w:lang w:eastAsia="en-US"/>
        </w:rPr>
      </w:pPr>
      <w:r w:rsidRPr="00BA5AA2">
        <w:rPr>
          <w:rFonts w:ascii="Arial" w:eastAsia="Calibri" w:hAnsi="Arial" w:cs="Arial"/>
          <w:b/>
          <w:bCs/>
          <w:i/>
          <w:iCs/>
          <w:color w:val="000000"/>
          <w:sz w:val="20"/>
          <w:szCs w:val="20"/>
          <w:shd w:val="clear" w:color="auto" w:fill="FFFFFF"/>
          <w:lang w:eastAsia="en-US"/>
        </w:rPr>
        <w:t xml:space="preserve">Art. 5 </w:t>
      </w:r>
      <w:r w:rsidRPr="00BA5AA2">
        <w:rPr>
          <w:rFonts w:ascii="Arial" w:eastAsia="Calibri" w:hAnsi="Arial" w:cs="Arial"/>
          <w:b/>
          <w:bCs/>
          <w:i/>
          <w:iCs/>
          <w:color w:val="000000"/>
          <w:sz w:val="20"/>
          <w:szCs w:val="20"/>
          <w:shd w:val="clear" w:color="auto" w:fill="FFFFFF"/>
          <w:lang w:eastAsia="en-US"/>
        </w:rPr>
        <w:t>–</w:t>
      </w:r>
      <w:r w:rsidRPr="00BA5AA2">
        <w:rPr>
          <w:rFonts w:ascii="Arial" w:eastAsia="Calibri" w:hAnsi="Arial" w:cs="Arial"/>
          <w:color w:val="000000"/>
          <w:sz w:val="20"/>
          <w:szCs w:val="20"/>
          <w:shd w:val="clear" w:color="auto" w:fill="FFFFFF"/>
          <w:lang w:eastAsia="en-US"/>
        </w:rPr>
        <w:t xml:space="preserve"> En respectant les conditions générales et particulières de recrutement dans le secteur public, telles que fixées dans les statuts généraux et les statuts particuliers, les candidats au concours externes diplômés de l'enseignement supérieur, bénéficient d’une dérogation d'âge pour une période maximale de 10 ans à condition de ne pas dépasser l'âge de 50 ans au 1er janvier de l’année de l’ouverture du concours, à l’exception des bénéficiaires de l’amnistie générale susvisés à l'</w:t>
      </w:r>
      <w:r w:rsidRPr="00BA5AA2">
        <w:rPr>
          <w:rFonts w:ascii="Arial" w:eastAsia="Calibri" w:hAnsi="Arial" w:cs="Arial"/>
          <w:color w:val="000000"/>
          <w:sz w:val="20"/>
          <w:szCs w:val="20"/>
          <w:shd w:val="clear" w:color="auto" w:fill="FFFFFF"/>
          <w:lang w:eastAsia="en-US"/>
        </w:rPr>
        <w:t>alinéa</w:t>
      </w:r>
      <w:r w:rsidRPr="00BA5AA2">
        <w:rPr>
          <w:rFonts w:ascii="Arial" w:eastAsia="Calibri" w:hAnsi="Arial" w:cs="Arial"/>
          <w:color w:val="000000"/>
          <w:sz w:val="20"/>
          <w:szCs w:val="20"/>
          <w:shd w:val="clear" w:color="auto" w:fill="FFFFFF"/>
          <w:lang w:eastAsia="en-US"/>
        </w:rPr>
        <w:t xml:space="preserve"> 2 de l’article 3 de la présente loi.</w:t>
      </w:r>
    </w:p>
    <w:p w14:paraId="2CED747B" w14:textId="1CABDCAF" w:rsidR="00BA5AA2" w:rsidRPr="00BA5AA2" w:rsidRDefault="00BA5AA2" w:rsidP="00BA5AA2">
      <w:pPr>
        <w:spacing w:before="100" w:beforeAutospacing="1" w:after="0"/>
        <w:ind w:left="283"/>
        <w:jc w:val="both"/>
        <w:rPr>
          <w:rFonts w:ascii="Arial" w:eastAsia="Calibri" w:hAnsi="Arial" w:cs="Arial"/>
          <w:color w:val="000000"/>
          <w:sz w:val="20"/>
          <w:szCs w:val="20"/>
          <w:shd w:val="clear" w:color="auto" w:fill="FFFFFF"/>
          <w:lang w:eastAsia="en-US"/>
        </w:rPr>
      </w:pPr>
      <w:r>
        <w:rPr>
          <w:rFonts w:ascii="Arial" w:eastAsia="Calibri" w:hAnsi="Arial" w:cs="Arial"/>
          <w:color w:val="000000"/>
          <w:sz w:val="20"/>
          <w:szCs w:val="20"/>
          <w:shd w:val="clear" w:color="auto" w:fill="FFFFFF"/>
          <w:lang w:eastAsia="en-US"/>
        </w:rPr>
        <w:t xml:space="preserve">Tenant </w:t>
      </w:r>
      <w:r w:rsidRPr="00BA5AA2">
        <w:rPr>
          <w:rFonts w:ascii="Arial" w:eastAsia="Calibri" w:hAnsi="Arial" w:cs="Arial"/>
          <w:color w:val="000000"/>
          <w:sz w:val="20"/>
          <w:szCs w:val="20"/>
          <w:shd w:val="clear" w:color="auto" w:fill="FFFFFF"/>
          <w:lang w:eastAsia="en-US"/>
        </w:rPr>
        <w:t>compte des dispositions réglementaires et législatives en vigueur, il est autorisé, exceptionnellement au recrutés conformément à la présente loi et qui atteindront l’âge légal de la retraite sans avoir accompli la condition d'ancienneté requise pour le bénéfice de la pension de retraite, de continuer l'exercice de leurs fonctions à la limite de 65 ans.</w:t>
      </w:r>
    </w:p>
    <w:p w14:paraId="2C9A6A80" w14:textId="00429073" w:rsidR="00BA5AA2" w:rsidRPr="00BA5AA2" w:rsidRDefault="00BA5AA2" w:rsidP="00BA5AA2">
      <w:pPr>
        <w:spacing w:before="100" w:beforeAutospacing="1" w:after="0"/>
        <w:ind w:left="283"/>
        <w:jc w:val="both"/>
        <w:rPr>
          <w:rFonts w:ascii="Arial" w:eastAsia="Calibri" w:hAnsi="Arial" w:cs="Arial"/>
          <w:color w:val="000000"/>
          <w:sz w:val="20"/>
          <w:szCs w:val="20"/>
          <w:shd w:val="clear" w:color="auto" w:fill="FFFFFF"/>
          <w:lang w:eastAsia="en-US"/>
        </w:rPr>
      </w:pPr>
      <w:r w:rsidRPr="00BA5AA2">
        <w:rPr>
          <w:rFonts w:ascii="Arial" w:eastAsia="Calibri" w:hAnsi="Arial" w:cs="Arial"/>
          <w:b/>
          <w:bCs/>
          <w:i/>
          <w:iCs/>
          <w:color w:val="000000"/>
          <w:sz w:val="20"/>
          <w:szCs w:val="20"/>
          <w:shd w:val="clear" w:color="auto" w:fill="FFFFFF"/>
          <w:lang w:eastAsia="en-US"/>
        </w:rPr>
        <w:t xml:space="preserve">Art. 6 </w:t>
      </w:r>
      <w:r w:rsidRPr="00BA5AA2">
        <w:rPr>
          <w:rFonts w:ascii="Arial" w:eastAsia="Calibri" w:hAnsi="Arial" w:cs="Arial"/>
          <w:b/>
          <w:bCs/>
          <w:i/>
          <w:iCs/>
          <w:color w:val="000000"/>
          <w:sz w:val="20"/>
          <w:szCs w:val="20"/>
          <w:shd w:val="clear" w:color="auto" w:fill="FFFFFF"/>
          <w:lang w:eastAsia="en-US"/>
        </w:rPr>
        <w:t>–</w:t>
      </w:r>
      <w:r w:rsidRPr="00BA5AA2">
        <w:rPr>
          <w:rFonts w:ascii="Arial" w:eastAsia="Calibri" w:hAnsi="Arial" w:cs="Arial"/>
          <w:color w:val="000000"/>
          <w:sz w:val="20"/>
          <w:szCs w:val="20"/>
          <w:shd w:val="clear" w:color="auto" w:fill="FFFFFF"/>
          <w:lang w:eastAsia="en-US"/>
        </w:rPr>
        <w:t xml:space="preserve"> Des jurys dont les membres sont désignés par décision du ministre ou du chef de la collectivité locale ou du chef de l’établissement ou de l'entreprise publique concerné, sont chargés de la supervision des concours externes sur dossiers et sur épreuves.</w:t>
      </w:r>
    </w:p>
    <w:p w14:paraId="3AF485D8" w14:textId="187408BA" w:rsidR="00BA5AA2" w:rsidRPr="00BA5AA2" w:rsidRDefault="00BA5AA2" w:rsidP="00BA5AA2">
      <w:pPr>
        <w:spacing w:before="100" w:beforeAutospacing="1" w:after="0"/>
        <w:ind w:left="283"/>
        <w:jc w:val="both"/>
        <w:rPr>
          <w:rFonts w:ascii="Arial" w:eastAsia="Calibri" w:hAnsi="Arial" w:cs="Arial"/>
          <w:color w:val="000000"/>
          <w:sz w:val="20"/>
          <w:szCs w:val="20"/>
          <w:shd w:val="clear" w:color="auto" w:fill="FFFFFF"/>
          <w:lang w:eastAsia="en-US"/>
        </w:rPr>
      </w:pPr>
      <w:r w:rsidRPr="00BA5AA2">
        <w:rPr>
          <w:rFonts w:ascii="Arial" w:eastAsia="Calibri" w:hAnsi="Arial" w:cs="Arial"/>
          <w:color w:val="000000"/>
          <w:sz w:val="20"/>
          <w:szCs w:val="20"/>
          <w:shd w:val="clear" w:color="auto" w:fill="FFFFFF"/>
          <w:lang w:eastAsia="en-US"/>
        </w:rPr>
        <w:t xml:space="preserve">Les chefs d'administrations et structures </w:t>
      </w:r>
      <w:r w:rsidRPr="00BA5AA2">
        <w:rPr>
          <w:rFonts w:ascii="Arial" w:eastAsia="Calibri" w:hAnsi="Arial" w:cs="Arial"/>
          <w:color w:val="000000"/>
          <w:sz w:val="20"/>
          <w:szCs w:val="20"/>
          <w:shd w:val="clear" w:color="auto" w:fill="FFFFFF"/>
          <w:lang w:eastAsia="en-US"/>
        </w:rPr>
        <w:t>susmentionnés</w:t>
      </w:r>
      <w:r w:rsidRPr="00BA5AA2">
        <w:rPr>
          <w:rFonts w:ascii="Arial" w:eastAsia="Calibri" w:hAnsi="Arial" w:cs="Arial"/>
          <w:color w:val="000000"/>
          <w:sz w:val="20"/>
          <w:szCs w:val="20"/>
          <w:shd w:val="clear" w:color="auto" w:fill="FFFFFF"/>
          <w:lang w:eastAsia="en-US"/>
        </w:rPr>
        <w:t xml:space="preserve"> peuvent autoriser à un représentant des syndicats ou associations ou organisations d’assister aux travaux des jurys et noter leurs observations. Les membres de l’assemblée constituante peuvent assister aux travaux des dits jurys après information du chef de l’administration ou de la structure concernée.</w:t>
      </w:r>
    </w:p>
    <w:p w14:paraId="51BF8509" w14:textId="02D33816" w:rsidR="00BA5AA2" w:rsidRPr="00BA5AA2" w:rsidRDefault="00BA5AA2" w:rsidP="00BA5AA2">
      <w:pPr>
        <w:spacing w:before="100" w:beforeAutospacing="1" w:after="0"/>
        <w:ind w:left="283"/>
        <w:jc w:val="both"/>
        <w:rPr>
          <w:rFonts w:ascii="Arial" w:eastAsia="Calibri" w:hAnsi="Arial" w:cs="Arial"/>
          <w:color w:val="000000"/>
          <w:sz w:val="20"/>
          <w:szCs w:val="20"/>
          <w:shd w:val="clear" w:color="auto" w:fill="FFFFFF"/>
          <w:lang w:eastAsia="en-US"/>
        </w:rPr>
      </w:pPr>
      <w:r w:rsidRPr="00BA5AA2">
        <w:rPr>
          <w:rFonts w:ascii="Arial" w:eastAsia="Calibri" w:hAnsi="Arial" w:cs="Arial"/>
          <w:b/>
          <w:bCs/>
          <w:i/>
          <w:iCs/>
          <w:color w:val="000000"/>
          <w:sz w:val="20"/>
          <w:szCs w:val="20"/>
          <w:shd w:val="clear" w:color="auto" w:fill="FFFFFF"/>
          <w:lang w:eastAsia="en-US"/>
        </w:rPr>
        <w:t xml:space="preserve">Art. 7 </w:t>
      </w:r>
      <w:r w:rsidRPr="00BA5AA2">
        <w:rPr>
          <w:rFonts w:ascii="Arial" w:eastAsia="Calibri" w:hAnsi="Arial" w:cs="Arial"/>
          <w:b/>
          <w:bCs/>
          <w:i/>
          <w:iCs/>
          <w:color w:val="000000"/>
          <w:sz w:val="20"/>
          <w:szCs w:val="20"/>
          <w:shd w:val="clear" w:color="auto" w:fill="FFFFFF"/>
          <w:lang w:eastAsia="en-US"/>
        </w:rPr>
        <w:t>–</w:t>
      </w:r>
      <w:r w:rsidRPr="00BA5AA2">
        <w:rPr>
          <w:rFonts w:ascii="Arial" w:eastAsia="Calibri" w:hAnsi="Arial" w:cs="Arial"/>
          <w:color w:val="000000"/>
          <w:sz w:val="20"/>
          <w:szCs w:val="20"/>
          <w:shd w:val="clear" w:color="auto" w:fill="FFFFFF"/>
          <w:lang w:eastAsia="en-US"/>
        </w:rPr>
        <w:t xml:space="preserve"> Toute fausse déclaration de la part du candidat est sanctionnée par l’interdiction à son égard de participer aux concours dans le secteur public pour une durée de 3 ans, et par sa révocation en cas de son admission, tout en respectant les procédures fixée par la législation en vigueur.</w:t>
      </w:r>
    </w:p>
    <w:p w14:paraId="3B5F94BE" w14:textId="687BB758" w:rsidR="00BA5AA2" w:rsidRPr="00BA5AA2" w:rsidRDefault="00BA5AA2" w:rsidP="00BA5AA2">
      <w:pPr>
        <w:spacing w:before="100" w:beforeAutospacing="1" w:after="0"/>
        <w:ind w:left="283"/>
        <w:jc w:val="both"/>
        <w:rPr>
          <w:rFonts w:ascii="Arial" w:eastAsia="Calibri" w:hAnsi="Arial" w:cs="Arial"/>
          <w:color w:val="000000"/>
          <w:sz w:val="20"/>
          <w:szCs w:val="20"/>
          <w:shd w:val="clear" w:color="auto" w:fill="FFFFFF"/>
          <w:lang w:eastAsia="en-US"/>
        </w:rPr>
      </w:pPr>
      <w:r w:rsidRPr="00BA5AA2">
        <w:rPr>
          <w:rFonts w:ascii="Arial" w:eastAsia="Calibri" w:hAnsi="Arial" w:cs="Arial"/>
          <w:b/>
          <w:bCs/>
          <w:i/>
          <w:iCs/>
          <w:color w:val="000000"/>
          <w:sz w:val="20"/>
          <w:szCs w:val="20"/>
          <w:shd w:val="clear" w:color="auto" w:fill="FFFFFF"/>
          <w:lang w:eastAsia="en-US"/>
        </w:rPr>
        <w:t xml:space="preserve">Art. 8 </w:t>
      </w:r>
      <w:r w:rsidRPr="00BA5AA2">
        <w:rPr>
          <w:rFonts w:ascii="Arial" w:eastAsia="Calibri" w:hAnsi="Arial" w:cs="Arial"/>
          <w:b/>
          <w:bCs/>
          <w:i/>
          <w:iCs/>
          <w:color w:val="000000"/>
          <w:sz w:val="20"/>
          <w:szCs w:val="20"/>
          <w:shd w:val="clear" w:color="auto" w:fill="FFFFFF"/>
          <w:lang w:eastAsia="en-US"/>
        </w:rPr>
        <w:t>–</w:t>
      </w:r>
      <w:r w:rsidRPr="00BA5AA2">
        <w:rPr>
          <w:rFonts w:ascii="Arial" w:eastAsia="Calibri" w:hAnsi="Arial" w:cs="Arial"/>
          <w:color w:val="000000"/>
          <w:sz w:val="20"/>
          <w:szCs w:val="20"/>
          <w:shd w:val="clear" w:color="auto" w:fill="FFFFFF"/>
          <w:lang w:eastAsia="en-US"/>
        </w:rPr>
        <w:t xml:space="preserve"> Les modalités d’application de la présente loi seront fixées par décret.</w:t>
      </w:r>
    </w:p>
    <w:p w14:paraId="5CDA1B22" w14:textId="6A356B16" w:rsidR="00BA5AA2" w:rsidRPr="00BA5AA2" w:rsidRDefault="00BA5AA2" w:rsidP="00BA5AA2">
      <w:pPr>
        <w:spacing w:before="100" w:beforeAutospacing="1" w:after="0"/>
        <w:ind w:left="283"/>
        <w:jc w:val="both"/>
        <w:rPr>
          <w:rFonts w:ascii="Arial" w:eastAsia="Calibri" w:hAnsi="Arial" w:cs="Arial"/>
          <w:color w:val="000000"/>
          <w:sz w:val="20"/>
          <w:szCs w:val="20"/>
          <w:shd w:val="clear" w:color="auto" w:fill="FFFFFF"/>
          <w:lang w:eastAsia="en-US"/>
        </w:rPr>
      </w:pPr>
      <w:r w:rsidRPr="00BA5AA2">
        <w:rPr>
          <w:rFonts w:ascii="Arial" w:eastAsia="Calibri" w:hAnsi="Arial" w:cs="Arial"/>
          <w:b/>
          <w:bCs/>
          <w:i/>
          <w:iCs/>
          <w:color w:val="000000"/>
          <w:sz w:val="20"/>
          <w:szCs w:val="20"/>
          <w:shd w:val="clear" w:color="auto" w:fill="FFFFFF"/>
          <w:lang w:eastAsia="en-US"/>
        </w:rPr>
        <w:t xml:space="preserve">Art. 9 </w:t>
      </w:r>
      <w:r w:rsidRPr="00BA5AA2">
        <w:rPr>
          <w:rFonts w:ascii="Arial" w:eastAsia="Calibri" w:hAnsi="Arial" w:cs="Arial"/>
          <w:b/>
          <w:bCs/>
          <w:i/>
          <w:iCs/>
          <w:color w:val="000000"/>
          <w:sz w:val="20"/>
          <w:szCs w:val="20"/>
          <w:shd w:val="clear" w:color="auto" w:fill="FFFFFF"/>
          <w:lang w:eastAsia="en-US"/>
        </w:rPr>
        <w:t>–</w:t>
      </w:r>
      <w:r w:rsidRPr="00BA5AA2">
        <w:rPr>
          <w:rFonts w:ascii="Arial" w:eastAsia="Calibri" w:hAnsi="Arial" w:cs="Arial"/>
          <w:color w:val="000000"/>
          <w:sz w:val="20"/>
          <w:szCs w:val="20"/>
          <w:shd w:val="clear" w:color="auto" w:fill="FFFFFF"/>
          <w:lang w:eastAsia="en-US"/>
        </w:rPr>
        <w:t xml:space="preserve"> L'application des dispositions dérogatoires prévues par la présente loi, prendra fin à l'expiration d'une année à compter de son entrée en vigueur.</w:t>
      </w:r>
    </w:p>
    <w:p w14:paraId="364FC696" w14:textId="77777777" w:rsidR="00BA5AA2" w:rsidRPr="00BA5AA2" w:rsidRDefault="00BA5AA2" w:rsidP="00BA5AA2">
      <w:pPr>
        <w:spacing w:before="100" w:beforeAutospacing="1" w:after="0"/>
        <w:ind w:left="283"/>
        <w:jc w:val="both"/>
        <w:rPr>
          <w:rFonts w:ascii="Arial" w:eastAsia="Calibri" w:hAnsi="Arial" w:cs="Arial"/>
          <w:color w:val="000000"/>
          <w:sz w:val="20"/>
          <w:szCs w:val="20"/>
          <w:shd w:val="clear" w:color="auto" w:fill="FFFFFF"/>
          <w:lang w:eastAsia="en-US"/>
        </w:rPr>
      </w:pPr>
      <w:r w:rsidRPr="00BA5AA2">
        <w:rPr>
          <w:rFonts w:ascii="Arial" w:eastAsia="Calibri" w:hAnsi="Arial" w:cs="Arial"/>
          <w:color w:val="000000"/>
          <w:sz w:val="20"/>
          <w:szCs w:val="20"/>
          <w:shd w:val="clear" w:color="auto" w:fill="FFFFFF"/>
          <w:lang w:eastAsia="en-US"/>
        </w:rPr>
        <w:t>La présente loi sera publiée au Journal Officiel de la République Tunisienne et exécutée comme loi de l'Etat.</w:t>
      </w:r>
    </w:p>
    <w:p w14:paraId="602FE47D" w14:textId="2D823D2A" w:rsidR="0016130B" w:rsidRPr="00BA5AA2" w:rsidRDefault="00BA5AA2" w:rsidP="00BA5AA2">
      <w:pPr>
        <w:spacing w:before="100" w:beforeAutospacing="1" w:after="0"/>
        <w:ind w:left="283"/>
        <w:jc w:val="both"/>
        <w:rPr>
          <w:rFonts w:ascii="Arial" w:eastAsia="Calibri" w:hAnsi="Arial" w:cs="Arial"/>
          <w:b/>
          <w:bCs/>
          <w:color w:val="000000"/>
          <w:sz w:val="20"/>
          <w:szCs w:val="20"/>
          <w:shd w:val="clear" w:color="auto" w:fill="FFFFFF"/>
          <w:lang w:eastAsia="en-US"/>
        </w:rPr>
      </w:pPr>
      <w:r w:rsidRPr="00BA5AA2">
        <w:rPr>
          <w:rFonts w:ascii="Arial" w:eastAsia="Calibri" w:hAnsi="Arial" w:cs="Arial"/>
          <w:b/>
          <w:bCs/>
          <w:color w:val="000000"/>
          <w:sz w:val="20"/>
          <w:szCs w:val="20"/>
          <w:shd w:val="clear" w:color="auto" w:fill="FFFFFF"/>
          <w:lang w:eastAsia="en-US"/>
        </w:rPr>
        <w:t>Tunis, le 22 juin 2012.</w:t>
      </w:r>
    </w:p>
    <w:sectPr w:rsidR="0016130B" w:rsidRPr="00BA5AA2"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70B623" w14:textId="77777777" w:rsidR="00A139B9" w:rsidRDefault="00A139B9" w:rsidP="008F3F2D">
      <w:r>
        <w:separator/>
      </w:r>
    </w:p>
  </w:endnote>
  <w:endnote w:type="continuationSeparator" w:id="0">
    <w:p w14:paraId="0081980E" w14:textId="77777777" w:rsidR="00A139B9" w:rsidRDefault="00A139B9"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BA5AA2">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BA5AA2">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BA5AA2">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BA5AA2">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BA5AA2">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BA5AA2">
                            <w:rPr>
                              <w:rFonts w:ascii="Arial" w:hAnsi="Arial" w:cs="Arial"/>
                              <w:noProof/>
                              <w:sz w:val="18"/>
                              <w:szCs w:val="18"/>
                            </w:rPr>
                            <w:t>2</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BA5AA2">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BA5AA2">
                      <w:rPr>
                        <w:rFonts w:ascii="Arial" w:hAnsi="Arial" w:cs="Arial"/>
                        <w:noProof/>
                        <w:sz w:val="18"/>
                        <w:szCs w:val="18"/>
                      </w:rPr>
                      <w:t>2</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DA3054" w14:textId="77777777" w:rsidR="00A139B9" w:rsidRDefault="00A139B9" w:rsidP="008F3F2D">
      <w:r>
        <w:separator/>
      </w:r>
    </w:p>
  </w:footnote>
  <w:footnote w:type="continuationSeparator" w:id="0">
    <w:p w14:paraId="661A12DD" w14:textId="77777777" w:rsidR="00A139B9" w:rsidRDefault="00A139B9"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4725312D" w:rsidR="00A00644" w:rsidRDefault="00A24F23">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sidR="00A00644">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18178F50" w:rsidR="00A00644" w:rsidRDefault="00A24F23">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v:textbox>
            </v:rect>
          </w:pict>
        </mc:Fallback>
      </mc:AlternateContent>
    </w:r>
    <w:r w:rsidR="00A00644">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3D5C"/>
    <w:multiLevelType w:val="hybridMultilevel"/>
    <w:tmpl w:val="496E7DEC"/>
    <w:lvl w:ilvl="0" w:tplc="408EE8C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8387FDB"/>
    <w:multiLevelType w:val="hybridMultilevel"/>
    <w:tmpl w:val="9010437E"/>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602850"/>
    <w:multiLevelType w:val="hybridMultilevel"/>
    <w:tmpl w:val="6AFE1D7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C7D3CE3"/>
    <w:multiLevelType w:val="hybridMultilevel"/>
    <w:tmpl w:val="3354A864"/>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CFE2A59"/>
    <w:multiLevelType w:val="hybridMultilevel"/>
    <w:tmpl w:val="C3426C52"/>
    <w:lvl w:ilvl="0" w:tplc="277C426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0135C45"/>
    <w:multiLevelType w:val="hybridMultilevel"/>
    <w:tmpl w:val="509CC0CC"/>
    <w:lvl w:ilvl="0" w:tplc="55EC8F12">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9283C0D"/>
    <w:multiLevelType w:val="hybridMultilevel"/>
    <w:tmpl w:val="29B437F0"/>
    <w:lvl w:ilvl="0" w:tplc="FB0EDF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B042AAB"/>
    <w:multiLevelType w:val="hybridMultilevel"/>
    <w:tmpl w:val="30B87720"/>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DD82048"/>
    <w:multiLevelType w:val="hybridMultilevel"/>
    <w:tmpl w:val="2A4AC1C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184081D"/>
    <w:multiLevelType w:val="hybridMultilevel"/>
    <w:tmpl w:val="CEC0235C"/>
    <w:lvl w:ilvl="0" w:tplc="408EE8C2">
      <w:start w:val="1"/>
      <w:numFmt w:val="bullet"/>
      <w:lvlText w:val=""/>
      <w:lvlJc w:val="left"/>
      <w:pPr>
        <w:ind w:left="2214" w:hanging="360"/>
      </w:pPr>
      <w:rPr>
        <w:rFonts w:ascii="Symbol" w:hAnsi="Symbol"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11">
    <w:nsid w:val="229C6B6E"/>
    <w:multiLevelType w:val="hybridMultilevel"/>
    <w:tmpl w:val="761ECE7A"/>
    <w:lvl w:ilvl="0" w:tplc="040C0001">
      <w:start w:val="1"/>
      <w:numFmt w:val="bullet"/>
      <w:lvlText w:val=""/>
      <w:lvlJc w:val="left"/>
      <w:pPr>
        <w:ind w:left="1647" w:hanging="360"/>
      </w:pPr>
      <w:rPr>
        <w:rFonts w:ascii="Symbol" w:hAnsi="Symbo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12">
    <w:nsid w:val="22E6054C"/>
    <w:multiLevelType w:val="hybridMultilevel"/>
    <w:tmpl w:val="E5EAFDC0"/>
    <w:lvl w:ilvl="0" w:tplc="2B048E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2FC6616"/>
    <w:multiLevelType w:val="hybridMultilevel"/>
    <w:tmpl w:val="45F88A8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74E1347"/>
    <w:multiLevelType w:val="hybridMultilevel"/>
    <w:tmpl w:val="762864CC"/>
    <w:lvl w:ilvl="0" w:tplc="408EE8C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5">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1567082"/>
    <w:multiLevelType w:val="hybridMultilevel"/>
    <w:tmpl w:val="CEA4FDF0"/>
    <w:lvl w:ilvl="0" w:tplc="C8AE668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660329E"/>
    <w:multiLevelType w:val="hybridMultilevel"/>
    <w:tmpl w:val="3E9E7F92"/>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EAC1E77"/>
    <w:multiLevelType w:val="hybridMultilevel"/>
    <w:tmpl w:val="F914FC7A"/>
    <w:lvl w:ilvl="0" w:tplc="408EE8C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0">
    <w:nsid w:val="43914371"/>
    <w:multiLevelType w:val="hybridMultilevel"/>
    <w:tmpl w:val="F76ED6BE"/>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B6E0A8A"/>
    <w:multiLevelType w:val="hybridMultilevel"/>
    <w:tmpl w:val="42505E62"/>
    <w:lvl w:ilvl="0" w:tplc="6AC46A10">
      <w:start w:val="1"/>
      <w:numFmt w:val="upperLetter"/>
      <w:lvlText w:val="%1-"/>
      <w:lvlJc w:val="left"/>
      <w:pPr>
        <w:ind w:left="720" w:hanging="360"/>
      </w:pPr>
      <w:rPr>
        <w:rFonts w:hint="default"/>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BA82EDD"/>
    <w:multiLevelType w:val="hybridMultilevel"/>
    <w:tmpl w:val="DB3AF608"/>
    <w:lvl w:ilvl="0" w:tplc="59DCA342">
      <w:start w:val="6"/>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F5836E3"/>
    <w:multiLevelType w:val="hybridMultilevel"/>
    <w:tmpl w:val="E15407F4"/>
    <w:lvl w:ilvl="0" w:tplc="831C3CB4">
      <w:start w:val="1"/>
      <w:numFmt w:val="decimal"/>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4">
    <w:nsid w:val="51DD5830"/>
    <w:multiLevelType w:val="hybridMultilevel"/>
    <w:tmpl w:val="0512E360"/>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8CA1553"/>
    <w:multiLevelType w:val="hybridMultilevel"/>
    <w:tmpl w:val="7916ABD8"/>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77D7F1C"/>
    <w:multiLevelType w:val="hybridMultilevel"/>
    <w:tmpl w:val="4EA803F8"/>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7F9778F"/>
    <w:multiLevelType w:val="hybridMultilevel"/>
    <w:tmpl w:val="E70E8CE4"/>
    <w:lvl w:ilvl="0" w:tplc="408EE8C2">
      <w:start w:val="1"/>
      <w:numFmt w:val="bullet"/>
      <w:lvlText w:val=""/>
      <w:lvlJc w:val="left"/>
      <w:pPr>
        <w:ind w:left="2214" w:hanging="360"/>
      </w:pPr>
      <w:rPr>
        <w:rFonts w:ascii="Symbol" w:hAnsi="Symbol"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28">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72F32204"/>
    <w:multiLevelType w:val="hybridMultilevel"/>
    <w:tmpl w:val="644A0072"/>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2F8630B"/>
    <w:multiLevelType w:val="hybridMultilevel"/>
    <w:tmpl w:val="B60C874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98C5529"/>
    <w:multiLevelType w:val="hybridMultilevel"/>
    <w:tmpl w:val="2AFC8262"/>
    <w:lvl w:ilvl="0" w:tplc="979834C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E625AAA"/>
    <w:multiLevelType w:val="hybridMultilevel"/>
    <w:tmpl w:val="5F1A0638"/>
    <w:lvl w:ilvl="0" w:tplc="D1AA22F4">
      <w:start w:val="1"/>
      <w:numFmt w:val="lowerLetter"/>
      <w:lvlText w:val="%1)"/>
      <w:lvlJc w:val="left"/>
      <w:pPr>
        <w:ind w:left="936" w:hanging="360"/>
      </w:pPr>
      <w:rPr>
        <w:rFonts w:cs="Times New Roman" w:hint="default"/>
      </w:rPr>
    </w:lvl>
    <w:lvl w:ilvl="1" w:tplc="040C0019" w:tentative="1">
      <w:start w:val="1"/>
      <w:numFmt w:val="lowerLetter"/>
      <w:lvlText w:val="%2."/>
      <w:lvlJc w:val="left"/>
      <w:pPr>
        <w:ind w:left="1656" w:hanging="360"/>
      </w:pPr>
      <w:rPr>
        <w:rFonts w:cs="Times New Roman"/>
      </w:rPr>
    </w:lvl>
    <w:lvl w:ilvl="2" w:tplc="040C001B" w:tentative="1">
      <w:start w:val="1"/>
      <w:numFmt w:val="lowerRoman"/>
      <w:lvlText w:val="%3."/>
      <w:lvlJc w:val="right"/>
      <w:pPr>
        <w:ind w:left="2376" w:hanging="180"/>
      </w:pPr>
      <w:rPr>
        <w:rFonts w:cs="Times New Roman"/>
      </w:rPr>
    </w:lvl>
    <w:lvl w:ilvl="3" w:tplc="040C000F" w:tentative="1">
      <w:start w:val="1"/>
      <w:numFmt w:val="decimal"/>
      <w:lvlText w:val="%4."/>
      <w:lvlJc w:val="left"/>
      <w:pPr>
        <w:ind w:left="3096" w:hanging="360"/>
      </w:pPr>
      <w:rPr>
        <w:rFonts w:cs="Times New Roman"/>
      </w:rPr>
    </w:lvl>
    <w:lvl w:ilvl="4" w:tplc="040C0019" w:tentative="1">
      <w:start w:val="1"/>
      <w:numFmt w:val="lowerLetter"/>
      <w:lvlText w:val="%5."/>
      <w:lvlJc w:val="left"/>
      <w:pPr>
        <w:ind w:left="3816" w:hanging="360"/>
      </w:pPr>
      <w:rPr>
        <w:rFonts w:cs="Times New Roman"/>
      </w:rPr>
    </w:lvl>
    <w:lvl w:ilvl="5" w:tplc="040C001B" w:tentative="1">
      <w:start w:val="1"/>
      <w:numFmt w:val="lowerRoman"/>
      <w:lvlText w:val="%6."/>
      <w:lvlJc w:val="right"/>
      <w:pPr>
        <w:ind w:left="4536" w:hanging="180"/>
      </w:pPr>
      <w:rPr>
        <w:rFonts w:cs="Times New Roman"/>
      </w:rPr>
    </w:lvl>
    <w:lvl w:ilvl="6" w:tplc="040C000F" w:tentative="1">
      <w:start w:val="1"/>
      <w:numFmt w:val="decimal"/>
      <w:lvlText w:val="%7."/>
      <w:lvlJc w:val="left"/>
      <w:pPr>
        <w:ind w:left="5256" w:hanging="360"/>
      </w:pPr>
      <w:rPr>
        <w:rFonts w:cs="Times New Roman"/>
      </w:rPr>
    </w:lvl>
    <w:lvl w:ilvl="7" w:tplc="040C0019" w:tentative="1">
      <w:start w:val="1"/>
      <w:numFmt w:val="lowerLetter"/>
      <w:lvlText w:val="%8."/>
      <w:lvlJc w:val="left"/>
      <w:pPr>
        <w:ind w:left="5976" w:hanging="360"/>
      </w:pPr>
      <w:rPr>
        <w:rFonts w:cs="Times New Roman"/>
      </w:rPr>
    </w:lvl>
    <w:lvl w:ilvl="8" w:tplc="040C001B" w:tentative="1">
      <w:start w:val="1"/>
      <w:numFmt w:val="lowerRoman"/>
      <w:lvlText w:val="%9."/>
      <w:lvlJc w:val="right"/>
      <w:pPr>
        <w:ind w:left="6696" w:hanging="180"/>
      </w:pPr>
      <w:rPr>
        <w:rFonts w:cs="Times New Roman"/>
      </w:rPr>
    </w:lvl>
  </w:abstractNum>
  <w:num w:numId="1">
    <w:abstractNumId w:val="1"/>
  </w:num>
  <w:num w:numId="2">
    <w:abstractNumId w:val="15"/>
  </w:num>
  <w:num w:numId="3">
    <w:abstractNumId w:val="29"/>
  </w:num>
  <w:num w:numId="4">
    <w:abstractNumId w:val="16"/>
  </w:num>
  <w:num w:numId="5">
    <w:abstractNumId w:val="28"/>
  </w:num>
  <w:num w:numId="6">
    <w:abstractNumId w:val="33"/>
  </w:num>
  <w:num w:numId="7">
    <w:abstractNumId w:val="22"/>
  </w:num>
  <w:num w:numId="8">
    <w:abstractNumId w:val="3"/>
  </w:num>
  <w:num w:numId="9">
    <w:abstractNumId w:val="21"/>
  </w:num>
  <w:num w:numId="10">
    <w:abstractNumId w:val="12"/>
  </w:num>
  <w:num w:numId="11">
    <w:abstractNumId w:val="9"/>
  </w:num>
  <w:num w:numId="12">
    <w:abstractNumId w:val="2"/>
  </w:num>
  <w:num w:numId="13">
    <w:abstractNumId w:val="13"/>
  </w:num>
  <w:num w:numId="14">
    <w:abstractNumId w:val="30"/>
  </w:num>
  <w:num w:numId="15">
    <w:abstractNumId w:val="20"/>
  </w:num>
  <w:num w:numId="16">
    <w:abstractNumId w:val="5"/>
  </w:num>
  <w:num w:numId="17">
    <w:abstractNumId w:val="31"/>
  </w:num>
  <w:num w:numId="18">
    <w:abstractNumId w:val="18"/>
  </w:num>
  <w:num w:numId="19">
    <w:abstractNumId w:val="8"/>
  </w:num>
  <w:num w:numId="20">
    <w:abstractNumId w:val="27"/>
  </w:num>
  <w:num w:numId="21">
    <w:abstractNumId w:val="25"/>
  </w:num>
  <w:num w:numId="22">
    <w:abstractNumId w:val="26"/>
  </w:num>
  <w:num w:numId="23">
    <w:abstractNumId w:val="10"/>
  </w:num>
  <w:num w:numId="24">
    <w:abstractNumId w:val="24"/>
  </w:num>
  <w:num w:numId="25">
    <w:abstractNumId w:val="17"/>
  </w:num>
  <w:num w:numId="26">
    <w:abstractNumId w:val="6"/>
  </w:num>
  <w:num w:numId="27">
    <w:abstractNumId w:val="7"/>
  </w:num>
  <w:num w:numId="28">
    <w:abstractNumId w:val="32"/>
  </w:num>
  <w:num w:numId="29">
    <w:abstractNumId w:val="4"/>
  </w:num>
  <w:num w:numId="30">
    <w:abstractNumId w:val="14"/>
  </w:num>
  <w:num w:numId="31">
    <w:abstractNumId w:val="0"/>
  </w:num>
  <w:num w:numId="32">
    <w:abstractNumId w:val="19"/>
  </w:num>
  <w:num w:numId="33">
    <w:abstractNumId w:val="23"/>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41F52"/>
    <w:rsid w:val="00061148"/>
    <w:rsid w:val="000825C4"/>
    <w:rsid w:val="000B0D20"/>
    <w:rsid w:val="000D0DE1"/>
    <w:rsid w:val="0016130B"/>
    <w:rsid w:val="001E5DD5"/>
    <w:rsid w:val="0020398F"/>
    <w:rsid w:val="002B19EE"/>
    <w:rsid w:val="00354137"/>
    <w:rsid w:val="003B6CD4"/>
    <w:rsid w:val="00400FF9"/>
    <w:rsid w:val="00453B4B"/>
    <w:rsid w:val="004D439E"/>
    <w:rsid w:val="005854FB"/>
    <w:rsid w:val="005F7BF4"/>
    <w:rsid w:val="00684129"/>
    <w:rsid w:val="00724237"/>
    <w:rsid w:val="007244D3"/>
    <w:rsid w:val="0075404E"/>
    <w:rsid w:val="007D3301"/>
    <w:rsid w:val="0089552E"/>
    <w:rsid w:val="008F3F2D"/>
    <w:rsid w:val="00957F0E"/>
    <w:rsid w:val="0097472C"/>
    <w:rsid w:val="00A00644"/>
    <w:rsid w:val="00A04F09"/>
    <w:rsid w:val="00A139B9"/>
    <w:rsid w:val="00A24F23"/>
    <w:rsid w:val="00A476E5"/>
    <w:rsid w:val="00A90F21"/>
    <w:rsid w:val="00AD2268"/>
    <w:rsid w:val="00B05438"/>
    <w:rsid w:val="00B617F1"/>
    <w:rsid w:val="00BA5AA2"/>
    <w:rsid w:val="00BE591F"/>
    <w:rsid w:val="00C13C8C"/>
    <w:rsid w:val="00C1635D"/>
    <w:rsid w:val="00C61238"/>
    <w:rsid w:val="00C64B86"/>
    <w:rsid w:val="00CC4ADF"/>
    <w:rsid w:val="00D07749"/>
    <w:rsid w:val="00DC29AE"/>
    <w:rsid w:val="00DD4EB0"/>
    <w:rsid w:val="00E10A35"/>
    <w:rsid w:val="00E953A2"/>
    <w:rsid w:val="00EA49B0"/>
    <w:rsid w:val="00EE0669"/>
    <w:rsid w:val="00F27E54"/>
    <w:rsid w:val="00F57B75"/>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0825C4"/>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DC29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0825C4"/>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DC2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793</Words>
  <Characters>4362</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dc:creator>
  <cp:lastModifiedBy>Assist.Wided</cp:lastModifiedBy>
  <cp:revision>2</cp:revision>
  <cp:lastPrinted>2015-02-02T08:42:00Z</cp:lastPrinted>
  <dcterms:created xsi:type="dcterms:W3CDTF">2015-02-02T08:57:00Z</dcterms:created>
  <dcterms:modified xsi:type="dcterms:W3CDTF">2015-02-02T08:57:00Z</dcterms:modified>
</cp:coreProperties>
</file>