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5E8FC8A4" w14:textId="77777777" w:rsidR="00D01C22" w:rsidRDefault="00D01C22" w:rsidP="00D01C22">
      <w:pPr>
        <w:bidi/>
        <w:spacing w:after="0" w:line="240" w:lineRule="auto"/>
        <w:ind w:left="283"/>
        <w:jc w:val="both"/>
        <w:rPr>
          <w:rFonts w:ascii="Arial" w:eastAsia="Times New Roman" w:hAnsi="Arial" w:cs="Arial" w:hint="cs"/>
          <w:b/>
          <w:bCs/>
          <w:sz w:val="24"/>
          <w:szCs w:val="24"/>
          <w:rtl/>
          <w:lang w:bidi="ar-TN"/>
        </w:rPr>
      </w:pPr>
    </w:p>
    <w:p w14:paraId="5E3DE4E0" w14:textId="77777777" w:rsidR="00D01C22" w:rsidRPr="00D01C22" w:rsidRDefault="00D01C22" w:rsidP="00D01C22">
      <w:pPr>
        <w:bidi/>
        <w:spacing w:after="0" w:line="240" w:lineRule="auto"/>
        <w:ind w:left="283"/>
        <w:jc w:val="both"/>
        <w:rPr>
          <w:rFonts w:ascii="Arial" w:eastAsia="Times New Roman" w:hAnsi="Arial" w:cs="Arial"/>
          <w:b/>
          <w:bCs/>
          <w:sz w:val="24"/>
          <w:szCs w:val="24"/>
          <w:lang w:bidi="ar-TN"/>
        </w:rPr>
      </w:pPr>
      <w:bookmarkStart w:id="0" w:name="_GoBack"/>
      <w:bookmarkEnd w:id="0"/>
      <w:r w:rsidRPr="00D01C22">
        <w:rPr>
          <w:rFonts w:ascii="Arial" w:eastAsia="Times New Roman" w:hAnsi="Arial" w:cs="Arial" w:hint="cs"/>
          <w:b/>
          <w:bCs/>
          <w:sz w:val="24"/>
          <w:szCs w:val="24"/>
          <w:rtl/>
          <w:lang w:bidi="ar-TN"/>
        </w:rPr>
        <w:t>أمر عدد 574 لسنة 1992 مؤرخ في 16 مارس 1992 يتعلق بتنقيح الأمر عدد 1282 لسنة 1991 المؤرخ في 28 أوت 1991 المتعلق بتنظيم وزارة الشؤون الخارجية</w:t>
      </w:r>
    </w:p>
    <w:p w14:paraId="07825C4A"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r w:rsidRPr="00D01C22">
        <w:rPr>
          <w:rFonts w:ascii="Arial" w:eastAsia="Times New Roman" w:hAnsi="Arial" w:cs="Arial" w:hint="cs"/>
          <w:rtl/>
          <w:lang w:bidi="ar-TN"/>
        </w:rPr>
        <w:t>إن رئيس الجمهورية،</w:t>
      </w:r>
    </w:p>
    <w:p w14:paraId="2F1B407A"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proofErr w:type="gramStart"/>
      <w:r w:rsidRPr="00D01C22">
        <w:rPr>
          <w:rFonts w:ascii="Arial" w:eastAsia="Times New Roman" w:hAnsi="Arial" w:cs="Arial" w:hint="cs"/>
          <w:rtl/>
          <w:lang w:bidi="ar-TN"/>
        </w:rPr>
        <w:t>وباقتراح</w:t>
      </w:r>
      <w:proofErr w:type="gramEnd"/>
      <w:r w:rsidRPr="00D01C22">
        <w:rPr>
          <w:rFonts w:ascii="Arial" w:eastAsia="Times New Roman" w:hAnsi="Arial" w:cs="Arial" w:hint="cs"/>
          <w:rtl/>
          <w:lang w:bidi="ar-TN"/>
        </w:rPr>
        <w:t xml:space="preserve"> من وزير الخارجية،</w:t>
      </w:r>
    </w:p>
    <w:p w14:paraId="438547A3"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r w:rsidRPr="00D01C22">
        <w:rPr>
          <w:rFonts w:ascii="Arial" w:eastAsia="Times New Roman" w:hAnsi="Arial" w:cs="Arial" w:hint="cs"/>
          <w:rtl/>
          <w:lang w:bidi="ar-TN"/>
        </w:rPr>
        <w:t>وبعد الاطلاع على الأمر عدد 1242 لسنة 1984 المؤرخ في 20 أكتوبر 1984 المتعلق بضبط مشمولات وزارة الخارجية،</w:t>
      </w:r>
    </w:p>
    <w:p w14:paraId="6B19FE58"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r w:rsidRPr="00D01C22">
        <w:rPr>
          <w:rFonts w:ascii="Arial" w:eastAsia="Times New Roman" w:hAnsi="Arial" w:cs="Arial" w:hint="cs"/>
          <w:rtl/>
          <w:lang w:bidi="ar-TN"/>
        </w:rPr>
        <w:t>وعلى الأمر عدد 1282 لسنة 1991 المؤرخ في 28 أوت 1991 المتعلق بتنظيم وزارة الشؤون الخارجية،</w:t>
      </w:r>
    </w:p>
    <w:p w14:paraId="5F3F76C5"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proofErr w:type="gramStart"/>
      <w:r w:rsidRPr="00D01C22">
        <w:rPr>
          <w:rFonts w:ascii="Arial" w:eastAsia="Times New Roman" w:hAnsi="Arial" w:cs="Arial" w:hint="cs"/>
          <w:rtl/>
          <w:lang w:bidi="ar-TN"/>
        </w:rPr>
        <w:t>وعلى</w:t>
      </w:r>
      <w:proofErr w:type="gramEnd"/>
      <w:r w:rsidRPr="00D01C22">
        <w:rPr>
          <w:rFonts w:ascii="Arial" w:eastAsia="Times New Roman" w:hAnsi="Arial" w:cs="Arial" w:hint="cs"/>
          <w:rtl/>
          <w:lang w:bidi="ar-TN"/>
        </w:rPr>
        <w:t xml:space="preserve"> رأي المحكمة الإدارية،</w:t>
      </w:r>
    </w:p>
    <w:p w14:paraId="20BC46B3"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r w:rsidRPr="00D01C22">
        <w:rPr>
          <w:rFonts w:ascii="Arial" w:eastAsia="Times New Roman" w:hAnsi="Arial" w:cs="Arial" w:hint="cs"/>
          <w:rtl/>
          <w:lang w:bidi="ar-TN"/>
        </w:rPr>
        <w:t>يصدر الأمر الآتي نصه:</w:t>
      </w:r>
    </w:p>
    <w:p w14:paraId="71F1006A"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r w:rsidRPr="00D01C22">
        <w:rPr>
          <w:rFonts w:ascii="Arial" w:eastAsia="Times New Roman" w:hAnsi="Arial" w:cs="Arial" w:hint="cs"/>
          <w:b/>
          <w:bCs/>
          <w:rtl/>
          <w:lang w:bidi="ar-TN"/>
        </w:rPr>
        <w:t>الفصل الأول</w:t>
      </w:r>
      <w:r w:rsidRPr="00D01C22">
        <w:rPr>
          <w:rFonts w:ascii="Arial" w:eastAsia="Times New Roman" w:hAnsi="Arial" w:cs="Arial" w:hint="cs"/>
          <w:rtl/>
          <w:lang w:bidi="ar-TN"/>
        </w:rPr>
        <w:t xml:space="preserve"> </w:t>
      </w:r>
      <w:r w:rsidRPr="00D01C22">
        <w:rPr>
          <w:rFonts w:ascii="Arial" w:eastAsia="Times New Roman" w:hAnsi="Arial" w:cs="Arial"/>
          <w:rtl/>
          <w:lang w:bidi="ar-TN"/>
        </w:rPr>
        <w:t>–</w:t>
      </w:r>
      <w:r w:rsidRPr="00D01C22">
        <w:rPr>
          <w:rFonts w:ascii="Arial" w:eastAsia="Times New Roman" w:hAnsi="Arial" w:cs="Arial" w:hint="cs"/>
          <w:rtl/>
          <w:lang w:bidi="ar-TN"/>
        </w:rPr>
        <w:t xml:space="preserve"> تغيرت تسميتا الإدارة الفرعية لاتحاد الجمهوريات الاشتراكية السوفياتية وأوروبا الوسطى وقسم اتحاد الجمهوريات الاشتراكية السوفياتية المنصوص عليها بالفصل 26 من الأمر المشار إليه أعلاه عدد 1282 لسنة 1991 المؤرخ في 28 أوت 1991 والمتعلق بتنظيم وزارة الشؤون الخارجية كما يلي:</w:t>
      </w:r>
    </w:p>
    <w:p w14:paraId="45A9D5F9" w14:textId="77777777" w:rsidR="00D01C22" w:rsidRPr="00D01C22" w:rsidRDefault="00D01C22" w:rsidP="00D01C22">
      <w:pPr>
        <w:numPr>
          <w:ilvl w:val="0"/>
          <w:numId w:val="9"/>
        </w:numPr>
        <w:bidi/>
        <w:spacing w:before="100" w:beforeAutospacing="1" w:after="0" w:line="240" w:lineRule="auto"/>
        <w:ind w:left="1494"/>
        <w:jc w:val="both"/>
        <w:rPr>
          <w:rFonts w:ascii="Arial" w:eastAsia="Times New Roman" w:hAnsi="Arial" w:cs="Arial" w:hint="cs"/>
          <w:rtl/>
          <w:lang w:bidi="ar-TN"/>
        </w:rPr>
      </w:pPr>
      <w:r w:rsidRPr="00D01C22">
        <w:rPr>
          <w:rFonts w:ascii="Arial" w:eastAsia="Times New Roman" w:hAnsi="Arial" w:cs="Arial" w:hint="cs"/>
          <w:rtl/>
          <w:lang w:bidi="ar-TN"/>
        </w:rPr>
        <w:t>الإدارة الفرعية لمجموعة الدول المستقلة وأوروبا الوسطى.</w:t>
      </w:r>
    </w:p>
    <w:p w14:paraId="1F8287DA" w14:textId="77777777" w:rsidR="00D01C22" w:rsidRPr="00D01C22" w:rsidRDefault="00D01C22" w:rsidP="00D01C22">
      <w:pPr>
        <w:numPr>
          <w:ilvl w:val="0"/>
          <w:numId w:val="10"/>
        </w:numPr>
        <w:bidi/>
        <w:spacing w:before="100" w:beforeAutospacing="1" w:after="0" w:line="240" w:lineRule="auto"/>
        <w:ind w:left="1777"/>
        <w:jc w:val="both"/>
        <w:rPr>
          <w:rFonts w:ascii="Arial" w:eastAsia="Times New Roman" w:hAnsi="Arial" w:cs="Arial" w:hint="cs"/>
          <w:lang w:bidi="ar-TN"/>
        </w:rPr>
      </w:pPr>
      <w:r w:rsidRPr="00D01C22">
        <w:rPr>
          <w:rFonts w:ascii="Arial" w:eastAsia="Times New Roman" w:hAnsi="Arial" w:cs="Arial" w:hint="cs"/>
          <w:rtl/>
          <w:lang w:bidi="ar-TN"/>
        </w:rPr>
        <w:t xml:space="preserve">قسم </w:t>
      </w:r>
      <w:proofErr w:type="gramStart"/>
      <w:r w:rsidRPr="00D01C22">
        <w:rPr>
          <w:rFonts w:ascii="Arial" w:eastAsia="Times New Roman" w:hAnsi="Arial" w:cs="Arial" w:hint="cs"/>
          <w:rtl/>
          <w:lang w:bidi="ar-TN"/>
        </w:rPr>
        <w:t>مجموعة</w:t>
      </w:r>
      <w:proofErr w:type="gramEnd"/>
      <w:r w:rsidRPr="00D01C22">
        <w:rPr>
          <w:rFonts w:ascii="Arial" w:eastAsia="Times New Roman" w:hAnsi="Arial" w:cs="Arial" w:hint="cs"/>
          <w:rtl/>
          <w:lang w:bidi="ar-TN"/>
        </w:rPr>
        <w:t xml:space="preserve"> الدول المستقلة.</w:t>
      </w:r>
    </w:p>
    <w:p w14:paraId="6DA27A3A" w14:textId="77777777" w:rsidR="00D01C22" w:rsidRPr="00D01C22" w:rsidRDefault="00D01C22" w:rsidP="00D01C22">
      <w:pPr>
        <w:bidi/>
        <w:spacing w:before="100" w:beforeAutospacing="1" w:after="0" w:line="240" w:lineRule="auto"/>
        <w:ind w:left="283"/>
        <w:jc w:val="both"/>
        <w:rPr>
          <w:rFonts w:ascii="Arial" w:eastAsia="Times New Roman" w:hAnsi="Arial" w:cs="Arial" w:hint="cs"/>
          <w:rtl/>
          <w:lang w:bidi="ar-TN"/>
        </w:rPr>
      </w:pPr>
      <w:r w:rsidRPr="00D01C22">
        <w:rPr>
          <w:rFonts w:ascii="Arial" w:eastAsia="Times New Roman" w:hAnsi="Arial" w:cs="Arial" w:hint="cs"/>
          <w:b/>
          <w:bCs/>
          <w:rtl/>
          <w:lang w:bidi="ar-TN"/>
        </w:rPr>
        <w:t>الفصل 2</w:t>
      </w:r>
      <w:r w:rsidRPr="00D01C22">
        <w:rPr>
          <w:rFonts w:ascii="Arial" w:eastAsia="Times New Roman" w:hAnsi="Arial" w:cs="Arial" w:hint="cs"/>
          <w:rtl/>
          <w:lang w:bidi="ar-TN"/>
        </w:rPr>
        <w:t xml:space="preserve"> </w:t>
      </w:r>
      <w:r w:rsidRPr="00D01C22">
        <w:rPr>
          <w:rFonts w:ascii="Arial" w:eastAsia="Times New Roman" w:hAnsi="Arial" w:cs="Arial"/>
          <w:rtl/>
          <w:lang w:bidi="ar-TN"/>
        </w:rPr>
        <w:t>–</w:t>
      </w:r>
      <w:r w:rsidRPr="00D01C22">
        <w:rPr>
          <w:rFonts w:ascii="Arial" w:eastAsia="Times New Roman" w:hAnsi="Arial" w:cs="Arial" w:hint="cs"/>
          <w:rtl/>
          <w:lang w:bidi="ar-TN"/>
        </w:rPr>
        <w:t xml:space="preserve"> </w:t>
      </w:r>
      <w:proofErr w:type="gramStart"/>
      <w:r w:rsidRPr="00D01C22">
        <w:rPr>
          <w:rFonts w:ascii="Arial" w:eastAsia="Times New Roman" w:hAnsi="Arial" w:cs="Arial" w:hint="cs"/>
          <w:rtl/>
          <w:lang w:bidi="ar-TN"/>
        </w:rPr>
        <w:t>وزير</w:t>
      </w:r>
      <w:proofErr w:type="gramEnd"/>
      <w:r w:rsidRPr="00D01C22">
        <w:rPr>
          <w:rFonts w:ascii="Arial" w:eastAsia="Times New Roman" w:hAnsi="Arial" w:cs="Arial" w:hint="cs"/>
          <w:rtl/>
          <w:lang w:bidi="ar-TN"/>
        </w:rPr>
        <w:t xml:space="preserve"> الشؤون الخارجية مكلف بتنفيذ هذا الأمر الذي ينشر في الرائد الرسمي للجمهورية التونسية.</w:t>
      </w:r>
    </w:p>
    <w:p w14:paraId="4DA2BF94" w14:textId="387AEAD5" w:rsidR="00957F0E" w:rsidRPr="00D01C22" w:rsidRDefault="00D01C22" w:rsidP="00D01C22">
      <w:pPr>
        <w:bidi/>
        <w:spacing w:before="100" w:beforeAutospacing="1" w:after="0" w:line="240" w:lineRule="auto"/>
        <w:ind w:left="283"/>
        <w:jc w:val="both"/>
        <w:rPr>
          <w:rFonts w:ascii="Arial" w:eastAsia="Times New Roman" w:hAnsi="Arial" w:cs="Arial"/>
          <w:b/>
          <w:bCs/>
          <w:rtl/>
          <w:lang w:bidi="ar-TN"/>
        </w:rPr>
      </w:pPr>
      <w:r w:rsidRPr="00D01C22">
        <w:rPr>
          <w:rFonts w:ascii="Arial" w:eastAsia="Times New Roman" w:hAnsi="Arial" w:cs="Arial" w:hint="cs"/>
          <w:b/>
          <w:bCs/>
          <w:rtl/>
          <w:lang w:bidi="ar-TN"/>
        </w:rPr>
        <w:t xml:space="preserve">تونس </w:t>
      </w:r>
      <w:proofErr w:type="gramStart"/>
      <w:r w:rsidRPr="00D01C22">
        <w:rPr>
          <w:rFonts w:ascii="Arial" w:eastAsia="Times New Roman" w:hAnsi="Arial" w:cs="Arial" w:hint="cs"/>
          <w:b/>
          <w:bCs/>
          <w:rtl/>
          <w:lang w:bidi="ar-TN"/>
        </w:rPr>
        <w:t>في</w:t>
      </w:r>
      <w:proofErr w:type="gramEnd"/>
      <w:r w:rsidRPr="00D01C22">
        <w:rPr>
          <w:rFonts w:ascii="Arial" w:eastAsia="Times New Roman" w:hAnsi="Arial" w:cs="Arial" w:hint="cs"/>
          <w:b/>
          <w:bCs/>
          <w:rtl/>
          <w:lang w:bidi="ar-TN"/>
        </w:rPr>
        <w:t xml:space="preserve"> 16 مارس 1992.</w:t>
      </w:r>
    </w:p>
    <w:sectPr w:rsidR="00957F0E" w:rsidRPr="00D01C22"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5AEF" w14:textId="77777777" w:rsidR="00726991" w:rsidRDefault="00726991" w:rsidP="008F3F2D">
      <w:r>
        <w:separator/>
      </w:r>
    </w:p>
  </w:endnote>
  <w:endnote w:type="continuationSeparator" w:id="0">
    <w:p w14:paraId="5BB4DCBB" w14:textId="77777777" w:rsidR="00726991" w:rsidRDefault="007269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4252" w14:textId="77777777" w:rsidR="00726991" w:rsidRDefault="00726991" w:rsidP="008F3F2D">
      <w:r>
        <w:separator/>
      </w:r>
    </w:p>
  </w:footnote>
  <w:footnote w:type="continuationSeparator" w:id="0">
    <w:p w14:paraId="364737BE" w14:textId="77777777" w:rsidR="00726991" w:rsidRDefault="007269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021461"/>
    <w:multiLevelType w:val="hybridMultilevel"/>
    <w:tmpl w:val="1C66B546"/>
    <w:lvl w:ilvl="0" w:tplc="9BE4E8F8">
      <w:start w:val="1"/>
      <w:numFmt w:val="arabicAlpha"/>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BF5165"/>
    <w:multiLevelType w:val="hybridMultilevel"/>
    <w:tmpl w:val="E746F3CA"/>
    <w:lvl w:ilvl="0" w:tplc="B9F2FB80">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B19EE"/>
    <w:rsid w:val="002B237F"/>
    <w:rsid w:val="003460A9"/>
    <w:rsid w:val="00354137"/>
    <w:rsid w:val="003A76D7"/>
    <w:rsid w:val="003B6CD4"/>
    <w:rsid w:val="005F7BF4"/>
    <w:rsid w:val="00684129"/>
    <w:rsid w:val="007244D3"/>
    <w:rsid w:val="00726991"/>
    <w:rsid w:val="0075404E"/>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1C22"/>
    <w:rsid w:val="00D07749"/>
    <w:rsid w:val="00D2697E"/>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2012-08-02T10:03:00Z</dcterms:created>
  <dcterms:modified xsi:type="dcterms:W3CDTF">2012-08-02T10:03:00Z</dcterms:modified>
</cp:coreProperties>
</file>