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2F" w:rsidRPr="004C303A" w:rsidRDefault="000205A4" w:rsidP="004C303A">
      <w:pPr>
        <w:bidi/>
        <w:spacing w:before="100" w:beforeAutospacing="1" w:after="0" w:line="240" w:lineRule="auto"/>
        <w:ind w:left="284"/>
        <w:jc w:val="both"/>
        <w:rPr>
          <w:rFonts w:ascii="Arial" w:hAnsi="Arial" w:cs="Arial"/>
          <w:b/>
          <w:bCs/>
          <w:sz w:val="24"/>
          <w:szCs w:val="24"/>
          <w:rtl/>
        </w:rPr>
      </w:pPr>
      <w:r w:rsidRPr="004C303A">
        <w:rPr>
          <w:rFonts w:ascii="Arial" w:hAnsi="Arial" w:cs="Arial"/>
          <w:b/>
          <w:bCs/>
          <w:sz w:val="24"/>
          <w:szCs w:val="24"/>
          <w:rtl/>
        </w:rPr>
        <w:t>أمر عدد 223 لسنة 1989 مؤرخ في 27 جانفي 1989 يتعلق بتنقيح وإتمام الأمر عدد 709 لسنة 1976 المتعلق بضبط نظام المنح التي تصرف للعسريين عند التنقل وعند القيام بمأمورية أو تربص بالخارج</w:t>
      </w:r>
    </w:p>
    <w:p w:rsidR="004C303A" w:rsidRDefault="004C303A" w:rsidP="004C303A">
      <w:pPr>
        <w:bidi/>
        <w:spacing w:before="120" w:after="0" w:line="240" w:lineRule="auto"/>
        <w:ind w:left="284"/>
        <w:jc w:val="both"/>
        <w:rPr>
          <w:rFonts w:ascii="Arial" w:hAnsi="Arial" w:cs="Arial"/>
          <w:rtl/>
        </w:rPr>
      </w:pPr>
    </w:p>
    <w:p w:rsidR="000205A4" w:rsidRPr="004C303A" w:rsidRDefault="000205A4" w:rsidP="004C303A">
      <w:pPr>
        <w:bidi/>
        <w:spacing w:before="120" w:after="0" w:line="240" w:lineRule="auto"/>
        <w:ind w:left="284"/>
        <w:jc w:val="both"/>
        <w:rPr>
          <w:rFonts w:ascii="Arial" w:hAnsi="Arial" w:cs="Arial"/>
          <w:rtl/>
        </w:rPr>
      </w:pPr>
      <w:r w:rsidRPr="004C303A">
        <w:rPr>
          <w:rFonts w:ascii="Arial" w:hAnsi="Arial" w:cs="Arial"/>
          <w:rtl/>
        </w:rPr>
        <w:t xml:space="preserve">إن رئيس الجمهورية، </w:t>
      </w:r>
    </w:p>
    <w:p w:rsidR="000205A4" w:rsidRPr="004C303A" w:rsidRDefault="004C303A" w:rsidP="004C303A">
      <w:pPr>
        <w:bidi/>
        <w:spacing w:before="100" w:beforeAutospacing="1" w:after="0" w:line="240" w:lineRule="auto"/>
        <w:ind w:left="284"/>
        <w:jc w:val="both"/>
        <w:rPr>
          <w:rFonts w:ascii="Arial" w:hAnsi="Arial" w:cs="Arial"/>
          <w:rtl/>
        </w:rPr>
      </w:pPr>
      <w:r w:rsidRPr="004C303A">
        <w:rPr>
          <w:rFonts w:ascii="Arial" w:hAnsi="Arial" w:cs="Arial" w:hint="cs"/>
          <w:rtl/>
        </w:rPr>
        <w:t>وباقتراح</w:t>
      </w:r>
      <w:r w:rsidR="000205A4" w:rsidRPr="004C303A">
        <w:rPr>
          <w:rFonts w:ascii="Arial" w:hAnsi="Arial" w:cs="Arial"/>
          <w:rtl/>
        </w:rPr>
        <w:t xml:space="preserve"> من الكاتب العام للدفاع الوطني، </w:t>
      </w:r>
    </w:p>
    <w:p w:rsidR="000205A4" w:rsidRPr="004C303A" w:rsidRDefault="000205A4" w:rsidP="004C303A">
      <w:pPr>
        <w:bidi/>
        <w:spacing w:before="100" w:beforeAutospacing="1" w:after="0" w:line="240" w:lineRule="auto"/>
        <w:ind w:left="284"/>
        <w:jc w:val="both"/>
        <w:rPr>
          <w:rFonts w:ascii="Arial" w:hAnsi="Arial" w:cs="Arial"/>
          <w:rtl/>
        </w:rPr>
      </w:pPr>
      <w:r w:rsidRPr="004C303A">
        <w:rPr>
          <w:rFonts w:ascii="Arial" w:hAnsi="Arial" w:cs="Arial"/>
          <w:rtl/>
        </w:rPr>
        <w:t xml:space="preserve">وبعد </w:t>
      </w:r>
      <w:r w:rsidR="004C303A" w:rsidRPr="004C303A">
        <w:rPr>
          <w:rFonts w:ascii="Arial" w:hAnsi="Arial" w:cs="Arial" w:hint="cs"/>
          <w:rtl/>
        </w:rPr>
        <w:t>اطلاعه</w:t>
      </w:r>
      <w:r w:rsidRPr="004C303A">
        <w:rPr>
          <w:rFonts w:ascii="Arial" w:hAnsi="Arial" w:cs="Arial"/>
          <w:rtl/>
        </w:rPr>
        <w:t xml:space="preserve"> على القانون عدد 20 لسنة 1967 المؤرخ في 31 ماي 1967 المتعلق بضبط القانون الأساسي العام للعسكريين وعلى جميع النصوص التي نقحته أو تممته خاصة القانون عدد 82 لسنة 1987 المؤرخ في 31 ديسمبر 1987، </w:t>
      </w:r>
    </w:p>
    <w:p w:rsidR="000205A4" w:rsidRPr="004C303A" w:rsidRDefault="000205A4" w:rsidP="004C303A">
      <w:pPr>
        <w:bidi/>
        <w:spacing w:before="100" w:beforeAutospacing="1" w:after="0" w:line="240" w:lineRule="auto"/>
        <w:ind w:left="284"/>
        <w:jc w:val="both"/>
        <w:rPr>
          <w:rFonts w:ascii="Arial" w:hAnsi="Arial" w:cs="Arial"/>
          <w:rtl/>
        </w:rPr>
      </w:pPr>
      <w:r w:rsidRPr="004C303A">
        <w:rPr>
          <w:rFonts w:ascii="Arial" w:hAnsi="Arial" w:cs="Arial"/>
          <w:rtl/>
        </w:rPr>
        <w:t>وعلى الأمر عدد 194 لسنة 1958 المؤرخ في 11 أوت 1958، المتعلق بالمن</w:t>
      </w:r>
      <w:bookmarkStart w:id="0" w:name="_GoBack"/>
      <w:bookmarkEnd w:id="0"/>
      <w:r w:rsidRPr="004C303A">
        <w:rPr>
          <w:rFonts w:ascii="Arial" w:hAnsi="Arial" w:cs="Arial"/>
          <w:rtl/>
        </w:rPr>
        <w:t>ح المخولة من أجل مصاريف بذلت وعلى جميع النصوص التي نقحته أو تممته، وخاصة الأمر عدد 459 لسنة 1988 المؤرخ في 25 مارس 1988.</w:t>
      </w:r>
    </w:p>
    <w:p w:rsidR="000205A4" w:rsidRPr="004C303A" w:rsidRDefault="000205A4" w:rsidP="004C303A">
      <w:pPr>
        <w:bidi/>
        <w:spacing w:before="100" w:beforeAutospacing="1" w:after="0" w:line="240" w:lineRule="auto"/>
        <w:ind w:left="284"/>
        <w:jc w:val="both"/>
        <w:rPr>
          <w:rFonts w:ascii="Arial" w:hAnsi="Arial" w:cs="Arial"/>
          <w:rtl/>
        </w:rPr>
      </w:pPr>
      <w:r w:rsidRPr="004C303A">
        <w:rPr>
          <w:rFonts w:ascii="Arial" w:hAnsi="Arial" w:cs="Arial"/>
          <w:rtl/>
        </w:rPr>
        <w:t xml:space="preserve">وعلى الأمر عدد 380 لسنة 1972 المؤرخ في 6 ديسمبر 1972 المتعلق بضبط القانون الأساسي الخاص بالعسكريين وعلى جميع النصوص التي نقحته أو تممته، وخاصة الأمر عدد 903 لسنة 1988 المؤرخ في 26 أفريل 1988، </w:t>
      </w:r>
    </w:p>
    <w:p w:rsidR="000205A4" w:rsidRPr="004C303A" w:rsidRDefault="000205A4" w:rsidP="004C303A">
      <w:pPr>
        <w:bidi/>
        <w:spacing w:before="100" w:beforeAutospacing="1" w:after="0" w:line="240" w:lineRule="auto"/>
        <w:ind w:left="284"/>
        <w:jc w:val="both"/>
        <w:rPr>
          <w:rFonts w:ascii="Arial" w:hAnsi="Arial" w:cs="Arial"/>
          <w:rtl/>
        </w:rPr>
      </w:pPr>
      <w:r w:rsidRPr="004C303A">
        <w:rPr>
          <w:rFonts w:ascii="Arial" w:hAnsi="Arial" w:cs="Arial"/>
          <w:rtl/>
        </w:rPr>
        <w:t xml:space="preserve">وعلى الأمر عدد 709 لسنة 1988 المؤرخ في 19 أوت 1976 المتعلق بضبط نظام المنح التي تصرف للعسكريين عند التنقل وعند القيام بمأمورية أو تربص بالخارج، وعلى جميع النصوص التي نقحته أو تممته، وخاصة الأمرين عدد 1075 لسنة 1978 المؤرخ في 19 ديسمبر 1978، وعدد 962 لسنة 1980 المؤرخ في 23 </w:t>
      </w:r>
      <w:r w:rsidR="004C303A" w:rsidRPr="004C303A">
        <w:rPr>
          <w:rFonts w:ascii="Arial" w:hAnsi="Arial" w:cs="Arial" w:hint="cs"/>
          <w:rtl/>
        </w:rPr>
        <w:t>جويلية 1980</w:t>
      </w:r>
      <w:r w:rsidRPr="004C303A">
        <w:rPr>
          <w:rFonts w:ascii="Arial" w:hAnsi="Arial" w:cs="Arial"/>
          <w:rtl/>
        </w:rPr>
        <w:t xml:space="preserve">، </w:t>
      </w:r>
    </w:p>
    <w:p w:rsidR="000205A4" w:rsidRPr="004C303A" w:rsidRDefault="000205A4" w:rsidP="004C303A">
      <w:pPr>
        <w:bidi/>
        <w:spacing w:before="100" w:beforeAutospacing="1" w:after="0" w:line="240" w:lineRule="auto"/>
        <w:ind w:left="284"/>
        <w:jc w:val="both"/>
        <w:rPr>
          <w:rFonts w:ascii="Arial" w:hAnsi="Arial" w:cs="Arial"/>
          <w:rtl/>
        </w:rPr>
      </w:pPr>
      <w:r w:rsidRPr="004C303A">
        <w:rPr>
          <w:rFonts w:ascii="Arial" w:hAnsi="Arial" w:cs="Arial"/>
          <w:rtl/>
        </w:rPr>
        <w:t xml:space="preserve">وعلى رأي المحكمة الإدارية، </w:t>
      </w:r>
    </w:p>
    <w:p w:rsidR="000205A4" w:rsidRPr="004C303A" w:rsidRDefault="000205A4" w:rsidP="004C303A">
      <w:pPr>
        <w:bidi/>
        <w:spacing w:before="100" w:beforeAutospacing="1" w:after="0" w:line="240" w:lineRule="auto"/>
        <w:ind w:left="284"/>
        <w:jc w:val="both"/>
        <w:rPr>
          <w:rFonts w:ascii="Arial" w:hAnsi="Arial" w:cs="Arial"/>
          <w:rtl/>
        </w:rPr>
      </w:pPr>
      <w:r w:rsidRPr="004C303A">
        <w:rPr>
          <w:rFonts w:ascii="Arial" w:hAnsi="Arial" w:cs="Arial"/>
          <w:rtl/>
        </w:rPr>
        <w:t xml:space="preserve">يصدر الأمر الآتي نصه: </w:t>
      </w:r>
    </w:p>
    <w:p w:rsidR="000205A4" w:rsidRPr="004C303A" w:rsidRDefault="000205A4" w:rsidP="004C303A">
      <w:pPr>
        <w:bidi/>
        <w:spacing w:before="100" w:beforeAutospacing="1" w:after="0" w:line="240" w:lineRule="auto"/>
        <w:ind w:left="284"/>
        <w:jc w:val="both"/>
        <w:rPr>
          <w:rFonts w:ascii="Arial" w:hAnsi="Arial" w:cs="Arial"/>
          <w:rtl/>
        </w:rPr>
      </w:pPr>
      <w:r w:rsidRPr="004C303A">
        <w:rPr>
          <w:rFonts w:ascii="Arial" w:hAnsi="Arial" w:cs="Arial"/>
          <w:b/>
          <w:bCs/>
          <w:rtl/>
        </w:rPr>
        <w:t>الفصل الأول –</w:t>
      </w:r>
      <w:r w:rsidRPr="004C303A">
        <w:rPr>
          <w:rFonts w:ascii="Arial" w:hAnsi="Arial" w:cs="Arial"/>
          <w:rtl/>
        </w:rPr>
        <w:t xml:space="preserve"> ألغي الفصل 2 مكرر من الأمر المشار إليه أعلاه عدد 709 لسنة 1976 المؤرخ في 19 أوت 1976 وعوض بالأحكام الآتية: </w:t>
      </w:r>
    </w:p>
    <w:p w:rsidR="000205A4" w:rsidRPr="004C303A" w:rsidRDefault="000205A4" w:rsidP="004C303A">
      <w:pPr>
        <w:bidi/>
        <w:spacing w:before="100" w:beforeAutospacing="1" w:after="0" w:line="240" w:lineRule="auto"/>
        <w:ind w:left="284"/>
        <w:jc w:val="both"/>
        <w:rPr>
          <w:rFonts w:ascii="Arial" w:hAnsi="Arial" w:cs="Arial"/>
          <w:rtl/>
        </w:rPr>
      </w:pPr>
      <w:r w:rsidRPr="004C303A">
        <w:rPr>
          <w:rFonts w:ascii="Arial" w:hAnsi="Arial" w:cs="Arial"/>
          <w:b/>
          <w:bCs/>
          <w:rtl/>
        </w:rPr>
        <w:t>الفصل 2 مكرر (جديد) –</w:t>
      </w:r>
      <w:r w:rsidRPr="004C303A">
        <w:rPr>
          <w:rFonts w:ascii="Arial" w:hAnsi="Arial" w:cs="Arial"/>
          <w:rtl/>
        </w:rPr>
        <w:t xml:space="preserve"> يتمتع الضباط التابعون لوحدات خارجية عن حاميتي تونس وبو</w:t>
      </w:r>
      <w:r w:rsidR="004C303A">
        <w:rPr>
          <w:rFonts w:ascii="Arial" w:hAnsi="Arial" w:cs="Arial" w:hint="cs"/>
          <w:rtl/>
        </w:rPr>
        <w:t>ف</w:t>
      </w:r>
      <w:r w:rsidRPr="004C303A">
        <w:rPr>
          <w:rFonts w:ascii="Arial" w:hAnsi="Arial" w:cs="Arial"/>
          <w:rtl/>
        </w:rPr>
        <w:t>يشة الذين وقع تعيينهم لمتابعة دروس كلية القيادة والأركان بتونس، أو دورة النقباء بالمدرسة التطبيقية لمختلف الأسلحة ببوفيشة، بمنحة يومية قدرها ثلاثة دنانير بعنوان مصاريف التنقل وذلك كامل مدة الدراسة.</w:t>
      </w:r>
    </w:p>
    <w:p w:rsidR="000205A4" w:rsidRPr="004C303A" w:rsidRDefault="000205A4" w:rsidP="004C303A">
      <w:pPr>
        <w:bidi/>
        <w:spacing w:before="100" w:beforeAutospacing="1" w:after="0" w:line="240" w:lineRule="auto"/>
        <w:ind w:left="284"/>
        <w:jc w:val="both"/>
        <w:rPr>
          <w:rFonts w:ascii="Arial" w:hAnsi="Arial" w:cs="Arial"/>
          <w:rtl/>
        </w:rPr>
      </w:pPr>
      <w:r w:rsidRPr="004C303A">
        <w:rPr>
          <w:rFonts w:ascii="Arial" w:hAnsi="Arial" w:cs="Arial"/>
          <w:b/>
          <w:bCs/>
          <w:rtl/>
        </w:rPr>
        <w:t>الفصل 2 –</w:t>
      </w:r>
      <w:r w:rsidRPr="004C303A">
        <w:rPr>
          <w:rFonts w:ascii="Arial" w:hAnsi="Arial" w:cs="Arial"/>
          <w:rtl/>
        </w:rPr>
        <w:t xml:space="preserve"> الكاتب العام للدفاع الوطني ووزير المالية مكلفان كل قيما يخصه </w:t>
      </w:r>
      <w:r w:rsidR="004C303A" w:rsidRPr="004C303A">
        <w:rPr>
          <w:rFonts w:ascii="Arial" w:hAnsi="Arial" w:cs="Arial" w:hint="cs"/>
          <w:rtl/>
        </w:rPr>
        <w:t>بتنفيذ هذا</w:t>
      </w:r>
      <w:r w:rsidRPr="004C303A">
        <w:rPr>
          <w:rFonts w:ascii="Arial" w:hAnsi="Arial" w:cs="Arial"/>
          <w:rtl/>
        </w:rPr>
        <w:t xml:space="preserve"> الأمر الذي ينشر بالرائد الرسمي للجمهورية التونسية.</w:t>
      </w:r>
    </w:p>
    <w:p w:rsidR="000205A4" w:rsidRPr="004C303A" w:rsidRDefault="000205A4" w:rsidP="004C303A">
      <w:pPr>
        <w:bidi/>
        <w:spacing w:before="100" w:beforeAutospacing="1" w:after="0" w:line="240" w:lineRule="auto"/>
        <w:ind w:left="284"/>
        <w:jc w:val="both"/>
        <w:rPr>
          <w:rFonts w:ascii="Arial" w:hAnsi="Arial" w:cs="Arial"/>
          <w:b/>
          <w:bCs/>
          <w:rtl/>
        </w:rPr>
      </w:pPr>
      <w:r w:rsidRPr="004C303A">
        <w:rPr>
          <w:rFonts w:ascii="Arial" w:hAnsi="Arial" w:cs="Arial"/>
          <w:b/>
          <w:bCs/>
          <w:rtl/>
        </w:rPr>
        <w:t>تونس في 27 جانفي 1989.</w:t>
      </w:r>
    </w:p>
    <w:p w:rsidR="000205A4" w:rsidRPr="004C303A" w:rsidRDefault="000205A4" w:rsidP="004C303A">
      <w:pPr>
        <w:bidi/>
        <w:spacing w:before="100" w:beforeAutospacing="1" w:after="0" w:line="240" w:lineRule="auto"/>
        <w:ind w:left="284"/>
        <w:jc w:val="both"/>
        <w:rPr>
          <w:rFonts w:ascii="Arial" w:hAnsi="Arial" w:cs="Arial"/>
          <w:rtl/>
        </w:rPr>
      </w:pPr>
    </w:p>
    <w:sectPr w:rsidR="000205A4" w:rsidRPr="004C303A"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08" w:rsidRDefault="00692708" w:rsidP="008F3F2D">
      <w:r>
        <w:separator/>
      </w:r>
    </w:p>
  </w:endnote>
  <w:endnote w:type="continuationSeparator" w:id="0">
    <w:p w:rsidR="00692708" w:rsidRDefault="00692708"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Pr="00A91DAC" w:rsidRDefault="00F333B1">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51A5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51A5B">
                            <w:rPr>
                              <w:rFonts w:ascii="Arial" w:hAnsi="Arial" w:cs="Arial"/>
                              <w:noProof/>
                              <w:sz w:val="18"/>
                              <w:szCs w:val="18"/>
                            </w:rPr>
                            <w:t>2</w:t>
                          </w:r>
                          <w:r w:rsidRPr="001E5DD5">
                            <w:rPr>
                              <w:rFonts w:ascii="Arial" w:hAnsi="Arial" w:cs="Arial"/>
                              <w:noProof/>
                              <w:sz w:val="18"/>
                              <w:szCs w:val="18"/>
                            </w:rPr>
                            <w:fldChar w:fldCharType="end"/>
                          </w:r>
                        </w:p>
                        <w:p w:rsidR="00F333B1" w:rsidRDefault="00F333B1"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E51A5B">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E51A5B">
                      <w:rPr>
                        <w:rFonts w:ascii="Arial" w:hAnsi="Arial" w:cs="Arial"/>
                        <w:noProof/>
                        <w:sz w:val="18"/>
                        <w:szCs w:val="18"/>
                      </w:rPr>
                      <w:t>2</w:t>
                    </w:r>
                    <w:r w:rsidRPr="001E5DD5">
                      <w:rPr>
                        <w:rFonts w:ascii="Arial" w:hAnsi="Arial" w:cs="Arial"/>
                        <w:noProof/>
                        <w:sz w:val="18"/>
                        <w:szCs w:val="18"/>
                      </w:rPr>
                      <w:fldChar w:fldCharType="end"/>
                    </w:r>
                  </w:p>
                  <w:p w:rsidR="00F333B1" w:rsidRDefault="00F333B1"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9270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92708">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F333B1" w:rsidRPr="00A00644" w:rsidRDefault="00F333B1"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692708">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692708">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08" w:rsidRDefault="00692708" w:rsidP="00696990">
      <w:pPr>
        <w:bidi/>
        <w:jc w:val="both"/>
      </w:pPr>
      <w:r>
        <w:separator/>
      </w:r>
    </w:p>
  </w:footnote>
  <w:footnote w:type="continuationSeparator" w:id="0">
    <w:p w:rsidR="00692708" w:rsidRDefault="00692708"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F333B1" w:rsidRDefault="00F333B1" w:rsidP="0097472C">
                    <w:pPr>
                      <w:spacing w:after="0" w:line="240" w:lineRule="auto"/>
                      <w:ind w:left="567"/>
                      <w:rPr>
                        <w:rFonts w:ascii="Arial" w:eastAsia="Times New Roman" w:hAnsi="Arial" w:cs="Times New Roman"/>
                        <w:sz w:val="24"/>
                        <w:szCs w:val="24"/>
                      </w:rPr>
                    </w:pPr>
                  </w:p>
                  <w:p w:rsidR="00F333B1" w:rsidRPr="005F7BF4" w:rsidRDefault="00F333B1"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F333B1" w:rsidRPr="005F7BF4" w:rsidRDefault="00F333B1"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3B1" w:rsidRDefault="00F333B1">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F333B1" w:rsidRDefault="00F333B1" w:rsidP="0075404E">
                    <w:pPr>
                      <w:spacing w:after="0" w:line="20" w:lineRule="atLeast"/>
                      <w:ind w:left="567"/>
                      <w:rPr>
                        <w:rFonts w:ascii="Arial" w:eastAsia="Times New Roman" w:hAnsi="Arial" w:cs="Arial"/>
                        <w:sz w:val="24"/>
                        <w:szCs w:val="20"/>
                        <w:lang w:eastAsia="en-US"/>
                      </w:rPr>
                    </w:pPr>
                  </w:p>
                  <w:p w:rsidR="00F333B1" w:rsidRPr="00696C4B" w:rsidRDefault="00F333B1"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F333B1" w:rsidRPr="00317C84" w:rsidRDefault="00F333B1"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F333B1" w:rsidRDefault="00F333B1"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BA"/>
    <w:multiLevelType w:val="hybridMultilevel"/>
    <w:tmpl w:val="A5E858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 w15:restartNumberingAfterBreak="0">
    <w:nsid w:val="0E40623F"/>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21031D43"/>
    <w:multiLevelType w:val="hybridMultilevel"/>
    <w:tmpl w:val="A23C86B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2F812323"/>
    <w:multiLevelType w:val="hybridMultilevel"/>
    <w:tmpl w:val="69EA9BF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 w15:restartNumberingAfterBreak="0">
    <w:nsid w:val="31096DB9"/>
    <w:multiLevelType w:val="hybridMultilevel"/>
    <w:tmpl w:val="5484A0F4"/>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 w15:restartNumberingAfterBreak="0">
    <w:nsid w:val="34A256F7"/>
    <w:multiLevelType w:val="hybridMultilevel"/>
    <w:tmpl w:val="E778A2D4"/>
    <w:lvl w:ilvl="0" w:tplc="B50C1956">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8AD7AB1"/>
    <w:multiLevelType w:val="hybridMultilevel"/>
    <w:tmpl w:val="CEECC40C"/>
    <w:lvl w:ilvl="0" w:tplc="040C0017">
      <w:start w:val="1"/>
      <w:numFmt w:val="low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42880E66"/>
    <w:multiLevelType w:val="hybridMultilevel"/>
    <w:tmpl w:val="158E6A7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8" w15:restartNumberingAfterBreak="0">
    <w:nsid w:val="46666A06"/>
    <w:multiLevelType w:val="hybridMultilevel"/>
    <w:tmpl w:val="A00EC84A"/>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479A347F"/>
    <w:multiLevelType w:val="hybridMultilevel"/>
    <w:tmpl w:val="5F0828D0"/>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0" w15:restartNumberingAfterBreak="0">
    <w:nsid w:val="494B0FE0"/>
    <w:multiLevelType w:val="hybridMultilevel"/>
    <w:tmpl w:val="70A4B776"/>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1" w15:restartNumberingAfterBreak="0">
    <w:nsid w:val="53733BCF"/>
    <w:multiLevelType w:val="hybridMultilevel"/>
    <w:tmpl w:val="4854457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2" w15:restartNumberingAfterBreak="0">
    <w:nsid w:val="5BCD19D3"/>
    <w:multiLevelType w:val="hybridMultilevel"/>
    <w:tmpl w:val="C4767E1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3" w15:restartNumberingAfterBreak="0">
    <w:nsid w:val="5FA6409B"/>
    <w:multiLevelType w:val="hybridMultilevel"/>
    <w:tmpl w:val="8C26008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4" w15:restartNumberingAfterBreak="0">
    <w:nsid w:val="60BA054C"/>
    <w:multiLevelType w:val="hybridMultilevel"/>
    <w:tmpl w:val="ED6A868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720F70E2"/>
    <w:multiLevelType w:val="hybridMultilevel"/>
    <w:tmpl w:val="C5221A9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6" w15:restartNumberingAfterBreak="0">
    <w:nsid w:val="7C4941FD"/>
    <w:multiLevelType w:val="hybridMultilevel"/>
    <w:tmpl w:val="ADCE6C5E"/>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17" w15:restartNumberingAfterBreak="0">
    <w:nsid w:val="7CA63C12"/>
    <w:multiLevelType w:val="hybridMultilevel"/>
    <w:tmpl w:val="A1FE3B52"/>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num w:numId="1">
    <w:abstractNumId w:val="2"/>
  </w:num>
  <w:num w:numId="2">
    <w:abstractNumId w:val="14"/>
  </w:num>
  <w:num w:numId="3">
    <w:abstractNumId w:val="8"/>
  </w:num>
  <w:num w:numId="4">
    <w:abstractNumId w:val="4"/>
  </w:num>
  <w:num w:numId="5">
    <w:abstractNumId w:val="12"/>
  </w:num>
  <w:num w:numId="6">
    <w:abstractNumId w:val="11"/>
  </w:num>
  <w:num w:numId="7">
    <w:abstractNumId w:val="17"/>
  </w:num>
  <w:num w:numId="8">
    <w:abstractNumId w:val="7"/>
  </w:num>
  <w:num w:numId="9">
    <w:abstractNumId w:val="0"/>
  </w:num>
  <w:num w:numId="10">
    <w:abstractNumId w:val="13"/>
  </w:num>
  <w:num w:numId="11">
    <w:abstractNumId w:val="10"/>
  </w:num>
  <w:num w:numId="12">
    <w:abstractNumId w:val="9"/>
  </w:num>
  <w:num w:numId="13">
    <w:abstractNumId w:val="16"/>
  </w:num>
  <w:num w:numId="14">
    <w:abstractNumId w:val="3"/>
  </w:num>
  <w:num w:numId="15">
    <w:abstractNumId w:val="1"/>
  </w:num>
  <w:num w:numId="16">
    <w:abstractNumId w:val="15"/>
  </w:num>
  <w:num w:numId="17">
    <w:abstractNumId w:val="6"/>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06DB8"/>
    <w:rsid w:val="000172F7"/>
    <w:rsid w:val="000205A4"/>
    <w:rsid w:val="00021B81"/>
    <w:rsid w:val="00032A7D"/>
    <w:rsid w:val="000337E6"/>
    <w:rsid w:val="00050397"/>
    <w:rsid w:val="00052372"/>
    <w:rsid w:val="00053739"/>
    <w:rsid w:val="00053C64"/>
    <w:rsid w:val="000551CD"/>
    <w:rsid w:val="0006269F"/>
    <w:rsid w:val="00072A9A"/>
    <w:rsid w:val="0007464C"/>
    <w:rsid w:val="00085159"/>
    <w:rsid w:val="000856EB"/>
    <w:rsid w:val="00092DE2"/>
    <w:rsid w:val="00094E16"/>
    <w:rsid w:val="00095334"/>
    <w:rsid w:val="000A773E"/>
    <w:rsid w:val="000B0D20"/>
    <w:rsid w:val="000B2945"/>
    <w:rsid w:val="000B2A08"/>
    <w:rsid w:val="000B460E"/>
    <w:rsid w:val="000C1882"/>
    <w:rsid w:val="000C5AFE"/>
    <w:rsid w:val="000C6D2E"/>
    <w:rsid w:val="000C6FB2"/>
    <w:rsid w:val="000D7802"/>
    <w:rsid w:val="000E3E65"/>
    <w:rsid w:val="000E5A60"/>
    <w:rsid w:val="000F6B06"/>
    <w:rsid w:val="00100229"/>
    <w:rsid w:val="00121D66"/>
    <w:rsid w:val="001259C1"/>
    <w:rsid w:val="00125DF8"/>
    <w:rsid w:val="00131332"/>
    <w:rsid w:val="0013184D"/>
    <w:rsid w:val="00134668"/>
    <w:rsid w:val="00145A72"/>
    <w:rsid w:val="00152992"/>
    <w:rsid w:val="001543CD"/>
    <w:rsid w:val="00175295"/>
    <w:rsid w:val="00175844"/>
    <w:rsid w:val="00185D35"/>
    <w:rsid w:val="00194CE1"/>
    <w:rsid w:val="001A4BA4"/>
    <w:rsid w:val="001B10F2"/>
    <w:rsid w:val="001C4FA9"/>
    <w:rsid w:val="001E5DD5"/>
    <w:rsid w:val="001F2895"/>
    <w:rsid w:val="001F2B8F"/>
    <w:rsid w:val="00200E4A"/>
    <w:rsid w:val="00201E31"/>
    <w:rsid w:val="002079A9"/>
    <w:rsid w:val="0021006E"/>
    <w:rsid w:val="00213119"/>
    <w:rsid w:val="00214CFF"/>
    <w:rsid w:val="00216479"/>
    <w:rsid w:val="00221463"/>
    <w:rsid w:val="00221575"/>
    <w:rsid w:val="00233C7D"/>
    <w:rsid w:val="0023696A"/>
    <w:rsid w:val="00242EC7"/>
    <w:rsid w:val="00243D4D"/>
    <w:rsid w:val="0024486E"/>
    <w:rsid w:val="00251024"/>
    <w:rsid w:val="00251672"/>
    <w:rsid w:val="002639DA"/>
    <w:rsid w:val="002666C9"/>
    <w:rsid w:val="00273DF6"/>
    <w:rsid w:val="002824FA"/>
    <w:rsid w:val="002A2B42"/>
    <w:rsid w:val="002B0CC7"/>
    <w:rsid w:val="002B109A"/>
    <w:rsid w:val="002B19EE"/>
    <w:rsid w:val="002C1F0C"/>
    <w:rsid w:val="002C639E"/>
    <w:rsid w:val="002D4B58"/>
    <w:rsid w:val="002E6CB4"/>
    <w:rsid w:val="002F3482"/>
    <w:rsid w:val="002F3900"/>
    <w:rsid w:val="002F5F72"/>
    <w:rsid w:val="003040F9"/>
    <w:rsid w:val="00306AB7"/>
    <w:rsid w:val="0032406B"/>
    <w:rsid w:val="00335933"/>
    <w:rsid w:val="00354137"/>
    <w:rsid w:val="00355939"/>
    <w:rsid w:val="00362783"/>
    <w:rsid w:val="003752C0"/>
    <w:rsid w:val="00382103"/>
    <w:rsid w:val="0039071A"/>
    <w:rsid w:val="003932F6"/>
    <w:rsid w:val="00393F3A"/>
    <w:rsid w:val="00395CBE"/>
    <w:rsid w:val="003A76D7"/>
    <w:rsid w:val="003B2977"/>
    <w:rsid w:val="003B5639"/>
    <w:rsid w:val="003B6CD4"/>
    <w:rsid w:val="003E4DFF"/>
    <w:rsid w:val="003F1349"/>
    <w:rsid w:val="003F1440"/>
    <w:rsid w:val="003F6ED1"/>
    <w:rsid w:val="004005FC"/>
    <w:rsid w:val="004038CF"/>
    <w:rsid w:val="00407110"/>
    <w:rsid w:val="00420A88"/>
    <w:rsid w:val="00425178"/>
    <w:rsid w:val="00425216"/>
    <w:rsid w:val="00441ED7"/>
    <w:rsid w:val="004421E2"/>
    <w:rsid w:val="004529F4"/>
    <w:rsid w:val="00452FA3"/>
    <w:rsid w:val="00453596"/>
    <w:rsid w:val="00453D81"/>
    <w:rsid w:val="00490A04"/>
    <w:rsid w:val="00490B6E"/>
    <w:rsid w:val="00494A96"/>
    <w:rsid w:val="00496D4E"/>
    <w:rsid w:val="004A4AC2"/>
    <w:rsid w:val="004A5CEA"/>
    <w:rsid w:val="004A6A14"/>
    <w:rsid w:val="004C303A"/>
    <w:rsid w:val="004C30C7"/>
    <w:rsid w:val="004C7D77"/>
    <w:rsid w:val="004D03AF"/>
    <w:rsid w:val="004D21C3"/>
    <w:rsid w:val="004D4882"/>
    <w:rsid w:val="004E2671"/>
    <w:rsid w:val="004E74B3"/>
    <w:rsid w:val="004F00CC"/>
    <w:rsid w:val="004F7535"/>
    <w:rsid w:val="005012A3"/>
    <w:rsid w:val="0050288B"/>
    <w:rsid w:val="005058F3"/>
    <w:rsid w:val="005218A8"/>
    <w:rsid w:val="005219FA"/>
    <w:rsid w:val="0052231B"/>
    <w:rsid w:val="00530F5C"/>
    <w:rsid w:val="00531E0D"/>
    <w:rsid w:val="00535A67"/>
    <w:rsid w:val="0053699B"/>
    <w:rsid w:val="00547E2F"/>
    <w:rsid w:val="00553D71"/>
    <w:rsid w:val="0055499B"/>
    <w:rsid w:val="00560ABA"/>
    <w:rsid w:val="00574EB9"/>
    <w:rsid w:val="00575B68"/>
    <w:rsid w:val="00580CC0"/>
    <w:rsid w:val="005850A8"/>
    <w:rsid w:val="005D17EC"/>
    <w:rsid w:val="005D516D"/>
    <w:rsid w:val="005D632B"/>
    <w:rsid w:val="005E2AA2"/>
    <w:rsid w:val="005F7250"/>
    <w:rsid w:val="005F7BF4"/>
    <w:rsid w:val="006032A7"/>
    <w:rsid w:val="0060415C"/>
    <w:rsid w:val="00610A8F"/>
    <w:rsid w:val="00614E8F"/>
    <w:rsid w:val="00617845"/>
    <w:rsid w:val="0064132D"/>
    <w:rsid w:val="006449D8"/>
    <w:rsid w:val="00645A42"/>
    <w:rsid w:val="0065154F"/>
    <w:rsid w:val="00655356"/>
    <w:rsid w:val="00666523"/>
    <w:rsid w:val="00675862"/>
    <w:rsid w:val="00677306"/>
    <w:rsid w:val="00684129"/>
    <w:rsid w:val="00690191"/>
    <w:rsid w:val="0069025C"/>
    <w:rsid w:val="00692708"/>
    <w:rsid w:val="006936C8"/>
    <w:rsid w:val="00694474"/>
    <w:rsid w:val="00696990"/>
    <w:rsid w:val="006B5391"/>
    <w:rsid w:val="006C103F"/>
    <w:rsid w:val="006C631D"/>
    <w:rsid w:val="006D6001"/>
    <w:rsid w:val="006D7B5B"/>
    <w:rsid w:val="007018CA"/>
    <w:rsid w:val="00702AFC"/>
    <w:rsid w:val="00711C58"/>
    <w:rsid w:val="00716544"/>
    <w:rsid w:val="007244D3"/>
    <w:rsid w:val="00725A53"/>
    <w:rsid w:val="0072773C"/>
    <w:rsid w:val="007331DE"/>
    <w:rsid w:val="00751EDC"/>
    <w:rsid w:val="0075404E"/>
    <w:rsid w:val="00755CE5"/>
    <w:rsid w:val="00760A0C"/>
    <w:rsid w:val="00763D72"/>
    <w:rsid w:val="007647FB"/>
    <w:rsid w:val="00765E37"/>
    <w:rsid w:val="007667BB"/>
    <w:rsid w:val="00775199"/>
    <w:rsid w:val="00782379"/>
    <w:rsid w:val="007828BE"/>
    <w:rsid w:val="007855D7"/>
    <w:rsid w:val="00791AA0"/>
    <w:rsid w:val="0079364A"/>
    <w:rsid w:val="00796885"/>
    <w:rsid w:val="00797FA1"/>
    <w:rsid w:val="007A10F8"/>
    <w:rsid w:val="007A1A9A"/>
    <w:rsid w:val="007A7245"/>
    <w:rsid w:val="007B0596"/>
    <w:rsid w:val="007B54B3"/>
    <w:rsid w:val="007C6F68"/>
    <w:rsid w:val="007D1473"/>
    <w:rsid w:val="007D623A"/>
    <w:rsid w:val="007D7028"/>
    <w:rsid w:val="007E7F2A"/>
    <w:rsid w:val="007F729E"/>
    <w:rsid w:val="008016FB"/>
    <w:rsid w:val="0083672D"/>
    <w:rsid w:val="00837A9B"/>
    <w:rsid w:val="00842A9C"/>
    <w:rsid w:val="00843294"/>
    <w:rsid w:val="00854D4D"/>
    <w:rsid w:val="0086081A"/>
    <w:rsid w:val="008677FA"/>
    <w:rsid w:val="00867853"/>
    <w:rsid w:val="008703CB"/>
    <w:rsid w:val="00882DA6"/>
    <w:rsid w:val="008A0797"/>
    <w:rsid w:val="008A5B5D"/>
    <w:rsid w:val="008A67C7"/>
    <w:rsid w:val="008B0B7A"/>
    <w:rsid w:val="008B1D8C"/>
    <w:rsid w:val="008D59FA"/>
    <w:rsid w:val="008D6F63"/>
    <w:rsid w:val="008D73A6"/>
    <w:rsid w:val="008F3F2D"/>
    <w:rsid w:val="00923BD4"/>
    <w:rsid w:val="009248E7"/>
    <w:rsid w:val="00925024"/>
    <w:rsid w:val="009323B9"/>
    <w:rsid w:val="0094212D"/>
    <w:rsid w:val="00947C5D"/>
    <w:rsid w:val="00952BFE"/>
    <w:rsid w:val="00957F0E"/>
    <w:rsid w:val="00972982"/>
    <w:rsid w:val="0097472C"/>
    <w:rsid w:val="00986B6A"/>
    <w:rsid w:val="009A6EA9"/>
    <w:rsid w:val="009C0256"/>
    <w:rsid w:val="009C6740"/>
    <w:rsid w:val="009C6FFC"/>
    <w:rsid w:val="009D2035"/>
    <w:rsid w:val="009D3031"/>
    <w:rsid w:val="009D6CEB"/>
    <w:rsid w:val="009D7ACF"/>
    <w:rsid w:val="009E1F2E"/>
    <w:rsid w:val="009E3917"/>
    <w:rsid w:val="009E4A90"/>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C6634"/>
    <w:rsid w:val="00AD2268"/>
    <w:rsid w:val="00AE007A"/>
    <w:rsid w:val="00AE3DB9"/>
    <w:rsid w:val="00AF2B4A"/>
    <w:rsid w:val="00AF3F2B"/>
    <w:rsid w:val="00B00038"/>
    <w:rsid w:val="00B03DA5"/>
    <w:rsid w:val="00B05438"/>
    <w:rsid w:val="00B16488"/>
    <w:rsid w:val="00B20589"/>
    <w:rsid w:val="00B31993"/>
    <w:rsid w:val="00B337AE"/>
    <w:rsid w:val="00B46642"/>
    <w:rsid w:val="00B526F8"/>
    <w:rsid w:val="00B5535D"/>
    <w:rsid w:val="00B55756"/>
    <w:rsid w:val="00B617F1"/>
    <w:rsid w:val="00B656BB"/>
    <w:rsid w:val="00B84D27"/>
    <w:rsid w:val="00B87137"/>
    <w:rsid w:val="00B87182"/>
    <w:rsid w:val="00B90416"/>
    <w:rsid w:val="00B9110C"/>
    <w:rsid w:val="00B91E26"/>
    <w:rsid w:val="00B924A3"/>
    <w:rsid w:val="00B934F7"/>
    <w:rsid w:val="00B93A0F"/>
    <w:rsid w:val="00BA0C42"/>
    <w:rsid w:val="00BB235A"/>
    <w:rsid w:val="00BC2C35"/>
    <w:rsid w:val="00BC7F1B"/>
    <w:rsid w:val="00BD0897"/>
    <w:rsid w:val="00C00105"/>
    <w:rsid w:val="00C00B1C"/>
    <w:rsid w:val="00C017C7"/>
    <w:rsid w:val="00C02FDD"/>
    <w:rsid w:val="00C0448F"/>
    <w:rsid w:val="00C1635D"/>
    <w:rsid w:val="00C230D4"/>
    <w:rsid w:val="00C34EA5"/>
    <w:rsid w:val="00C41295"/>
    <w:rsid w:val="00C44A28"/>
    <w:rsid w:val="00C47435"/>
    <w:rsid w:val="00C53388"/>
    <w:rsid w:val="00C57E3F"/>
    <w:rsid w:val="00C635B3"/>
    <w:rsid w:val="00C63F47"/>
    <w:rsid w:val="00C64B86"/>
    <w:rsid w:val="00C7268B"/>
    <w:rsid w:val="00C76B0B"/>
    <w:rsid w:val="00C81BBE"/>
    <w:rsid w:val="00C8468A"/>
    <w:rsid w:val="00C92E8B"/>
    <w:rsid w:val="00C9512C"/>
    <w:rsid w:val="00CA0C41"/>
    <w:rsid w:val="00CA17FF"/>
    <w:rsid w:val="00CB46D8"/>
    <w:rsid w:val="00CC08C8"/>
    <w:rsid w:val="00CC4ADF"/>
    <w:rsid w:val="00CD705A"/>
    <w:rsid w:val="00CE7620"/>
    <w:rsid w:val="00CF2CE3"/>
    <w:rsid w:val="00CF57A8"/>
    <w:rsid w:val="00D00D80"/>
    <w:rsid w:val="00D07749"/>
    <w:rsid w:val="00D17590"/>
    <w:rsid w:val="00D20328"/>
    <w:rsid w:val="00D27C26"/>
    <w:rsid w:val="00D30997"/>
    <w:rsid w:val="00D42C4A"/>
    <w:rsid w:val="00D51992"/>
    <w:rsid w:val="00D52F8C"/>
    <w:rsid w:val="00D55B6F"/>
    <w:rsid w:val="00D6739F"/>
    <w:rsid w:val="00D71817"/>
    <w:rsid w:val="00D844F8"/>
    <w:rsid w:val="00D9099C"/>
    <w:rsid w:val="00D90C2A"/>
    <w:rsid w:val="00D93F71"/>
    <w:rsid w:val="00D957C2"/>
    <w:rsid w:val="00DA3DA9"/>
    <w:rsid w:val="00DC5A92"/>
    <w:rsid w:val="00DD043B"/>
    <w:rsid w:val="00DF0BE1"/>
    <w:rsid w:val="00DF2B42"/>
    <w:rsid w:val="00DF622C"/>
    <w:rsid w:val="00E00504"/>
    <w:rsid w:val="00E10A35"/>
    <w:rsid w:val="00E13FC8"/>
    <w:rsid w:val="00E163A8"/>
    <w:rsid w:val="00E228A3"/>
    <w:rsid w:val="00E24511"/>
    <w:rsid w:val="00E32BEE"/>
    <w:rsid w:val="00E3538D"/>
    <w:rsid w:val="00E42A8D"/>
    <w:rsid w:val="00E42FF8"/>
    <w:rsid w:val="00E432B9"/>
    <w:rsid w:val="00E43698"/>
    <w:rsid w:val="00E503AA"/>
    <w:rsid w:val="00E51A5B"/>
    <w:rsid w:val="00E53701"/>
    <w:rsid w:val="00E53FD9"/>
    <w:rsid w:val="00E55950"/>
    <w:rsid w:val="00E55970"/>
    <w:rsid w:val="00E60ADD"/>
    <w:rsid w:val="00E618F9"/>
    <w:rsid w:val="00E65013"/>
    <w:rsid w:val="00E722C6"/>
    <w:rsid w:val="00E871F2"/>
    <w:rsid w:val="00E91994"/>
    <w:rsid w:val="00E953A2"/>
    <w:rsid w:val="00EA5166"/>
    <w:rsid w:val="00EB4397"/>
    <w:rsid w:val="00EB606A"/>
    <w:rsid w:val="00EB6782"/>
    <w:rsid w:val="00EB7D43"/>
    <w:rsid w:val="00ED3BE6"/>
    <w:rsid w:val="00ED60E2"/>
    <w:rsid w:val="00EE2DE8"/>
    <w:rsid w:val="00EE3E62"/>
    <w:rsid w:val="00EE403F"/>
    <w:rsid w:val="00F0326A"/>
    <w:rsid w:val="00F2277A"/>
    <w:rsid w:val="00F33330"/>
    <w:rsid w:val="00F333B1"/>
    <w:rsid w:val="00F33C3E"/>
    <w:rsid w:val="00F46F62"/>
    <w:rsid w:val="00F502A2"/>
    <w:rsid w:val="00F5419E"/>
    <w:rsid w:val="00F57B75"/>
    <w:rsid w:val="00F60949"/>
    <w:rsid w:val="00F87A1C"/>
    <w:rsid w:val="00F910AF"/>
    <w:rsid w:val="00F97404"/>
    <w:rsid w:val="00FB1EE6"/>
    <w:rsid w:val="00FB5D55"/>
    <w:rsid w:val="00FC1D24"/>
    <w:rsid w:val="00FC4E68"/>
    <w:rsid w:val="00FD17BF"/>
    <w:rsid w:val="00FD657C"/>
    <w:rsid w:val="00FE1E62"/>
    <w:rsid w:val="00FE3C58"/>
    <w:rsid w:val="00FE6FD7"/>
    <w:rsid w:val="00FF5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8624E"/>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 w:type="table" w:customStyle="1" w:styleId="Grilledutableau4">
    <w:name w:val="Grille du tableau4"/>
    <w:basedOn w:val="TableauNormal"/>
    <w:next w:val="Grilledutableau"/>
    <w:uiPriority w:val="59"/>
    <w:rsid w:val="00E51A5B"/>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2EB6F-169F-438F-BD64-0DE7797D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2</cp:revision>
  <cp:lastPrinted>2012-07-16T08:37:00Z</cp:lastPrinted>
  <dcterms:created xsi:type="dcterms:W3CDTF">2016-12-27T10:15:00Z</dcterms:created>
  <dcterms:modified xsi:type="dcterms:W3CDTF">2016-12-27T10:15:00Z</dcterms:modified>
</cp:coreProperties>
</file>