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2B407AE6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 w:rsidRPr="0017759E">
        <w:rPr>
          <w:rFonts w:ascii="Arial" w:eastAsia="Calibri" w:hAnsi="Arial" w:cs="Arial"/>
          <w:b/>
          <w:sz w:val="24"/>
          <w:szCs w:val="24"/>
          <w:lang w:val="fr-CH" w:eastAsia="en-US"/>
        </w:rPr>
        <w:t>Décret n° 87-1355 du 14 décembre 1987, complétant le décret n° 86-1143 du 21 novembre 1986, portant réorganisation de l’académie militaire.</w:t>
      </w:r>
    </w:p>
    <w:p w14:paraId="63B78173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Le Président de la République ;</w:t>
      </w:r>
    </w:p>
    <w:p w14:paraId="11EE05F3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la loi n° 67-20 du 31 mai 1967, portant statut général des militaires ;</w:t>
      </w:r>
    </w:p>
    <w:p w14:paraId="736707B4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la loi n° 76-65 du juillet 1976, relative à l’enseignement supérieur et à la recherche scientifique ;</w:t>
      </w:r>
    </w:p>
    <w:p w14:paraId="529F68B8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la loi n° 83-112 du 12 décembre 1983, portant statut général des personnels de l’Etat, des collectivités publiques locales et des établissements publics à caractère administratif ;</w:t>
      </w:r>
    </w:p>
    <w:p w14:paraId="48813D13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le décret n° 66-529 du 24 décembre 1966, portant création et organisation d’une « académie militaire » et d’un centre préparatoire aux études militaires ;</w:t>
      </w:r>
    </w:p>
    <w:p w14:paraId="2110E0C4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le décret n° 72-380 du 6 décembre 1972, portant statut particulier des militaires ;</w:t>
      </w:r>
    </w:p>
    <w:p w14:paraId="1F8B7108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le décret n° 73-467 du 5 octobre 1973, relatif aux emplois fonctionnels des établissements d’enseignement supérieur et de la recherche et les textes qui l’ont modifié ou complété et notamment le décret n° 82-560 du 30 mars 1982, en particulier l’article 4 (nouveau) ;</w:t>
      </w:r>
    </w:p>
    <w:p w14:paraId="437C11BA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 xml:space="preserve">Vu le décret n° 79-735 du 22 aout 1979, portant organisation du ministère de </w:t>
      </w:r>
      <w:proofErr w:type="gramStart"/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le</w:t>
      </w:r>
      <w:proofErr w:type="gramEnd"/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 xml:space="preserve"> défense nationale, ensemble des textes qui l’ont modifié ou complété ;</w:t>
      </w:r>
    </w:p>
    <w:p w14:paraId="09C0F3E6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le décret n° 82-1269 du 14 septembre 1982, relatif au statut des personnels de l’enseignement supérieur et les textes qui l’ont modifié ou complété ;</w:t>
      </w:r>
    </w:p>
    <w:p w14:paraId="4A59848A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le décret n° 86-1143 du 21 novembre 1986, portant réorganisation de l’académie militaire ;</w:t>
      </w:r>
    </w:p>
    <w:p w14:paraId="673E6EA2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Sur proposition du ministre d’Etat chargé de la défense nationale ;</w:t>
      </w:r>
    </w:p>
    <w:p w14:paraId="61272826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l’avis du ministre des finances ;</w:t>
      </w:r>
    </w:p>
    <w:p w14:paraId="363C17D7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Vu l’avis du tribunal administratif ;</w:t>
      </w:r>
    </w:p>
    <w:p w14:paraId="3A6B6B5F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Décrète :</w:t>
      </w:r>
    </w:p>
    <w:p w14:paraId="4602F44D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b/>
          <w:bCs/>
          <w:i/>
          <w:iCs/>
          <w:sz w:val="20"/>
          <w:szCs w:val="20"/>
          <w:lang w:val="fr-CH" w:eastAsia="en-US"/>
        </w:rPr>
        <w:t xml:space="preserve">Article premier – </w:t>
      </w: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Il est ajouté à l’article 3 du décret susvisé n° 86-1143 du 21 novembre 1986 les deux alinéas ainsi libellés :</w:t>
      </w:r>
    </w:p>
    <w:p w14:paraId="7A63112D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Le directeur de l’enseignement universitaire est chargé de superviser les départements et chaires visés par l’article 4 du présent décret et de veiller au bon fonctionnement de l’enseignement universitaire à l’académie militaire.</w:t>
      </w:r>
    </w:p>
    <w:p w14:paraId="4596D812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Lorsqu’il est nommé parmi les professeurs de l’enseignement supérieur le directeur de l’enseignement  universitaire bénéficie des indemnités et avantages accordés aux directeurs généraux d’administration centrale.</w:t>
      </w:r>
    </w:p>
    <w:p w14:paraId="46EBF398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b/>
          <w:bCs/>
          <w:i/>
          <w:iCs/>
          <w:sz w:val="20"/>
          <w:szCs w:val="20"/>
          <w:lang w:val="fr-CH" w:eastAsia="en-US"/>
        </w:rPr>
        <w:t xml:space="preserve">Art. 2 – </w:t>
      </w:r>
      <w:r w:rsidRPr="0017759E">
        <w:rPr>
          <w:rFonts w:ascii="Arial" w:eastAsia="Calibri" w:hAnsi="Arial" w:cs="Arial"/>
          <w:sz w:val="20"/>
          <w:szCs w:val="20"/>
          <w:lang w:val="fr-CH" w:eastAsia="en-US"/>
        </w:rPr>
        <w:t>Le ministre d’Etat chargé de la défense nationale est chargé de l’exécution du présent décret qui sera publié au Journal Officiel de la République Tunisienne.</w:t>
      </w:r>
    </w:p>
    <w:p w14:paraId="64ECEBE1" w14:textId="77777777" w:rsidR="0017759E" w:rsidRPr="0017759E" w:rsidRDefault="0017759E" w:rsidP="0017759E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0"/>
          <w:szCs w:val="20"/>
          <w:lang w:val="fr-CH" w:eastAsia="en-US"/>
        </w:rPr>
      </w:pPr>
      <w:r w:rsidRPr="0017759E">
        <w:rPr>
          <w:rFonts w:ascii="Arial" w:eastAsia="Calibri" w:hAnsi="Arial" w:cs="Arial"/>
          <w:b/>
          <w:bCs/>
          <w:sz w:val="20"/>
          <w:szCs w:val="20"/>
          <w:lang w:val="fr-CH" w:eastAsia="en-US"/>
        </w:rPr>
        <w:t>Fait à Tunis, le 14 décembre 1987.</w:t>
      </w:r>
    </w:p>
    <w:p w14:paraId="71E6F4F2" w14:textId="3F269063" w:rsidR="00E953A2" w:rsidRPr="0017759E" w:rsidRDefault="00E953A2" w:rsidP="00596EDB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val="fr-CH"/>
        </w:rPr>
      </w:pPr>
      <w:bookmarkStart w:id="0" w:name="_GoBack"/>
      <w:bookmarkEnd w:id="0"/>
    </w:p>
    <w:sectPr w:rsidR="00E953A2" w:rsidRPr="0017759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2058" w14:textId="77777777" w:rsidR="00041F52" w:rsidRDefault="00041F52" w:rsidP="008F3F2D">
      <w:r>
        <w:separator/>
      </w:r>
    </w:p>
  </w:endnote>
  <w:endnote w:type="continuationSeparator" w:id="0">
    <w:p w14:paraId="53F18CA0" w14:textId="77777777" w:rsidR="00041F52" w:rsidRDefault="00041F5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759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759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759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759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759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759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759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759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B1723" w14:textId="77777777" w:rsidR="00041F52" w:rsidRDefault="00041F52" w:rsidP="008F3F2D">
      <w:r>
        <w:separator/>
      </w:r>
    </w:p>
  </w:footnote>
  <w:footnote w:type="continuationSeparator" w:id="0">
    <w:p w14:paraId="3A53A72F" w14:textId="77777777" w:rsidR="00041F52" w:rsidRDefault="00041F5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4141"/>
    <w:multiLevelType w:val="hybridMultilevel"/>
    <w:tmpl w:val="5D307E6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2A59"/>
    <w:multiLevelType w:val="hybridMultilevel"/>
    <w:tmpl w:val="C3426C52"/>
    <w:lvl w:ilvl="0" w:tplc="277C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5C45"/>
    <w:multiLevelType w:val="hybridMultilevel"/>
    <w:tmpl w:val="509CC0CC"/>
    <w:lvl w:ilvl="0" w:tplc="55EC8F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C0D"/>
    <w:multiLevelType w:val="hybridMultilevel"/>
    <w:tmpl w:val="29B437F0"/>
    <w:lvl w:ilvl="0" w:tplc="FB0ED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AAB"/>
    <w:multiLevelType w:val="hybridMultilevel"/>
    <w:tmpl w:val="30B87720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081D"/>
    <w:multiLevelType w:val="hybridMultilevel"/>
    <w:tmpl w:val="CEC0235C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67082"/>
    <w:multiLevelType w:val="hybridMultilevel"/>
    <w:tmpl w:val="CEA4FDF0"/>
    <w:lvl w:ilvl="0" w:tplc="C8AE6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329E"/>
    <w:multiLevelType w:val="hybridMultilevel"/>
    <w:tmpl w:val="3E9E7F9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5830"/>
    <w:multiLevelType w:val="hybridMultilevel"/>
    <w:tmpl w:val="0512E36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1553"/>
    <w:multiLevelType w:val="hybridMultilevel"/>
    <w:tmpl w:val="7916ABD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74C08"/>
    <w:multiLevelType w:val="hybridMultilevel"/>
    <w:tmpl w:val="4D96081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D7F1C"/>
    <w:multiLevelType w:val="hybridMultilevel"/>
    <w:tmpl w:val="4EA803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9778F"/>
    <w:multiLevelType w:val="hybridMultilevel"/>
    <w:tmpl w:val="E70E8CE4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630B"/>
    <w:multiLevelType w:val="hybridMultilevel"/>
    <w:tmpl w:val="B60C874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C5529"/>
    <w:multiLevelType w:val="hybridMultilevel"/>
    <w:tmpl w:val="2AFC8262"/>
    <w:lvl w:ilvl="0" w:tplc="97983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3"/>
  </w:num>
  <w:num w:numId="5">
    <w:abstractNumId w:val="24"/>
  </w:num>
  <w:num w:numId="6">
    <w:abstractNumId w:val="29"/>
  </w:num>
  <w:num w:numId="7">
    <w:abstractNumId w:val="18"/>
  </w:num>
  <w:num w:numId="8">
    <w:abstractNumId w:val="3"/>
  </w:num>
  <w:num w:numId="9">
    <w:abstractNumId w:val="17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6"/>
  </w:num>
  <w:num w:numId="15">
    <w:abstractNumId w:val="16"/>
  </w:num>
  <w:num w:numId="16">
    <w:abstractNumId w:val="4"/>
  </w:num>
  <w:num w:numId="17">
    <w:abstractNumId w:val="27"/>
  </w:num>
  <w:num w:numId="18">
    <w:abstractNumId w:val="15"/>
  </w:num>
  <w:num w:numId="19">
    <w:abstractNumId w:val="7"/>
  </w:num>
  <w:num w:numId="20">
    <w:abstractNumId w:val="23"/>
  </w:num>
  <w:num w:numId="21">
    <w:abstractNumId w:val="20"/>
  </w:num>
  <w:num w:numId="22">
    <w:abstractNumId w:val="22"/>
  </w:num>
  <w:num w:numId="23">
    <w:abstractNumId w:val="9"/>
  </w:num>
  <w:num w:numId="24">
    <w:abstractNumId w:val="19"/>
  </w:num>
  <w:num w:numId="25">
    <w:abstractNumId w:val="14"/>
  </w:num>
  <w:num w:numId="26">
    <w:abstractNumId w:val="5"/>
  </w:num>
  <w:num w:numId="27">
    <w:abstractNumId w:val="6"/>
  </w:num>
  <w:num w:numId="28">
    <w:abstractNumId w:val="28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F52"/>
    <w:rsid w:val="00061148"/>
    <w:rsid w:val="000825C4"/>
    <w:rsid w:val="000B0D20"/>
    <w:rsid w:val="000D0DE1"/>
    <w:rsid w:val="0017759E"/>
    <w:rsid w:val="001E5DD5"/>
    <w:rsid w:val="0020398F"/>
    <w:rsid w:val="002B19EE"/>
    <w:rsid w:val="00354137"/>
    <w:rsid w:val="003B6CD4"/>
    <w:rsid w:val="00400FF9"/>
    <w:rsid w:val="00453B4B"/>
    <w:rsid w:val="00596EDB"/>
    <w:rsid w:val="005F7BF4"/>
    <w:rsid w:val="00684129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238"/>
    <w:rsid w:val="00C64B86"/>
    <w:rsid w:val="00CC4ADF"/>
    <w:rsid w:val="00D07749"/>
    <w:rsid w:val="00E10A35"/>
    <w:rsid w:val="00E953A2"/>
    <w:rsid w:val="00EE0669"/>
    <w:rsid w:val="00F27E54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825C4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825C4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2012-11-16T08:30:00Z</cp:lastPrinted>
  <dcterms:created xsi:type="dcterms:W3CDTF">2012-11-16T11:37:00Z</dcterms:created>
  <dcterms:modified xsi:type="dcterms:W3CDTF">2012-11-16T11:37:00Z</dcterms:modified>
</cp:coreProperties>
</file>