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A774C" w14:textId="77777777" w:rsidR="009E56AD" w:rsidRDefault="009E56AD" w:rsidP="00953455">
      <w:pPr>
        <w:spacing w:before="100" w:beforeAutospacing="1" w:after="0" w:line="240" w:lineRule="auto"/>
        <w:ind w:left="284"/>
        <w:jc w:val="both"/>
        <w:rPr>
          <w:rFonts w:ascii="Arial" w:hAnsi="Arial" w:cs="Arial"/>
          <w:b/>
          <w:bCs/>
          <w:sz w:val="20"/>
          <w:szCs w:val="20"/>
        </w:rPr>
      </w:pPr>
    </w:p>
    <w:p w14:paraId="57481BF5" w14:textId="7F57B151" w:rsidR="00C73281" w:rsidRPr="009E56AD" w:rsidRDefault="007C6E00" w:rsidP="00953455">
      <w:pPr>
        <w:spacing w:before="100" w:beforeAutospacing="1" w:after="0" w:line="240" w:lineRule="auto"/>
        <w:ind w:left="284"/>
        <w:jc w:val="both"/>
        <w:rPr>
          <w:rFonts w:ascii="Arial" w:hAnsi="Arial" w:cs="Arial"/>
          <w:b/>
          <w:bCs/>
          <w:sz w:val="24"/>
          <w:szCs w:val="24"/>
        </w:rPr>
      </w:pPr>
      <w:bookmarkStart w:id="0" w:name="_GoBack"/>
      <w:r w:rsidRPr="009E56AD">
        <w:rPr>
          <w:rFonts w:ascii="Arial" w:hAnsi="Arial" w:cs="Arial"/>
          <w:b/>
          <w:bCs/>
          <w:sz w:val="24"/>
          <w:szCs w:val="24"/>
        </w:rPr>
        <w:t>Décret n° 80-962 du 23 juillet 1980</w:t>
      </w:r>
      <w:bookmarkEnd w:id="0"/>
      <w:r w:rsidRPr="009E56AD">
        <w:rPr>
          <w:rFonts w:ascii="Arial" w:hAnsi="Arial" w:cs="Arial"/>
          <w:b/>
          <w:bCs/>
          <w:sz w:val="24"/>
          <w:szCs w:val="24"/>
        </w:rPr>
        <w:t>, modifiant et complétant le décret n° 76-709 du 19 août 1976, relatif aux indemnités représentatives de frais de déplacement de mission et de stage à l’étranger applicables aux militaires</w:t>
      </w:r>
    </w:p>
    <w:p w14:paraId="410E58D8" w14:textId="2179C014" w:rsidR="007C6E00" w:rsidRPr="00D01F98" w:rsidRDefault="007C6E00" w:rsidP="00953455">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Nous Habib Bourguiba, Président de la République Tunisienne, </w:t>
      </w:r>
    </w:p>
    <w:p w14:paraId="56CA7849" w14:textId="3EA591ED" w:rsidR="007C6E00" w:rsidRPr="00D01F98" w:rsidRDefault="007C6E00" w:rsidP="00953455">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 loi n° 67-19 du 31 mai 1967, relative au service militaire, </w:t>
      </w:r>
    </w:p>
    <w:p w14:paraId="70DC1426" w14:textId="6510CEB9" w:rsidR="007C6E00" w:rsidRPr="00D01F98" w:rsidRDefault="007C6E00" w:rsidP="00953455">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 loi n° 67-20 du 31 mai 1967, portant statut général des militaires, </w:t>
      </w:r>
    </w:p>
    <w:p w14:paraId="50D77F4D" w14:textId="0485D9FF" w:rsidR="007C6E00" w:rsidRPr="00D01F98" w:rsidRDefault="007C6E00" w:rsidP="00953455">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 loi n° 58-104 du 11 août 1958, relatif aux indemnités représentatives du frais, ensemble les textes qui l’ont modifié ou complété, </w:t>
      </w:r>
    </w:p>
    <w:p w14:paraId="1E08C688" w14:textId="5C98A3F4" w:rsidR="007C6E00" w:rsidRPr="00D01F98" w:rsidRDefault="007C6E00" w:rsidP="00953455">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 loi n° 76-1 du 5 janvier 1976, fixant le régime des frais de mission applicables au personnel de l’Etat, des collectivités publiques locales et des établissements publics à </w:t>
      </w:r>
      <w:r w:rsidR="00D01F98" w:rsidRPr="00D01F98">
        <w:rPr>
          <w:rFonts w:ascii="Arial" w:hAnsi="Arial" w:cs="Arial"/>
          <w:sz w:val="20"/>
          <w:szCs w:val="20"/>
        </w:rPr>
        <w:t>caractère</w:t>
      </w:r>
      <w:r w:rsidRPr="00D01F98">
        <w:rPr>
          <w:rFonts w:ascii="Arial" w:hAnsi="Arial" w:cs="Arial"/>
          <w:sz w:val="20"/>
          <w:szCs w:val="20"/>
        </w:rPr>
        <w:t xml:space="preserve"> administratif, </w:t>
      </w:r>
    </w:p>
    <w:p w14:paraId="08B26251" w14:textId="5795FF26" w:rsidR="007C6E00" w:rsidRPr="00D01F98" w:rsidRDefault="007C6E00" w:rsidP="007C6E00">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Vu le décret n° 76-709 du 19 août 1976, relatif aux indemnités représentatives de frais de déplacement, de mission et de stage à l’</w:t>
      </w:r>
      <w:r w:rsidR="00D01F98" w:rsidRPr="00D01F98">
        <w:rPr>
          <w:rFonts w:ascii="Arial" w:hAnsi="Arial" w:cs="Arial"/>
          <w:sz w:val="20"/>
          <w:szCs w:val="20"/>
        </w:rPr>
        <w:t>étranger</w:t>
      </w:r>
      <w:r w:rsidRPr="00D01F98">
        <w:rPr>
          <w:rFonts w:ascii="Arial" w:hAnsi="Arial" w:cs="Arial"/>
          <w:sz w:val="20"/>
          <w:szCs w:val="20"/>
        </w:rPr>
        <w:t xml:space="preserve"> applicables aux militaires, tel qu’il a été complété par le décret n° 78-1075 du 10 décembre 1978, </w:t>
      </w:r>
    </w:p>
    <w:p w14:paraId="43182F92" w14:textId="32C574CE" w:rsidR="007C6E00" w:rsidRPr="00D01F98" w:rsidRDefault="007C6E00" w:rsidP="007C6E00">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Sur proposition du ministre de la défense nationale, </w:t>
      </w:r>
    </w:p>
    <w:p w14:paraId="5C1EE1C5" w14:textId="3B8C2CCF" w:rsidR="007C6E00" w:rsidRPr="00D01F98" w:rsidRDefault="007C6E00" w:rsidP="007C6E00">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l’avis du ministre du plan et des finances, </w:t>
      </w:r>
    </w:p>
    <w:p w14:paraId="0B9FC443" w14:textId="7B25C11A" w:rsidR="007C6E00" w:rsidRPr="00D01F98" w:rsidRDefault="007C6E00" w:rsidP="007C6E00">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 xml:space="preserve">Vu l’avis du tribunal administratif, </w:t>
      </w:r>
    </w:p>
    <w:p w14:paraId="726DFF59" w14:textId="74BCEA74" w:rsidR="007C6E00" w:rsidRPr="00D01F98" w:rsidRDefault="007C6E00" w:rsidP="007C6E00">
      <w:pPr>
        <w:spacing w:before="100" w:beforeAutospacing="1" w:after="0" w:line="240" w:lineRule="auto"/>
        <w:ind w:left="284"/>
        <w:jc w:val="both"/>
        <w:rPr>
          <w:rFonts w:ascii="Arial" w:hAnsi="Arial" w:cs="Arial"/>
          <w:sz w:val="20"/>
          <w:szCs w:val="20"/>
        </w:rPr>
      </w:pPr>
      <w:r w:rsidRPr="00D01F98">
        <w:rPr>
          <w:rFonts w:ascii="Arial" w:hAnsi="Arial" w:cs="Arial"/>
          <w:sz w:val="20"/>
          <w:szCs w:val="20"/>
        </w:rPr>
        <w:t>Décrétons :</w:t>
      </w:r>
    </w:p>
    <w:p w14:paraId="45034993" w14:textId="77777777" w:rsidR="009E56AD" w:rsidRDefault="007C6E00" w:rsidP="009E56AD">
      <w:pPr>
        <w:spacing w:before="100" w:beforeAutospacing="1" w:after="0" w:line="240" w:lineRule="auto"/>
        <w:ind w:left="284"/>
        <w:jc w:val="both"/>
        <w:rPr>
          <w:rFonts w:ascii="Arial" w:hAnsi="Arial" w:cs="Arial"/>
          <w:sz w:val="20"/>
          <w:szCs w:val="20"/>
        </w:rPr>
      </w:pPr>
      <w:r>
        <w:rPr>
          <w:rFonts w:ascii="Arial" w:hAnsi="Arial" w:cs="Arial"/>
          <w:b/>
          <w:bCs/>
          <w:sz w:val="20"/>
          <w:szCs w:val="20"/>
        </w:rPr>
        <w:t xml:space="preserve">Article premier </w:t>
      </w:r>
      <w:r w:rsidRPr="00D01F98">
        <w:rPr>
          <w:rFonts w:ascii="Arial" w:hAnsi="Arial" w:cs="Arial"/>
          <w:sz w:val="20"/>
          <w:szCs w:val="20"/>
        </w:rPr>
        <w:t xml:space="preserve">– L’article premier du décret sus visé n° 76-709 du 19 août 1976 est abrogé et remplacé par les dispositions suivantes : </w:t>
      </w:r>
    </w:p>
    <w:p w14:paraId="42E9E107" w14:textId="12579532" w:rsidR="001B353A" w:rsidRPr="009E56AD" w:rsidRDefault="001B353A" w:rsidP="009E56AD">
      <w:pPr>
        <w:spacing w:before="100" w:beforeAutospacing="1" w:after="0" w:line="240" w:lineRule="auto"/>
        <w:ind w:left="284"/>
        <w:jc w:val="both"/>
        <w:rPr>
          <w:rFonts w:ascii="Arial" w:hAnsi="Arial" w:cs="Arial"/>
          <w:sz w:val="20"/>
          <w:szCs w:val="20"/>
        </w:rPr>
      </w:pPr>
      <w:r w:rsidRPr="00D01F98">
        <w:rPr>
          <w:rFonts w:ascii="Arial" w:hAnsi="Arial" w:cs="Arial"/>
          <w:b/>
          <w:bCs/>
          <w:i/>
          <w:iCs/>
          <w:sz w:val="20"/>
          <w:szCs w:val="20"/>
        </w:rPr>
        <w:t xml:space="preserve">Article premier (nouveau) – </w:t>
      </w:r>
    </w:p>
    <w:p w14:paraId="0D0D20FD" w14:textId="254A5F0B" w:rsidR="001B353A" w:rsidRPr="00D01F98" w:rsidRDefault="001B353A" w:rsidP="009E56AD">
      <w:pPr>
        <w:pStyle w:val="Paragraphedeliste"/>
        <w:numPr>
          <w:ilvl w:val="0"/>
          <w:numId w:val="33"/>
        </w:numPr>
        <w:spacing w:before="100" w:beforeAutospacing="1" w:after="0" w:line="240" w:lineRule="auto"/>
        <w:ind w:left="927"/>
        <w:jc w:val="both"/>
        <w:rPr>
          <w:rFonts w:ascii="Arial" w:hAnsi="Arial" w:cs="Arial"/>
          <w:sz w:val="20"/>
          <w:szCs w:val="20"/>
        </w:rPr>
      </w:pPr>
      <w:r w:rsidRPr="00D01F98">
        <w:rPr>
          <w:rFonts w:ascii="Arial" w:hAnsi="Arial" w:cs="Arial"/>
          <w:sz w:val="20"/>
          <w:szCs w:val="20"/>
        </w:rPr>
        <w:t>Les militaires en activité bénéficient du régime des indemnités représentatives de frais de déplacement et de mission au mêmes taux et conditions prévus pour les personnels de ‘Etat, des collectivités publiques locales et des établissements publics à caractère administratif.</w:t>
      </w:r>
    </w:p>
    <w:p w14:paraId="1FB1D7CE" w14:textId="062D75FC" w:rsidR="001B353A" w:rsidRPr="00D01F98" w:rsidRDefault="001B353A" w:rsidP="00D01F98">
      <w:pPr>
        <w:pStyle w:val="Paragraphedeliste"/>
        <w:numPr>
          <w:ilvl w:val="0"/>
          <w:numId w:val="33"/>
        </w:numPr>
        <w:spacing w:before="100" w:beforeAutospacing="1" w:after="0" w:line="240" w:lineRule="auto"/>
        <w:ind w:left="927"/>
        <w:jc w:val="both"/>
        <w:rPr>
          <w:rFonts w:ascii="Arial" w:hAnsi="Arial" w:cs="Arial"/>
          <w:sz w:val="20"/>
          <w:szCs w:val="20"/>
        </w:rPr>
      </w:pPr>
      <w:r w:rsidRPr="00D01F98">
        <w:rPr>
          <w:rFonts w:ascii="Arial" w:hAnsi="Arial" w:cs="Arial"/>
          <w:sz w:val="20"/>
          <w:szCs w:val="20"/>
        </w:rPr>
        <w:t>Les militaires en stage à l’étranger ont droit, durant leur séjour hors de la Tunisie et pour toute la durée du stage, à leur rémunération et à une indemnité journalière de stage.</w:t>
      </w:r>
    </w:p>
    <w:p w14:paraId="55050A17" w14:textId="6A5D2F7C" w:rsidR="001B353A" w:rsidRPr="00D01F98" w:rsidRDefault="001B353A" w:rsidP="001B353A">
      <w:pPr>
        <w:spacing w:before="100" w:beforeAutospacing="1" w:after="0" w:line="240" w:lineRule="auto"/>
        <w:ind w:left="644"/>
        <w:jc w:val="both"/>
        <w:rPr>
          <w:rFonts w:ascii="Arial" w:hAnsi="Arial" w:cs="Arial"/>
          <w:sz w:val="20"/>
          <w:szCs w:val="20"/>
        </w:rPr>
      </w:pPr>
      <w:r w:rsidRPr="00D01F98">
        <w:rPr>
          <w:rFonts w:ascii="Arial" w:hAnsi="Arial" w:cs="Arial"/>
          <w:sz w:val="20"/>
          <w:szCs w:val="20"/>
        </w:rPr>
        <w:t>Le taux de l’indemnité journalière de stage est fixé pour toute la période passée en stage à l’étranger à la moitié des taux des frais de mission fixé par l’arrêté du 5 janvier 1976 et servi aux personnels du même catégorie effectuant une mission dans la zone I à l’étranger.</w:t>
      </w:r>
    </w:p>
    <w:p w14:paraId="13F39778" w14:textId="2521017B" w:rsidR="001B353A" w:rsidRPr="00D01F98" w:rsidRDefault="001B353A" w:rsidP="001B353A">
      <w:pPr>
        <w:spacing w:before="100" w:beforeAutospacing="1" w:after="0" w:line="240" w:lineRule="auto"/>
        <w:ind w:left="644"/>
        <w:jc w:val="both"/>
        <w:rPr>
          <w:rFonts w:ascii="Arial" w:hAnsi="Arial" w:cs="Arial"/>
          <w:sz w:val="20"/>
          <w:szCs w:val="20"/>
        </w:rPr>
      </w:pPr>
      <w:r w:rsidRPr="00D01F98">
        <w:rPr>
          <w:rFonts w:ascii="Arial" w:hAnsi="Arial" w:cs="Arial"/>
          <w:sz w:val="20"/>
          <w:szCs w:val="20"/>
        </w:rPr>
        <w:t>En ce qui concerne le personnel militaire non rangé à un classement indiciaire, le classement est fixé conformément aux indications du tableau de concordance ci-après :</w:t>
      </w:r>
    </w:p>
    <w:tbl>
      <w:tblPr>
        <w:tblStyle w:val="Grilledutableau"/>
        <w:tblW w:w="0" w:type="auto"/>
        <w:tblInd w:w="644" w:type="dxa"/>
        <w:tblLook w:val="04A0" w:firstRow="1" w:lastRow="0" w:firstColumn="1" w:lastColumn="0" w:noHBand="0" w:noVBand="1"/>
      </w:tblPr>
      <w:tblGrid>
        <w:gridCol w:w="3402"/>
        <w:gridCol w:w="3402"/>
      </w:tblGrid>
      <w:tr w:rsidR="001B353A" w:rsidRPr="00D01F98" w14:paraId="6A58AE45" w14:textId="77777777" w:rsidTr="009E56AD">
        <w:tc>
          <w:tcPr>
            <w:tcW w:w="3402" w:type="dxa"/>
            <w:vAlign w:val="center"/>
          </w:tcPr>
          <w:p w14:paraId="5B504D1C" w14:textId="37DEFAB6" w:rsidR="001B353A" w:rsidRPr="009E56AD" w:rsidRDefault="001B353A" w:rsidP="00D01F98">
            <w:pPr>
              <w:spacing w:before="100" w:beforeAutospacing="1" w:after="0" w:line="240" w:lineRule="auto"/>
              <w:jc w:val="center"/>
              <w:rPr>
                <w:rFonts w:ascii="Arial" w:hAnsi="Arial" w:cs="Arial"/>
                <w:b/>
                <w:bCs/>
                <w:sz w:val="20"/>
                <w:szCs w:val="20"/>
              </w:rPr>
            </w:pPr>
            <w:r w:rsidRPr="009E56AD">
              <w:rPr>
                <w:rFonts w:ascii="Arial" w:hAnsi="Arial" w:cs="Arial"/>
                <w:b/>
                <w:bCs/>
                <w:sz w:val="20"/>
                <w:szCs w:val="20"/>
              </w:rPr>
              <w:t>Grades</w:t>
            </w:r>
          </w:p>
        </w:tc>
        <w:tc>
          <w:tcPr>
            <w:tcW w:w="3402" w:type="dxa"/>
            <w:vAlign w:val="center"/>
          </w:tcPr>
          <w:p w14:paraId="32AB2289" w14:textId="0044EC44" w:rsidR="001B353A" w:rsidRPr="009E56AD" w:rsidRDefault="001B353A" w:rsidP="00D01F98">
            <w:pPr>
              <w:spacing w:before="100" w:beforeAutospacing="1" w:after="0" w:line="240" w:lineRule="auto"/>
              <w:jc w:val="center"/>
              <w:rPr>
                <w:rFonts w:ascii="Arial" w:hAnsi="Arial" w:cs="Arial"/>
                <w:b/>
                <w:bCs/>
                <w:sz w:val="20"/>
                <w:szCs w:val="20"/>
              </w:rPr>
            </w:pPr>
            <w:r w:rsidRPr="009E56AD">
              <w:rPr>
                <w:rFonts w:ascii="Arial" w:hAnsi="Arial" w:cs="Arial"/>
                <w:b/>
                <w:bCs/>
                <w:sz w:val="20"/>
                <w:szCs w:val="20"/>
              </w:rPr>
              <w:t>Groupes</w:t>
            </w:r>
          </w:p>
        </w:tc>
      </w:tr>
      <w:tr w:rsidR="001B353A" w:rsidRPr="00D01F98" w14:paraId="62FF018E" w14:textId="77777777" w:rsidTr="009E56AD">
        <w:tc>
          <w:tcPr>
            <w:tcW w:w="3402" w:type="dxa"/>
            <w:vAlign w:val="center"/>
          </w:tcPr>
          <w:p w14:paraId="6722785D" w14:textId="3F0B2C34" w:rsidR="001B353A" w:rsidRPr="00D01F98" w:rsidRDefault="00D01F98" w:rsidP="009E56AD">
            <w:pPr>
              <w:tabs>
                <w:tab w:val="left" w:pos="3135"/>
              </w:tabs>
              <w:spacing w:before="100" w:beforeAutospacing="1" w:after="0" w:line="240" w:lineRule="auto"/>
              <w:rPr>
                <w:rFonts w:ascii="Arial" w:hAnsi="Arial" w:cs="Arial"/>
                <w:sz w:val="20"/>
                <w:szCs w:val="20"/>
              </w:rPr>
            </w:pPr>
            <w:r>
              <w:rPr>
                <w:rFonts w:ascii="Arial" w:hAnsi="Arial" w:cs="Arial"/>
                <w:sz w:val="20"/>
                <w:szCs w:val="20"/>
              </w:rPr>
              <w:t xml:space="preserve">Elève </w:t>
            </w:r>
            <w:r w:rsidR="001B353A" w:rsidRPr="00D01F98">
              <w:rPr>
                <w:rFonts w:ascii="Arial" w:hAnsi="Arial" w:cs="Arial"/>
                <w:sz w:val="20"/>
                <w:szCs w:val="20"/>
              </w:rPr>
              <w:t xml:space="preserve">officier </w:t>
            </w:r>
            <w:r w:rsidR="001B353A" w:rsidRPr="00D01F98">
              <w:rPr>
                <w:rFonts w:ascii="Arial" w:hAnsi="Arial" w:cs="Arial"/>
                <w:sz w:val="20"/>
                <w:szCs w:val="20"/>
              </w:rPr>
              <w:tab/>
            </w:r>
          </w:p>
        </w:tc>
        <w:tc>
          <w:tcPr>
            <w:tcW w:w="3402" w:type="dxa"/>
            <w:vAlign w:val="center"/>
          </w:tcPr>
          <w:p w14:paraId="307065D2" w14:textId="2CB6DB5C" w:rsidR="001B353A" w:rsidRPr="00D01F98" w:rsidRDefault="001B353A" w:rsidP="009E56AD">
            <w:pPr>
              <w:spacing w:before="100" w:beforeAutospacing="1" w:after="0" w:line="240" w:lineRule="auto"/>
              <w:rPr>
                <w:rFonts w:ascii="Arial" w:hAnsi="Arial" w:cs="Arial"/>
                <w:sz w:val="20"/>
                <w:szCs w:val="20"/>
              </w:rPr>
            </w:pPr>
            <w:r w:rsidRPr="00D01F98">
              <w:rPr>
                <w:rFonts w:ascii="Arial" w:hAnsi="Arial" w:cs="Arial"/>
                <w:sz w:val="20"/>
                <w:szCs w:val="20"/>
              </w:rPr>
              <w:t>Groupe « C »</w:t>
            </w:r>
          </w:p>
        </w:tc>
      </w:tr>
      <w:tr w:rsidR="001B353A" w:rsidRPr="00D01F98" w14:paraId="5A8A7EFC" w14:textId="77777777" w:rsidTr="009E56AD">
        <w:tc>
          <w:tcPr>
            <w:tcW w:w="3402" w:type="dxa"/>
            <w:vAlign w:val="center"/>
          </w:tcPr>
          <w:p w14:paraId="6BEB7D60" w14:textId="7B045238" w:rsidR="001B353A" w:rsidRPr="00D01F98" w:rsidRDefault="00D01F98" w:rsidP="009E56AD">
            <w:pPr>
              <w:spacing w:before="100" w:beforeAutospacing="1" w:after="0" w:line="240" w:lineRule="auto"/>
              <w:rPr>
                <w:rFonts w:ascii="Arial" w:hAnsi="Arial" w:cs="Arial"/>
                <w:sz w:val="20"/>
                <w:szCs w:val="20"/>
              </w:rPr>
            </w:pPr>
            <w:r>
              <w:rPr>
                <w:rFonts w:ascii="Arial" w:hAnsi="Arial" w:cs="Arial"/>
                <w:sz w:val="20"/>
                <w:szCs w:val="20"/>
              </w:rPr>
              <w:t>Élève</w:t>
            </w:r>
            <w:r w:rsidR="001B353A" w:rsidRPr="00D01F98">
              <w:rPr>
                <w:rFonts w:ascii="Arial" w:hAnsi="Arial" w:cs="Arial"/>
                <w:sz w:val="20"/>
                <w:szCs w:val="20"/>
              </w:rPr>
              <w:t xml:space="preserve"> </w:t>
            </w:r>
            <w:r w:rsidRPr="00D01F98">
              <w:rPr>
                <w:rFonts w:ascii="Arial" w:hAnsi="Arial" w:cs="Arial"/>
                <w:sz w:val="20"/>
                <w:szCs w:val="20"/>
              </w:rPr>
              <w:t>sous-officier</w:t>
            </w:r>
            <w:r w:rsidR="001B353A" w:rsidRPr="00D01F98">
              <w:rPr>
                <w:rFonts w:ascii="Arial" w:hAnsi="Arial" w:cs="Arial"/>
                <w:sz w:val="20"/>
                <w:szCs w:val="20"/>
              </w:rPr>
              <w:t xml:space="preserve"> </w:t>
            </w:r>
          </w:p>
        </w:tc>
        <w:tc>
          <w:tcPr>
            <w:tcW w:w="3402" w:type="dxa"/>
            <w:vAlign w:val="center"/>
          </w:tcPr>
          <w:p w14:paraId="4435AF15" w14:textId="5B30E555" w:rsidR="001B353A" w:rsidRPr="00D01F98" w:rsidRDefault="001B353A" w:rsidP="009E56AD">
            <w:pPr>
              <w:spacing w:before="100" w:beforeAutospacing="1" w:after="0" w:line="240" w:lineRule="auto"/>
              <w:rPr>
                <w:rFonts w:ascii="Arial" w:hAnsi="Arial" w:cs="Arial"/>
                <w:sz w:val="20"/>
                <w:szCs w:val="20"/>
              </w:rPr>
            </w:pPr>
            <w:r w:rsidRPr="00D01F98">
              <w:rPr>
                <w:rFonts w:ascii="Arial" w:hAnsi="Arial" w:cs="Arial"/>
                <w:sz w:val="20"/>
                <w:szCs w:val="20"/>
              </w:rPr>
              <w:t>Groupe « </w:t>
            </w:r>
            <w:r w:rsidRPr="00D01F98">
              <w:rPr>
                <w:rFonts w:ascii="Arial" w:hAnsi="Arial" w:cs="Arial"/>
                <w:sz w:val="20"/>
                <w:szCs w:val="20"/>
              </w:rPr>
              <w:t>D</w:t>
            </w:r>
            <w:r w:rsidRPr="00D01F98">
              <w:rPr>
                <w:rFonts w:ascii="Arial" w:hAnsi="Arial" w:cs="Arial"/>
                <w:sz w:val="20"/>
                <w:szCs w:val="20"/>
              </w:rPr>
              <w:t> »</w:t>
            </w:r>
          </w:p>
        </w:tc>
      </w:tr>
      <w:tr w:rsidR="001B353A" w:rsidRPr="00D01F98" w14:paraId="5CB66339" w14:textId="77777777" w:rsidTr="009E56AD">
        <w:tc>
          <w:tcPr>
            <w:tcW w:w="3402" w:type="dxa"/>
            <w:vAlign w:val="center"/>
          </w:tcPr>
          <w:p w14:paraId="0E3678E5" w14:textId="2179FF2D" w:rsidR="001B353A" w:rsidRPr="00D01F98" w:rsidRDefault="00D01F98" w:rsidP="009E56AD">
            <w:pPr>
              <w:spacing w:before="100" w:beforeAutospacing="1" w:after="0" w:line="240" w:lineRule="auto"/>
              <w:rPr>
                <w:rFonts w:ascii="Arial" w:hAnsi="Arial" w:cs="Arial"/>
                <w:sz w:val="20"/>
                <w:szCs w:val="20"/>
              </w:rPr>
            </w:pPr>
            <w:r w:rsidRPr="00D01F98">
              <w:rPr>
                <w:rFonts w:ascii="Arial" w:hAnsi="Arial" w:cs="Arial"/>
                <w:sz w:val="20"/>
                <w:szCs w:val="20"/>
              </w:rPr>
              <w:t>Elève</w:t>
            </w:r>
            <w:r w:rsidR="001B353A" w:rsidRPr="00D01F98">
              <w:rPr>
                <w:rFonts w:ascii="Arial" w:hAnsi="Arial" w:cs="Arial"/>
                <w:sz w:val="20"/>
                <w:szCs w:val="20"/>
              </w:rPr>
              <w:t xml:space="preserve"> breveté </w:t>
            </w:r>
            <w:r w:rsidRPr="00D01F98">
              <w:rPr>
                <w:rFonts w:ascii="Arial" w:hAnsi="Arial" w:cs="Arial"/>
                <w:sz w:val="20"/>
                <w:szCs w:val="20"/>
              </w:rPr>
              <w:t>élémentaire</w:t>
            </w:r>
            <w:r w:rsidR="001B353A" w:rsidRPr="00D01F98">
              <w:rPr>
                <w:rFonts w:ascii="Arial" w:hAnsi="Arial" w:cs="Arial"/>
                <w:sz w:val="20"/>
                <w:szCs w:val="20"/>
              </w:rPr>
              <w:t xml:space="preserve"> </w:t>
            </w:r>
          </w:p>
        </w:tc>
        <w:tc>
          <w:tcPr>
            <w:tcW w:w="3402" w:type="dxa"/>
            <w:vAlign w:val="center"/>
          </w:tcPr>
          <w:p w14:paraId="5AC89985" w14:textId="59E7973D" w:rsidR="001B353A" w:rsidRPr="00D01F98" w:rsidRDefault="001B353A" w:rsidP="009E56AD">
            <w:pPr>
              <w:spacing w:before="100" w:beforeAutospacing="1" w:after="0" w:line="240" w:lineRule="auto"/>
              <w:rPr>
                <w:rFonts w:ascii="Arial" w:hAnsi="Arial" w:cs="Arial"/>
                <w:sz w:val="20"/>
                <w:szCs w:val="20"/>
              </w:rPr>
            </w:pPr>
            <w:r w:rsidRPr="00D01F98">
              <w:rPr>
                <w:rFonts w:ascii="Arial" w:hAnsi="Arial" w:cs="Arial"/>
                <w:sz w:val="20"/>
                <w:szCs w:val="20"/>
              </w:rPr>
              <w:t>Groupe « </w:t>
            </w:r>
            <w:r w:rsidRPr="00D01F98">
              <w:rPr>
                <w:rFonts w:ascii="Arial" w:hAnsi="Arial" w:cs="Arial"/>
                <w:sz w:val="20"/>
                <w:szCs w:val="20"/>
              </w:rPr>
              <w:t>D</w:t>
            </w:r>
            <w:r w:rsidRPr="00D01F98">
              <w:rPr>
                <w:rFonts w:ascii="Arial" w:hAnsi="Arial" w:cs="Arial"/>
                <w:sz w:val="20"/>
                <w:szCs w:val="20"/>
              </w:rPr>
              <w:t> »</w:t>
            </w:r>
          </w:p>
        </w:tc>
      </w:tr>
      <w:tr w:rsidR="001B353A" w:rsidRPr="00D01F98" w14:paraId="0BEDF9FC" w14:textId="77777777" w:rsidTr="009E56AD">
        <w:tc>
          <w:tcPr>
            <w:tcW w:w="3402" w:type="dxa"/>
            <w:vAlign w:val="center"/>
          </w:tcPr>
          <w:p w14:paraId="5E2C88F1" w14:textId="60DD53F3" w:rsidR="001B353A" w:rsidRPr="00D01F98" w:rsidRDefault="001B353A" w:rsidP="009E56AD">
            <w:pPr>
              <w:spacing w:before="100" w:beforeAutospacing="1" w:after="0" w:line="240" w:lineRule="auto"/>
              <w:rPr>
                <w:rFonts w:ascii="Arial" w:hAnsi="Arial" w:cs="Arial"/>
                <w:sz w:val="20"/>
                <w:szCs w:val="20"/>
              </w:rPr>
            </w:pPr>
            <w:r w:rsidRPr="00D01F98">
              <w:rPr>
                <w:rFonts w:ascii="Arial" w:hAnsi="Arial" w:cs="Arial"/>
                <w:sz w:val="20"/>
                <w:szCs w:val="20"/>
              </w:rPr>
              <w:t xml:space="preserve">Soldat ou matelot </w:t>
            </w:r>
          </w:p>
        </w:tc>
        <w:tc>
          <w:tcPr>
            <w:tcW w:w="3402" w:type="dxa"/>
            <w:vAlign w:val="center"/>
          </w:tcPr>
          <w:p w14:paraId="6D8E6CB9" w14:textId="279949F3" w:rsidR="001B353A" w:rsidRPr="00D01F98" w:rsidRDefault="001B353A" w:rsidP="009E56AD">
            <w:pPr>
              <w:spacing w:before="100" w:beforeAutospacing="1" w:after="0" w:line="240" w:lineRule="auto"/>
              <w:rPr>
                <w:rFonts w:ascii="Arial" w:hAnsi="Arial" w:cs="Arial"/>
                <w:sz w:val="20"/>
                <w:szCs w:val="20"/>
              </w:rPr>
            </w:pPr>
            <w:r w:rsidRPr="00D01F98">
              <w:rPr>
                <w:rFonts w:ascii="Arial" w:hAnsi="Arial" w:cs="Arial"/>
                <w:sz w:val="20"/>
                <w:szCs w:val="20"/>
              </w:rPr>
              <w:t>Groupe « </w:t>
            </w:r>
            <w:r w:rsidRPr="00D01F98">
              <w:rPr>
                <w:rFonts w:ascii="Arial" w:hAnsi="Arial" w:cs="Arial"/>
                <w:sz w:val="20"/>
                <w:szCs w:val="20"/>
              </w:rPr>
              <w:t>D</w:t>
            </w:r>
            <w:r w:rsidRPr="00D01F98">
              <w:rPr>
                <w:rFonts w:ascii="Arial" w:hAnsi="Arial" w:cs="Arial"/>
                <w:sz w:val="20"/>
                <w:szCs w:val="20"/>
              </w:rPr>
              <w:t> »</w:t>
            </w:r>
          </w:p>
        </w:tc>
      </w:tr>
    </w:tbl>
    <w:p w14:paraId="46D49250" w14:textId="05962F53" w:rsidR="001B353A" w:rsidRPr="00D01F98" w:rsidRDefault="001B353A" w:rsidP="001B353A">
      <w:pPr>
        <w:spacing w:before="100" w:beforeAutospacing="1" w:after="0" w:line="240" w:lineRule="auto"/>
        <w:jc w:val="both"/>
        <w:rPr>
          <w:rFonts w:ascii="Arial" w:hAnsi="Arial" w:cs="Arial"/>
          <w:sz w:val="20"/>
          <w:szCs w:val="20"/>
        </w:rPr>
      </w:pPr>
      <w:r w:rsidRPr="00D01F98">
        <w:rPr>
          <w:rFonts w:ascii="Arial" w:hAnsi="Arial" w:cs="Arial"/>
          <w:sz w:val="20"/>
          <w:szCs w:val="20"/>
        </w:rPr>
        <w:t>Toutefois, lorsque les intéressés bénéficient de la gratuité du logement et de la nourriture dans le cadre de leur stage, le montant fixé ci-dessus leur est réduit de moitié.</w:t>
      </w:r>
    </w:p>
    <w:p w14:paraId="58C046DF" w14:textId="77777777" w:rsidR="009E56AD" w:rsidRDefault="00D01F98" w:rsidP="009E56AD">
      <w:pPr>
        <w:pStyle w:val="Paragraphedeliste"/>
        <w:numPr>
          <w:ilvl w:val="0"/>
          <w:numId w:val="33"/>
        </w:numPr>
        <w:spacing w:before="100" w:beforeAutospacing="1" w:after="0" w:line="240" w:lineRule="auto"/>
        <w:ind w:left="927"/>
        <w:jc w:val="both"/>
        <w:rPr>
          <w:rFonts w:ascii="Arial" w:hAnsi="Arial" w:cs="Arial"/>
          <w:sz w:val="20"/>
          <w:szCs w:val="20"/>
        </w:rPr>
      </w:pPr>
      <w:r w:rsidRPr="00D01F98">
        <w:rPr>
          <w:rFonts w:ascii="Arial" w:hAnsi="Arial" w:cs="Arial"/>
          <w:sz w:val="20"/>
          <w:szCs w:val="20"/>
        </w:rPr>
        <w:lastRenderedPageBreak/>
        <w:t>Lorsque les frais de stage du militaire sont pris en charge par un gouvernement ou un organisme étranger, l’indemnité journalière de stage n’</w:t>
      </w:r>
      <w:r w:rsidR="009E56AD">
        <w:rPr>
          <w:rFonts w:ascii="Arial" w:hAnsi="Arial" w:cs="Arial"/>
          <w:sz w:val="20"/>
          <w:szCs w:val="20"/>
        </w:rPr>
        <w:t>est pas accordée.</w:t>
      </w:r>
    </w:p>
    <w:p w14:paraId="2ABDD6BA" w14:textId="15D2F2FB" w:rsidR="00D01F98" w:rsidRPr="009E56AD" w:rsidRDefault="00D01F98" w:rsidP="009E56AD">
      <w:pPr>
        <w:spacing w:before="100" w:beforeAutospacing="1" w:after="0" w:line="240" w:lineRule="auto"/>
        <w:ind w:left="283"/>
        <w:jc w:val="both"/>
        <w:rPr>
          <w:rFonts w:ascii="Arial" w:hAnsi="Arial" w:cs="Arial"/>
          <w:sz w:val="20"/>
          <w:szCs w:val="20"/>
        </w:rPr>
      </w:pPr>
      <w:r w:rsidRPr="009E56AD">
        <w:rPr>
          <w:rFonts w:ascii="Arial" w:hAnsi="Arial" w:cs="Arial"/>
          <w:sz w:val="20"/>
          <w:szCs w:val="20"/>
        </w:rPr>
        <w:t>Une indemnité différentielle est toutefois servie aux militaires intéressés, dans le cas où le taux de la bourse servie est inférieur au montant de l’indemnité journalière de stage dont il aurait pu bénéficier par application des dispositions du paragraphe « b » du présent article.</w:t>
      </w:r>
    </w:p>
    <w:p w14:paraId="50A6D756" w14:textId="1D058DA7" w:rsidR="00D01F98" w:rsidRPr="00D01F98" w:rsidRDefault="00D01F98" w:rsidP="00D01F98">
      <w:pPr>
        <w:pStyle w:val="Paragraphedeliste"/>
        <w:numPr>
          <w:ilvl w:val="0"/>
          <w:numId w:val="33"/>
        </w:numPr>
        <w:spacing w:before="100" w:beforeAutospacing="1" w:after="0" w:line="240" w:lineRule="auto"/>
        <w:ind w:left="927"/>
        <w:jc w:val="both"/>
        <w:rPr>
          <w:rFonts w:ascii="Arial" w:hAnsi="Arial" w:cs="Arial"/>
          <w:sz w:val="20"/>
          <w:szCs w:val="20"/>
        </w:rPr>
      </w:pPr>
      <w:r w:rsidRPr="00D01F98">
        <w:rPr>
          <w:rFonts w:ascii="Arial" w:hAnsi="Arial" w:cs="Arial"/>
          <w:sz w:val="20"/>
          <w:szCs w:val="20"/>
        </w:rPr>
        <w:t>Les militaires mariés désignés pour effectuer un stage à l’étranger ont droit à la prise en charge des frais de transport de leur conjoint et de leurs enfants à charge si la durée du stage est supérieure à une année.</w:t>
      </w:r>
    </w:p>
    <w:p w14:paraId="1E262F78" w14:textId="77777777" w:rsidR="00D01F98" w:rsidRDefault="00D01F98" w:rsidP="00D01F98">
      <w:pPr>
        <w:spacing w:before="100" w:beforeAutospacing="1" w:after="0" w:line="240" w:lineRule="auto"/>
        <w:ind w:left="283"/>
        <w:jc w:val="both"/>
        <w:rPr>
          <w:rFonts w:ascii="Arial" w:hAnsi="Arial" w:cs="Arial"/>
          <w:sz w:val="20"/>
          <w:szCs w:val="20"/>
        </w:rPr>
      </w:pPr>
      <w:r w:rsidRPr="00D01F98">
        <w:rPr>
          <w:rFonts w:ascii="Arial" w:hAnsi="Arial" w:cs="Arial"/>
          <w:b/>
          <w:bCs/>
          <w:i/>
          <w:iCs/>
          <w:sz w:val="20"/>
          <w:szCs w:val="20"/>
        </w:rPr>
        <w:t>Art. 2 –</w:t>
      </w:r>
      <w:r w:rsidRPr="00D01F98">
        <w:rPr>
          <w:rFonts w:ascii="Arial" w:hAnsi="Arial" w:cs="Arial"/>
          <w:sz w:val="20"/>
          <w:szCs w:val="20"/>
        </w:rPr>
        <w:t xml:space="preserve"> Les ministres de la défense nationale et du plan et des finances sont chargés chacun en ce qui le concerne, de l’exécution du présent décret qui prend effet à compter du 1</w:t>
      </w:r>
      <w:r w:rsidRPr="00D01F98">
        <w:rPr>
          <w:rFonts w:ascii="Arial" w:hAnsi="Arial" w:cs="Arial"/>
          <w:sz w:val="20"/>
          <w:szCs w:val="20"/>
          <w:vertAlign w:val="superscript"/>
        </w:rPr>
        <w:t>er</w:t>
      </w:r>
      <w:r w:rsidRPr="00D01F98">
        <w:rPr>
          <w:rFonts w:ascii="Arial" w:hAnsi="Arial" w:cs="Arial"/>
          <w:sz w:val="20"/>
          <w:szCs w:val="20"/>
        </w:rPr>
        <w:t xml:space="preserve"> janvier 1980, et qui sera publié au journal officiel de la République tunisienne.</w:t>
      </w:r>
    </w:p>
    <w:p w14:paraId="37B18367" w14:textId="3825D341" w:rsidR="00D01F98" w:rsidRPr="00D01F98" w:rsidRDefault="00D01F98" w:rsidP="00D01F98">
      <w:pPr>
        <w:spacing w:before="100" w:beforeAutospacing="1" w:after="0" w:line="240" w:lineRule="auto"/>
        <w:ind w:left="283"/>
        <w:jc w:val="both"/>
        <w:rPr>
          <w:rFonts w:ascii="Arial" w:hAnsi="Arial" w:cs="Arial"/>
          <w:sz w:val="20"/>
          <w:szCs w:val="20"/>
        </w:rPr>
      </w:pPr>
      <w:r w:rsidRPr="00D01F98">
        <w:rPr>
          <w:rFonts w:ascii="Arial" w:hAnsi="Arial" w:cs="Arial"/>
          <w:b/>
          <w:bCs/>
          <w:sz w:val="20"/>
          <w:szCs w:val="20"/>
        </w:rPr>
        <w:t>Tunis, le 23 juillet 1980.</w:t>
      </w:r>
    </w:p>
    <w:p w14:paraId="43B7270C" w14:textId="77777777" w:rsidR="007C6E00" w:rsidRPr="00D01F98" w:rsidRDefault="007C6E00" w:rsidP="007C6E00">
      <w:pPr>
        <w:spacing w:before="100" w:beforeAutospacing="1" w:after="0" w:line="240" w:lineRule="auto"/>
        <w:ind w:left="284"/>
        <w:jc w:val="both"/>
        <w:rPr>
          <w:rFonts w:ascii="Arial" w:hAnsi="Arial" w:cs="Arial"/>
          <w:sz w:val="20"/>
          <w:szCs w:val="20"/>
        </w:rPr>
      </w:pPr>
    </w:p>
    <w:sectPr w:rsidR="007C6E00" w:rsidRPr="00D01F9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E055" w14:textId="77777777" w:rsidR="00622897" w:rsidRDefault="00622897" w:rsidP="008F3F2D">
      <w:r>
        <w:separator/>
      </w:r>
    </w:p>
  </w:endnote>
  <w:endnote w:type="continuationSeparator" w:id="0">
    <w:p w14:paraId="249F73C6" w14:textId="77777777" w:rsidR="00622897" w:rsidRDefault="0062289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B9158A" w:rsidRPr="00323C77" w:rsidRDefault="00B9158A">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05DC094B" w:rsidR="00B9158A" w:rsidRPr="00A00644" w:rsidRDefault="00B9158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E56A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E56AD">
                            <w:rPr>
                              <w:rFonts w:ascii="Arial" w:hAnsi="Arial" w:cs="Arial"/>
                              <w:noProof/>
                              <w:sz w:val="18"/>
                              <w:szCs w:val="18"/>
                            </w:rPr>
                            <w:t>2</w:t>
                          </w:r>
                          <w:r w:rsidRPr="001E5DD5">
                            <w:rPr>
                              <w:rFonts w:ascii="Arial" w:hAnsi="Arial" w:cs="Arial"/>
                              <w:noProof/>
                              <w:sz w:val="18"/>
                              <w:szCs w:val="18"/>
                            </w:rPr>
                            <w:fldChar w:fldCharType="end"/>
                          </w:r>
                        </w:p>
                        <w:p w14:paraId="75F5800F" w14:textId="77777777" w:rsidR="00B9158A" w:rsidRDefault="00B9158A"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05DC094B" w:rsidR="00B9158A" w:rsidRPr="00A00644" w:rsidRDefault="00B9158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E56A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E56AD">
                      <w:rPr>
                        <w:rFonts w:ascii="Arial" w:hAnsi="Arial" w:cs="Arial"/>
                        <w:noProof/>
                        <w:sz w:val="18"/>
                        <w:szCs w:val="18"/>
                      </w:rPr>
                      <w:t>2</w:t>
                    </w:r>
                    <w:r w:rsidRPr="001E5DD5">
                      <w:rPr>
                        <w:rFonts w:ascii="Arial" w:hAnsi="Arial" w:cs="Arial"/>
                        <w:noProof/>
                        <w:sz w:val="18"/>
                        <w:szCs w:val="18"/>
                      </w:rPr>
                      <w:fldChar w:fldCharType="end"/>
                    </w:r>
                  </w:p>
                  <w:p w14:paraId="75F5800F" w14:textId="77777777" w:rsidR="00B9158A" w:rsidRDefault="00B9158A"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B9158A" w:rsidRDefault="00B9158A">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25B62A2E" w:rsidR="00B9158A" w:rsidRPr="00A00644" w:rsidRDefault="00B9158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289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89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5B62A2E" w:rsidR="00B9158A" w:rsidRPr="00A00644" w:rsidRDefault="00B9158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289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289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0475" w14:textId="77777777" w:rsidR="00622897" w:rsidRDefault="00622897" w:rsidP="008F3F2D">
      <w:r>
        <w:separator/>
      </w:r>
    </w:p>
  </w:footnote>
  <w:footnote w:type="continuationSeparator" w:id="0">
    <w:p w14:paraId="11F0F38B" w14:textId="77777777" w:rsidR="00622897" w:rsidRDefault="0062289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B9158A" w:rsidRDefault="00B9158A">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9158A" w:rsidRDefault="00B9158A" w:rsidP="0097472C">
                          <w:pPr>
                            <w:spacing w:after="0" w:line="240" w:lineRule="auto"/>
                            <w:ind w:left="567"/>
                            <w:rPr>
                              <w:rFonts w:ascii="Arial" w:eastAsia="Times New Roman" w:hAnsi="Arial" w:cs="Times New Roman"/>
                              <w:sz w:val="24"/>
                              <w:szCs w:val="24"/>
                            </w:rPr>
                          </w:pPr>
                        </w:p>
                        <w:p w14:paraId="6E13C0BA" w14:textId="77777777" w:rsidR="00B9158A" w:rsidRPr="005F7BF4" w:rsidRDefault="00B9158A"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9158A" w:rsidRPr="005F7BF4" w:rsidRDefault="00B9158A"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B9158A" w:rsidRDefault="00B9158A" w:rsidP="0097472C">
                    <w:pPr>
                      <w:spacing w:after="0" w:line="240" w:lineRule="auto"/>
                      <w:ind w:left="567"/>
                      <w:rPr>
                        <w:rFonts w:ascii="Arial" w:eastAsia="Times New Roman" w:hAnsi="Arial" w:cs="Times New Roman"/>
                        <w:sz w:val="24"/>
                        <w:szCs w:val="24"/>
                      </w:rPr>
                    </w:pPr>
                  </w:p>
                  <w:p w14:paraId="6E13C0BA" w14:textId="77777777" w:rsidR="00B9158A" w:rsidRPr="005F7BF4" w:rsidRDefault="00B9158A"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9158A" w:rsidRPr="005F7BF4" w:rsidRDefault="00B9158A"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B9158A" w:rsidRPr="008C7CA6" w:rsidRDefault="00B9158A">
    <w:pPr>
      <w:pStyle w:val="En-tte"/>
      <w:rPr>
        <w:b/>
        <w:bCs/>
      </w:rPr>
    </w:pPr>
    <w:r w:rsidRPr="008C7CA6">
      <w:rPr>
        <w:b/>
        <w:bCs/>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9158A" w:rsidRDefault="00B9158A" w:rsidP="0075404E">
                          <w:pPr>
                            <w:spacing w:after="0" w:line="20" w:lineRule="atLeast"/>
                            <w:ind w:left="567"/>
                            <w:rPr>
                              <w:rFonts w:ascii="Arial" w:eastAsia="Times New Roman" w:hAnsi="Arial" w:cs="Arial"/>
                              <w:sz w:val="24"/>
                              <w:szCs w:val="20"/>
                              <w:lang w:eastAsia="en-US"/>
                            </w:rPr>
                          </w:pPr>
                        </w:p>
                        <w:p w14:paraId="590536B7" w14:textId="77777777" w:rsidR="00B9158A" w:rsidRPr="00317C84" w:rsidRDefault="00B9158A"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9158A" w:rsidRPr="00317C84" w:rsidRDefault="00B9158A"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B9158A" w:rsidRPr="00323C77" w:rsidRDefault="00B9158A"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B9158A" w:rsidRDefault="00B9158A" w:rsidP="0075404E">
                    <w:pPr>
                      <w:spacing w:after="0" w:line="20" w:lineRule="atLeast"/>
                      <w:ind w:left="567"/>
                      <w:rPr>
                        <w:rFonts w:ascii="Arial" w:eastAsia="Times New Roman" w:hAnsi="Arial" w:cs="Arial"/>
                        <w:sz w:val="24"/>
                        <w:szCs w:val="20"/>
                        <w:lang w:eastAsia="en-US"/>
                      </w:rPr>
                    </w:pPr>
                  </w:p>
                  <w:p w14:paraId="590536B7" w14:textId="77777777" w:rsidR="00B9158A" w:rsidRPr="00317C84" w:rsidRDefault="00B9158A"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9158A" w:rsidRPr="00317C84" w:rsidRDefault="00B9158A"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B9158A" w:rsidRPr="00323C77" w:rsidRDefault="00B9158A" w:rsidP="00584322">
                    <w:pPr>
                      <w:ind w:left="1134"/>
                      <w:jc w:val="both"/>
                      <w:rPr>
                        <w:rFonts w:ascii="Arial" w:hAnsi="Arial"/>
                      </w:rPr>
                    </w:pPr>
                    <w:r w:rsidRPr="00323C77">
                      <w:rPr>
                        <w:rFonts w:ascii="Arial" w:hAnsi="Arial"/>
                      </w:rPr>
                      <w:t>www.legislation-securite.tn</w:t>
                    </w:r>
                  </w:p>
                </w:txbxContent>
              </v:textbox>
            </v:rect>
          </w:pict>
        </mc:Fallback>
      </mc:AlternateContent>
    </w:r>
    <w:r w:rsidRPr="008C7CA6">
      <w:rPr>
        <w:b/>
        <w:bCs/>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1C"/>
    <w:multiLevelType w:val="hybridMultilevel"/>
    <w:tmpl w:val="E826A034"/>
    <w:lvl w:ilvl="0" w:tplc="040C000F">
      <w:start w:val="1"/>
      <w:numFmt w:val="decimal"/>
      <w:lvlText w:val="%1."/>
      <w:lvlJc w:val="left"/>
      <w:pPr>
        <w:ind w:left="1004" w:hanging="360"/>
      </w:pPr>
    </w:lvl>
    <w:lvl w:ilvl="1" w:tplc="83C21DAC">
      <w:start w:val="1"/>
      <w:numFmt w:val="lowerLetter"/>
      <w:lvlText w:val="%2)"/>
      <w:lvlJc w:val="left"/>
      <w:pPr>
        <w:ind w:left="1724" w:hanging="360"/>
      </w:pPr>
      <w:rPr>
        <w:rFonts w:hint="default"/>
      </w:r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3AE5B32"/>
    <w:multiLevelType w:val="hybridMultilevel"/>
    <w:tmpl w:val="C9C051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A31C54"/>
    <w:multiLevelType w:val="hybridMultilevel"/>
    <w:tmpl w:val="18BA13B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51529EB"/>
    <w:multiLevelType w:val="hybridMultilevel"/>
    <w:tmpl w:val="B4603FE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BBE1F78"/>
    <w:multiLevelType w:val="hybridMultilevel"/>
    <w:tmpl w:val="EE5CC4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7D16367"/>
    <w:multiLevelType w:val="hybridMultilevel"/>
    <w:tmpl w:val="26362FE4"/>
    <w:lvl w:ilvl="0" w:tplc="040C0017">
      <w:start w:val="1"/>
      <w:numFmt w:val="lowerLetter"/>
      <w:lvlText w:val="%1)"/>
      <w:lvlJc w:val="left"/>
      <w:pPr>
        <w:ind w:left="1004" w:hanging="360"/>
      </w:pPr>
    </w:lvl>
    <w:lvl w:ilvl="1" w:tplc="A93A872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B001182"/>
    <w:multiLevelType w:val="hybridMultilevel"/>
    <w:tmpl w:val="D4B4BF9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CAF0BE8"/>
    <w:multiLevelType w:val="hybridMultilevel"/>
    <w:tmpl w:val="023ADA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2AE2A0E"/>
    <w:multiLevelType w:val="hybridMultilevel"/>
    <w:tmpl w:val="0CD0D45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3CB4939"/>
    <w:multiLevelType w:val="hybridMultilevel"/>
    <w:tmpl w:val="72628D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552758F"/>
    <w:multiLevelType w:val="hybridMultilevel"/>
    <w:tmpl w:val="74B6EB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6AC43BB"/>
    <w:multiLevelType w:val="hybridMultilevel"/>
    <w:tmpl w:val="3A0662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6005D1A"/>
    <w:multiLevelType w:val="hybridMultilevel"/>
    <w:tmpl w:val="3410C3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BCD68F2"/>
    <w:multiLevelType w:val="hybridMultilevel"/>
    <w:tmpl w:val="8D3250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DFA5ED5"/>
    <w:multiLevelType w:val="hybridMultilevel"/>
    <w:tmpl w:val="BFEC6C5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F0B501D"/>
    <w:multiLevelType w:val="hybridMultilevel"/>
    <w:tmpl w:val="673258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F270C85"/>
    <w:multiLevelType w:val="hybridMultilevel"/>
    <w:tmpl w:val="F64676F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04978DA"/>
    <w:multiLevelType w:val="hybridMultilevel"/>
    <w:tmpl w:val="25209AB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304382E"/>
    <w:multiLevelType w:val="hybridMultilevel"/>
    <w:tmpl w:val="90D6E396"/>
    <w:lvl w:ilvl="0" w:tplc="040C000F">
      <w:start w:val="1"/>
      <w:numFmt w:val="decimal"/>
      <w:lvlText w:val="%1."/>
      <w:lvlJc w:val="left"/>
      <w:pPr>
        <w:ind w:left="1065" w:hanging="360"/>
      </w:pPr>
    </w:lvl>
    <w:lvl w:ilvl="1" w:tplc="2E9462CA">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4B0E1B05"/>
    <w:multiLevelType w:val="hybridMultilevel"/>
    <w:tmpl w:val="765C1A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BC45747"/>
    <w:multiLevelType w:val="hybridMultilevel"/>
    <w:tmpl w:val="013CC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BC517EF"/>
    <w:multiLevelType w:val="hybridMultilevel"/>
    <w:tmpl w:val="B5807F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2B40220"/>
    <w:multiLevelType w:val="hybridMultilevel"/>
    <w:tmpl w:val="6B2606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54D385B"/>
    <w:multiLevelType w:val="hybridMultilevel"/>
    <w:tmpl w:val="869A61E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826763D"/>
    <w:multiLevelType w:val="hybridMultilevel"/>
    <w:tmpl w:val="C9766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BB90C34"/>
    <w:multiLevelType w:val="hybridMultilevel"/>
    <w:tmpl w:val="CC9CFD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0EC01F2"/>
    <w:multiLevelType w:val="hybridMultilevel"/>
    <w:tmpl w:val="B73E6E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69FD63AE"/>
    <w:multiLevelType w:val="hybridMultilevel"/>
    <w:tmpl w:val="B17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B7E1F1F"/>
    <w:multiLevelType w:val="hybridMultilevel"/>
    <w:tmpl w:val="202CAE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D1E7575"/>
    <w:multiLevelType w:val="hybridMultilevel"/>
    <w:tmpl w:val="490EF0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18128B5"/>
    <w:multiLevelType w:val="hybridMultilevel"/>
    <w:tmpl w:val="CEBA2B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7BD27947"/>
    <w:multiLevelType w:val="hybridMultilevel"/>
    <w:tmpl w:val="6F126A8C"/>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3C10B4">
      <w:start w:val="1"/>
      <w:numFmt w:val="decimal"/>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4"/>
  </w:num>
  <w:num w:numId="2">
    <w:abstractNumId w:val="19"/>
  </w:num>
  <w:num w:numId="3">
    <w:abstractNumId w:val="32"/>
  </w:num>
  <w:num w:numId="4">
    <w:abstractNumId w:val="12"/>
  </w:num>
  <w:num w:numId="5">
    <w:abstractNumId w:val="5"/>
  </w:num>
  <w:num w:numId="6">
    <w:abstractNumId w:val="18"/>
  </w:num>
  <w:num w:numId="7">
    <w:abstractNumId w:val="25"/>
  </w:num>
  <w:num w:numId="8">
    <w:abstractNumId w:val="8"/>
  </w:num>
  <w:num w:numId="9">
    <w:abstractNumId w:val="27"/>
  </w:num>
  <w:num w:numId="10">
    <w:abstractNumId w:val="2"/>
  </w:num>
  <w:num w:numId="11">
    <w:abstractNumId w:val="4"/>
  </w:num>
  <w:num w:numId="12">
    <w:abstractNumId w:val="26"/>
  </w:num>
  <w:num w:numId="13">
    <w:abstractNumId w:val="30"/>
  </w:num>
  <w:num w:numId="14">
    <w:abstractNumId w:val="3"/>
  </w:num>
  <w:num w:numId="15">
    <w:abstractNumId w:val="11"/>
  </w:num>
  <w:num w:numId="16">
    <w:abstractNumId w:val="20"/>
  </w:num>
  <w:num w:numId="17">
    <w:abstractNumId w:val="6"/>
  </w:num>
  <w:num w:numId="18">
    <w:abstractNumId w:val="9"/>
  </w:num>
  <w:num w:numId="19">
    <w:abstractNumId w:val="24"/>
  </w:num>
  <w:num w:numId="20">
    <w:abstractNumId w:val="0"/>
  </w:num>
  <w:num w:numId="21">
    <w:abstractNumId w:val="17"/>
  </w:num>
  <w:num w:numId="22">
    <w:abstractNumId w:val="31"/>
  </w:num>
  <w:num w:numId="23">
    <w:abstractNumId w:val="15"/>
  </w:num>
  <w:num w:numId="24">
    <w:abstractNumId w:val="16"/>
  </w:num>
  <w:num w:numId="25">
    <w:abstractNumId w:val="7"/>
  </w:num>
  <w:num w:numId="26">
    <w:abstractNumId w:val="29"/>
  </w:num>
  <w:num w:numId="27">
    <w:abstractNumId w:val="10"/>
  </w:num>
  <w:num w:numId="28">
    <w:abstractNumId w:val="22"/>
  </w:num>
  <w:num w:numId="29">
    <w:abstractNumId w:val="23"/>
  </w:num>
  <w:num w:numId="30">
    <w:abstractNumId w:val="28"/>
  </w:num>
  <w:num w:numId="31">
    <w:abstractNumId w:val="1"/>
  </w:num>
  <w:num w:numId="32">
    <w:abstractNumId w:val="21"/>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91798"/>
    <w:rsid w:val="001A535F"/>
    <w:rsid w:val="001B250B"/>
    <w:rsid w:val="001B353A"/>
    <w:rsid w:val="001C0863"/>
    <w:rsid w:val="001E10BA"/>
    <w:rsid w:val="001E5DD5"/>
    <w:rsid w:val="001E6787"/>
    <w:rsid w:val="001F1932"/>
    <w:rsid w:val="001F1C37"/>
    <w:rsid w:val="001F27BE"/>
    <w:rsid w:val="001F6FB9"/>
    <w:rsid w:val="00201874"/>
    <w:rsid w:val="0020398F"/>
    <w:rsid w:val="00233EE8"/>
    <w:rsid w:val="002544E0"/>
    <w:rsid w:val="002674BC"/>
    <w:rsid w:val="0028158B"/>
    <w:rsid w:val="002B19EE"/>
    <w:rsid w:val="002D0E4C"/>
    <w:rsid w:val="002F0955"/>
    <w:rsid w:val="003168BC"/>
    <w:rsid w:val="00323C77"/>
    <w:rsid w:val="00332AA0"/>
    <w:rsid w:val="00341B6D"/>
    <w:rsid w:val="003457D0"/>
    <w:rsid w:val="00350474"/>
    <w:rsid w:val="003541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111DD"/>
    <w:rsid w:val="00523019"/>
    <w:rsid w:val="00530675"/>
    <w:rsid w:val="00532354"/>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2289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C6E00"/>
    <w:rsid w:val="007E233E"/>
    <w:rsid w:val="007E6925"/>
    <w:rsid w:val="007E7F34"/>
    <w:rsid w:val="008070A5"/>
    <w:rsid w:val="00822E0A"/>
    <w:rsid w:val="00831F4B"/>
    <w:rsid w:val="00840198"/>
    <w:rsid w:val="00846ED4"/>
    <w:rsid w:val="00847F00"/>
    <w:rsid w:val="008656C8"/>
    <w:rsid w:val="00873B3E"/>
    <w:rsid w:val="0089552E"/>
    <w:rsid w:val="00895CF1"/>
    <w:rsid w:val="008A020D"/>
    <w:rsid w:val="008A5097"/>
    <w:rsid w:val="008A6A33"/>
    <w:rsid w:val="008B474B"/>
    <w:rsid w:val="008B5034"/>
    <w:rsid w:val="008B532F"/>
    <w:rsid w:val="008C5578"/>
    <w:rsid w:val="008C7CA6"/>
    <w:rsid w:val="008D1764"/>
    <w:rsid w:val="008F3F2D"/>
    <w:rsid w:val="00910B98"/>
    <w:rsid w:val="00911CFA"/>
    <w:rsid w:val="009157FD"/>
    <w:rsid w:val="00915BBC"/>
    <w:rsid w:val="00916725"/>
    <w:rsid w:val="00921BBB"/>
    <w:rsid w:val="009323AF"/>
    <w:rsid w:val="00953455"/>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56AD"/>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617F1"/>
    <w:rsid w:val="00B7262A"/>
    <w:rsid w:val="00B8723E"/>
    <w:rsid w:val="00B9158A"/>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1F98"/>
    <w:rsid w:val="00D057EC"/>
    <w:rsid w:val="00D07749"/>
    <w:rsid w:val="00D1177F"/>
    <w:rsid w:val="00D274F6"/>
    <w:rsid w:val="00D36176"/>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5289-58CF-43B8-BECE-4F3E7B0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2015-11-17T14:51:00Z</cp:lastPrinted>
  <dcterms:created xsi:type="dcterms:W3CDTF">2016-12-26T16:07:00Z</dcterms:created>
  <dcterms:modified xsi:type="dcterms:W3CDTF">2016-12-26T16:07:00Z</dcterms:modified>
</cp:coreProperties>
</file>