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4D4D3" w14:textId="77777777" w:rsidR="00AC56E9" w:rsidRDefault="00AC56E9" w:rsidP="00785B70">
      <w:pPr>
        <w:spacing w:before="100" w:beforeAutospacing="1" w:after="0" w:line="240" w:lineRule="auto"/>
        <w:ind w:left="284"/>
        <w:jc w:val="both"/>
        <w:rPr>
          <w:rFonts w:ascii="Arial" w:eastAsia="Arial" w:hAnsi="Arial" w:cs="Arial"/>
          <w:b/>
          <w:bCs/>
          <w:sz w:val="24"/>
          <w:szCs w:val="24"/>
          <w:lang w:eastAsia="en-US" w:bidi="ar-TN"/>
        </w:rPr>
      </w:pPr>
    </w:p>
    <w:p w14:paraId="164B189F" w14:textId="41C3ECD0" w:rsidR="009566A8" w:rsidRDefault="009566A8" w:rsidP="00785B70">
      <w:pPr>
        <w:spacing w:before="100" w:beforeAutospacing="1" w:after="0" w:line="240" w:lineRule="auto"/>
        <w:ind w:left="284"/>
        <w:jc w:val="both"/>
        <w:rPr>
          <w:rFonts w:ascii="Arial" w:eastAsia="Arial" w:hAnsi="Arial" w:cs="Arial"/>
          <w:b/>
          <w:bCs/>
          <w:sz w:val="24"/>
          <w:szCs w:val="24"/>
          <w:lang w:eastAsia="en-US" w:bidi="ar-TN"/>
        </w:rPr>
      </w:pPr>
      <w:r w:rsidRPr="009D2C05">
        <w:rPr>
          <w:rFonts w:ascii="Arial" w:eastAsia="Arial" w:hAnsi="Arial" w:cs="Arial"/>
          <w:b/>
          <w:bCs/>
          <w:sz w:val="24"/>
          <w:szCs w:val="24"/>
          <w:lang w:eastAsia="en-US" w:bidi="ar-TN"/>
        </w:rPr>
        <w:t>Décret n°</w:t>
      </w:r>
      <w:r w:rsidR="00241CC7">
        <w:rPr>
          <w:rFonts w:ascii="Arial" w:eastAsia="Arial" w:hAnsi="Arial" w:cs="Arial"/>
          <w:b/>
          <w:bCs/>
          <w:sz w:val="24"/>
          <w:szCs w:val="24"/>
          <w:lang w:eastAsia="en-US" w:bidi="ar-TN"/>
        </w:rPr>
        <w:t> </w:t>
      </w:r>
      <w:r w:rsidRPr="009D2C05">
        <w:rPr>
          <w:rFonts w:ascii="Arial" w:eastAsia="Arial" w:hAnsi="Arial" w:cs="Arial"/>
          <w:b/>
          <w:bCs/>
          <w:sz w:val="24"/>
          <w:szCs w:val="24"/>
          <w:lang w:eastAsia="en-US" w:bidi="ar-TN"/>
        </w:rPr>
        <w:t>2006-1155 du 13 avril 2006, portant statut particulier des agen</w:t>
      </w:r>
      <w:r w:rsidR="006A6B97">
        <w:rPr>
          <w:rFonts w:ascii="Arial" w:eastAsia="Arial" w:hAnsi="Arial" w:cs="Arial"/>
          <w:b/>
          <w:bCs/>
          <w:sz w:val="24"/>
          <w:szCs w:val="24"/>
          <w:lang w:eastAsia="en-US" w:bidi="ar-TN"/>
        </w:rPr>
        <w:t>ts de la sécurité du chef de l</w:t>
      </w:r>
      <w:r w:rsidR="00241CC7">
        <w:rPr>
          <w:rFonts w:ascii="Arial" w:eastAsia="Arial" w:hAnsi="Arial" w:cs="Arial"/>
          <w:b/>
          <w:bCs/>
          <w:sz w:val="24"/>
          <w:szCs w:val="24"/>
          <w:lang w:eastAsia="en-US" w:bidi="ar-TN"/>
        </w:rPr>
        <w:t>’</w:t>
      </w:r>
      <w:r w:rsidR="003D5333">
        <w:rPr>
          <w:rFonts w:ascii="Arial" w:eastAsia="Arial" w:hAnsi="Arial" w:cs="Arial"/>
          <w:b/>
          <w:bCs/>
          <w:sz w:val="24"/>
          <w:szCs w:val="24"/>
          <w:lang w:eastAsia="en-US" w:bidi="ar-TN"/>
        </w:rPr>
        <w:t>État</w:t>
      </w:r>
      <w:r w:rsidRPr="009D2C05">
        <w:rPr>
          <w:rFonts w:ascii="Arial" w:eastAsia="Arial" w:hAnsi="Arial" w:cs="Arial"/>
          <w:b/>
          <w:bCs/>
          <w:sz w:val="24"/>
          <w:szCs w:val="24"/>
          <w:lang w:eastAsia="en-US" w:bidi="ar-TN"/>
        </w:rPr>
        <w:t xml:space="preserve"> et des personnalités officielles</w:t>
      </w:r>
    </w:p>
    <w:p w14:paraId="33154D83" w14:textId="77777777" w:rsidR="00AC56E9" w:rsidRPr="009D2C05" w:rsidRDefault="00AC56E9" w:rsidP="00785B70">
      <w:pPr>
        <w:spacing w:before="100" w:beforeAutospacing="1" w:after="0" w:line="240" w:lineRule="auto"/>
        <w:ind w:left="284"/>
        <w:jc w:val="both"/>
        <w:rPr>
          <w:rFonts w:ascii="Arial" w:eastAsia="Arial" w:hAnsi="Arial" w:cs="Arial"/>
          <w:b/>
          <w:bCs/>
          <w:sz w:val="24"/>
          <w:szCs w:val="24"/>
          <w:lang w:eastAsia="en-US" w:bidi="ar-TN"/>
        </w:rPr>
      </w:pPr>
    </w:p>
    <w:p w14:paraId="59FC5364"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Le Président de la République, </w:t>
      </w:r>
    </w:p>
    <w:p w14:paraId="4018160B"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Sur proposition du secrétaire général de la Présidence de la République</w:t>
      </w:r>
      <w:r>
        <w:rPr>
          <w:rFonts w:ascii="Arial" w:eastAsia="Arial" w:hAnsi="Arial" w:cs="Arial"/>
          <w:sz w:val="20"/>
          <w:szCs w:val="20"/>
          <w:lang w:eastAsia="en-US" w:bidi="ar-TN"/>
        </w:rPr>
        <w:t>,</w:t>
      </w:r>
    </w:p>
    <w:p w14:paraId="7712815B" w14:textId="2258B76A"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la loi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82- 70 du 6 août 1982, portant statut général des forces de sécurité intérieure, telle que modifiée et complétée par la loi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 xml:space="preserve">2000-58 du 13 juin 2000, </w:t>
      </w:r>
    </w:p>
    <w:p w14:paraId="1BF96657" w14:textId="5DDA2A3F"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la loi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83 -113 du 30 décembre 1983, portant loi de finances pour la gestion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1984 et notamment son article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76 portant création de l</w:t>
      </w:r>
      <w:r w:rsidR="00241CC7">
        <w:rPr>
          <w:rFonts w:ascii="Arial" w:eastAsia="Arial" w:hAnsi="Arial" w:cs="Arial"/>
          <w:sz w:val="20"/>
          <w:szCs w:val="20"/>
          <w:lang w:eastAsia="en-US" w:bidi="ar-TN"/>
        </w:rPr>
        <w:t>’</w:t>
      </w:r>
      <w:r w:rsidR="00AC56E9">
        <w:rPr>
          <w:rFonts w:ascii="Arial" w:eastAsia="Arial" w:hAnsi="Arial" w:cs="Arial"/>
          <w:sz w:val="20"/>
          <w:szCs w:val="20"/>
          <w:lang w:eastAsia="en-US" w:bidi="ar-TN"/>
        </w:rPr>
        <w:t>École d</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-major. </w:t>
      </w:r>
    </w:p>
    <w:p w14:paraId="49D7C8D5" w14:textId="54B45A6A"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la loi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85-12 du 5 mars 1985, portant régime des pensions civiles et militaires de retraite et des survivants dans le Secteur public et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ensemble des textes qui l’ont modifiée ou complétée, </w:t>
      </w:r>
    </w:p>
    <w:p w14:paraId="76407A2D" w14:textId="41997EDC"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la loi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88 -60 du 2 juin 1988 portant loi de finances complémentaire pour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année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1988 et notamment son article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10,</w:t>
      </w:r>
    </w:p>
    <w:p w14:paraId="229C18A5" w14:textId="026833D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code des décorations promulgué par la loi n°</w:t>
      </w:r>
      <w:r w:rsidR="00241CC7">
        <w:rPr>
          <w:rFonts w:ascii="Arial" w:eastAsia="Arial" w:hAnsi="Arial" w:cs="Arial"/>
          <w:sz w:val="20"/>
          <w:szCs w:val="20"/>
          <w:lang w:eastAsia="en-US" w:bidi="ar-TN"/>
        </w:rPr>
        <w:t xml:space="preserve"> </w:t>
      </w:r>
      <w:r w:rsidRPr="009D2C05">
        <w:rPr>
          <w:rFonts w:ascii="Arial" w:eastAsia="Arial" w:hAnsi="Arial" w:cs="Arial"/>
          <w:sz w:val="20"/>
          <w:szCs w:val="20"/>
          <w:lang w:eastAsia="en-US" w:bidi="ar-TN"/>
        </w:rPr>
        <w:t>97-80 du 3 décembre 1997, telle que modifié par la loi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98-31 du 11 mai 1998,</w:t>
      </w:r>
    </w:p>
    <w:p w14:paraId="596A3500" w14:textId="2F259704"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la loi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orientation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2002-80 du 23 juillet 2002, relative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éducation et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enseignement scolaire, </w:t>
      </w:r>
    </w:p>
    <w:p w14:paraId="5A8030A4" w14:textId="5909078D"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88-2131 du 31 décembre 1988, fixant le statut particulier des cadres et agen</w:t>
      </w:r>
      <w:r w:rsidR="00AC56E9">
        <w:rPr>
          <w:rFonts w:ascii="Arial" w:eastAsia="Arial" w:hAnsi="Arial" w:cs="Arial"/>
          <w:sz w:val="20"/>
          <w:szCs w:val="20"/>
          <w:lang w:eastAsia="en-US" w:bidi="ar-TN"/>
        </w:rPr>
        <w:t>ts de la sécurité du chef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et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ensemble des textes qui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ont modifiée ou complétée, </w:t>
      </w:r>
    </w:p>
    <w:p w14:paraId="02D6F626" w14:textId="5928A62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94- 1397 du 20 juin 1994, fixant la classification nationale des emplois ainsi que les conditions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homologation des certificats et diplômes de formation professionnelle initiale et continue. </w:t>
      </w:r>
    </w:p>
    <w:p w14:paraId="0BADB8DE" w14:textId="4E6C142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94- 1706 du 15 août 1994, fixant les conditions générales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attribution de la note professionnelle et de la note de la prime de </w:t>
      </w:r>
      <w:r w:rsidR="00AC56E9">
        <w:rPr>
          <w:rFonts w:ascii="Arial" w:eastAsia="Arial" w:hAnsi="Arial" w:cs="Arial"/>
          <w:sz w:val="20"/>
          <w:szCs w:val="20"/>
          <w:lang w:eastAsia="en-US" w:bidi="ar-TN"/>
        </w:rPr>
        <w:t>rendement aux personnels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des collectivités publiques locales et des établissements publics à caractère administratif, modifié et complété par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95-1086 du 19 juin 1995,</w:t>
      </w:r>
    </w:p>
    <w:p w14:paraId="2299E4CF" w14:textId="4FA0B5F3"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96 - 519 du 25 mars 1996, portant refonte de la r</w:t>
      </w:r>
      <w:r w:rsidR="00241CC7">
        <w:rPr>
          <w:rFonts w:ascii="Arial" w:eastAsia="Arial" w:hAnsi="Arial" w:cs="Arial"/>
          <w:sz w:val="20"/>
          <w:szCs w:val="20"/>
          <w:lang w:eastAsia="en-US" w:bidi="ar-TN"/>
        </w:rPr>
        <w:t>è</w:t>
      </w:r>
      <w:r w:rsidRPr="009D2C05">
        <w:rPr>
          <w:rFonts w:ascii="Arial" w:eastAsia="Arial" w:hAnsi="Arial" w:cs="Arial"/>
          <w:sz w:val="20"/>
          <w:szCs w:val="20"/>
          <w:lang w:eastAsia="en-US" w:bidi="ar-TN"/>
        </w:rPr>
        <w:t>glementation relative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équivalence des diplômes et des titres,</w:t>
      </w:r>
    </w:p>
    <w:p w14:paraId="04EBA09A" w14:textId="01E10172"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97 - 130 du 18 septembre 1997, fixant le traitement de hase des militaires et des forces de sécurité intérieure,</w:t>
      </w:r>
    </w:p>
    <w:p w14:paraId="5E7CDC25" w14:textId="30012152"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98 - 478 du 19 février 1998, fixant la description de la médaille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honneur des forces de la sécurité intérieure et les règles suivant lesquelles elle est portée,</w:t>
      </w:r>
    </w:p>
    <w:p w14:paraId="77164F5E" w14:textId="044D5516"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99 - 12 du 4 janvier 1999, portant définition des catégories auxquelles appartiennent les différents grades des fonctionnaires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des collectivités locales et des établissements publics à caractère administratif, tel que modifié et complété par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2003-2338 du 11 novembre 2003.</w:t>
      </w:r>
    </w:p>
    <w:p w14:paraId="2DEFBC17" w14:textId="50FC74FB"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99 - 2381 du 27 octobre 1999, portant création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école supérieure des forces de sécurité intérieure et fixant ses missions et son organisation administrative et financière,</w:t>
      </w:r>
    </w:p>
    <w:p w14:paraId="610F8A68" w14:textId="7F5DB609"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Vu le décret n°</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2002 - 1006 du 29 avril 2002, portant création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un établissement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enseignement supérieur militaire dénommé « </w:t>
      </w:r>
      <w:r w:rsidR="00241CC7">
        <w:rPr>
          <w:rFonts w:ascii="Arial" w:eastAsia="Arial" w:hAnsi="Arial" w:cs="Arial"/>
          <w:sz w:val="20"/>
          <w:szCs w:val="20"/>
          <w:lang w:eastAsia="en-US" w:bidi="ar-TN"/>
        </w:rPr>
        <w:t>É</w:t>
      </w:r>
      <w:r w:rsidRPr="009D2C05">
        <w:rPr>
          <w:rFonts w:ascii="Arial" w:eastAsia="Arial" w:hAnsi="Arial" w:cs="Arial"/>
          <w:sz w:val="20"/>
          <w:szCs w:val="20"/>
          <w:lang w:eastAsia="en-US" w:bidi="ar-TN"/>
        </w:rPr>
        <w:t>cole supérieure de guerre »,</w:t>
      </w:r>
    </w:p>
    <w:p w14:paraId="2C3D9FA2" w14:textId="140159C0"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le décret n° 2003-2262 du 4 novembre 2003 fixant le cadre général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organisation des cycles de formation de base des officiers dans les établissements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enseignement supérieur militaire,</w:t>
      </w:r>
    </w:p>
    <w:p w14:paraId="5321DA40" w14:textId="3BEEB819"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avis du ministre des finances, </w:t>
      </w:r>
    </w:p>
    <w:p w14:paraId="54BE9F44" w14:textId="77E623BE"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Vu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avis du tribunal administratif,</w:t>
      </w:r>
    </w:p>
    <w:p w14:paraId="2FF0E1A0"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Décrète :</w:t>
      </w:r>
    </w:p>
    <w:p w14:paraId="470C7C82" w14:textId="24D77202"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 xml:space="preserve">Titre premier – Dispositions </w:t>
      </w:r>
      <w:r w:rsidR="00241CC7">
        <w:rPr>
          <w:rFonts w:ascii="Arial" w:eastAsia="Arial" w:hAnsi="Arial" w:cs="Arial"/>
          <w:b/>
          <w:bCs/>
          <w:sz w:val="20"/>
          <w:szCs w:val="20"/>
          <w:lang w:eastAsia="en-US" w:bidi="ar-TN"/>
        </w:rPr>
        <w:t>g</w:t>
      </w:r>
      <w:r w:rsidRPr="009D2C05">
        <w:rPr>
          <w:rFonts w:ascii="Arial" w:eastAsia="Arial" w:hAnsi="Arial" w:cs="Arial"/>
          <w:b/>
          <w:bCs/>
          <w:sz w:val="20"/>
          <w:szCs w:val="20"/>
          <w:lang w:eastAsia="en-US" w:bidi="ar-TN"/>
        </w:rPr>
        <w:t>énérales</w:t>
      </w:r>
    </w:p>
    <w:p w14:paraId="451168B5" w14:textId="3529D748"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Article premier –</w:t>
      </w:r>
      <w:r w:rsidRPr="009D2C05">
        <w:rPr>
          <w:rFonts w:ascii="Arial" w:eastAsia="Arial" w:hAnsi="Arial" w:cs="Arial"/>
          <w:sz w:val="20"/>
          <w:szCs w:val="20"/>
          <w:lang w:eastAsia="en-US" w:bidi="ar-TN"/>
        </w:rPr>
        <w:t xml:space="preserve"> Le présent décret fixe le statut particulier des age</w:t>
      </w:r>
      <w:r w:rsidR="006A6B97">
        <w:rPr>
          <w:rFonts w:ascii="Arial" w:eastAsia="Arial" w:hAnsi="Arial" w:cs="Arial"/>
          <w:sz w:val="20"/>
          <w:szCs w:val="20"/>
          <w:lang w:eastAsia="en-US" w:bidi="ar-TN"/>
        </w:rPr>
        <w:t>nts du corps de la sécurité du chef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w:t>
      </w:r>
    </w:p>
    <w:p w14:paraId="47EACDA8" w14:textId="43DD5245"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 –</w:t>
      </w:r>
      <w:r w:rsidR="003D5333">
        <w:rPr>
          <w:rFonts w:ascii="Arial" w:eastAsia="Arial" w:hAnsi="Arial" w:cs="Arial"/>
          <w:sz w:val="20"/>
          <w:szCs w:val="20"/>
          <w:lang w:eastAsia="en-US" w:bidi="ar-TN"/>
        </w:rPr>
        <w:t xml:space="preserve"> L</w:t>
      </w:r>
      <w:r w:rsidRPr="009D2C05">
        <w:rPr>
          <w:rFonts w:ascii="Arial" w:eastAsia="Arial" w:hAnsi="Arial" w:cs="Arial"/>
          <w:sz w:val="20"/>
          <w:szCs w:val="20"/>
          <w:lang w:eastAsia="en-US" w:bidi="ar-TN"/>
        </w:rPr>
        <w:t xml:space="preserve">e corps de la sécurité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et de la protection des palais et des résidences présidentielles, assure le maintien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ordre public aux palais et résidences suscité</w:t>
      </w:r>
      <w:r w:rsidR="00241CC7">
        <w:rPr>
          <w:rFonts w:ascii="Arial" w:eastAsia="Arial" w:hAnsi="Arial" w:cs="Arial"/>
          <w:sz w:val="20"/>
          <w:szCs w:val="20"/>
          <w:lang w:eastAsia="en-US" w:bidi="ar-TN"/>
        </w:rPr>
        <w:t>es</w:t>
      </w:r>
      <w:r w:rsidRPr="009D2C05">
        <w:rPr>
          <w:rFonts w:ascii="Arial" w:eastAsia="Arial" w:hAnsi="Arial" w:cs="Arial"/>
          <w:sz w:val="20"/>
          <w:szCs w:val="20"/>
          <w:lang w:eastAsia="en-US" w:bidi="ar-TN"/>
        </w:rPr>
        <w:t xml:space="preserve">, et dans tous les lieux où se trouvent le </w:t>
      </w:r>
      <w:r w:rsidR="006A6B97">
        <w:rPr>
          <w:rFonts w:ascii="Arial" w:eastAsia="Arial" w:hAnsi="Arial" w:cs="Arial"/>
          <w:sz w:val="20"/>
          <w:szCs w:val="20"/>
          <w:lang w:eastAsia="en-US" w:bidi="ar-TN"/>
        </w:rPr>
        <w:t>chef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les personnalités officielles, de la protection desquelles elle est chargée et elle exerce, dans le cadre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accomplissement de ces attributions, les fonctions de police judiciaire.</w:t>
      </w:r>
    </w:p>
    <w:p w14:paraId="15E08112" w14:textId="2AC2CF76"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3 –</w:t>
      </w:r>
      <w:r w:rsidRPr="009D2C05">
        <w:rPr>
          <w:rFonts w:ascii="Arial" w:eastAsia="Arial" w:hAnsi="Arial" w:cs="Arial"/>
          <w:sz w:val="20"/>
          <w:szCs w:val="20"/>
          <w:lang w:eastAsia="en-US" w:bidi="ar-TN"/>
        </w:rPr>
        <w:t xml:space="preserve"> Les cadr</w:t>
      </w:r>
      <w:r w:rsidR="006A6B97">
        <w:rPr>
          <w:rFonts w:ascii="Arial" w:eastAsia="Arial" w:hAnsi="Arial" w:cs="Arial"/>
          <w:sz w:val="20"/>
          <w:szCs w:val="20"/>
          <w:lang w:eastAsia="en-US" w:bidi="ar-TN"/>
        </w:rPr>
        <w:t>es et agents de la sécurité du chef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relèvent de l</w:t>
      </w:r>
      <w:r w:rsidR="00241CC7">
        <w:rPr>
          <w:rFonts w:ascii="Arial" w:eastAsia="Arial" w:hAnsi="Arial" w:cs="Arial"/>
          <w:sz w:val="20"/>
          <w:szCs w:val="20"/>
          <w:lang w:eastAsia="en-US" w:bidi="ar-TN"/>
        </w:rPr>
        <w:t>’</w:t>
      </w:r>
      <w:r w:rsidR="006A6B97">
        <w:rPr>
          <w:rFonts w:ascii="Arial" w:eastAsia="Arial" w:hAnsi="Arial" w:cs="Arial"/>
          <w:sz w:val="20"/>
          <w:szCs w:val="20"/>
          <w:lang w:eastAsia="en-US" w:bidi="ar-TN"/>
        </w:rPr>
        <w:t>autorité directe du chef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ils exercent leurs missions sous</w:t>
      </w:r>
      <w:r w:rsidR="006A6B97">
        <w:rPr>
          <w:rFonts w:ascii="Arial" w:eastAsia="Arial" w:hAnsi="Arial" w:cs="Arial"/>
          <w:sz w:val="20"/>
          <w:szCs w:val="20"/>
          <w:lang w:eastAsia="en-US" w:bidi="ar-TN"/>
        </w:rPr>
        <w:t xml:space="preserve"> la direction du c</w:t>
      </w:r>
      <w:r w:rsidRPr="009D2C05">
        <w:rPr>
          <w:rFonts w:ascii="Arial" w:eastAsia="Arial" w:hAnsi="Arial" w:cs="Arial"/>
          <w:sz w:val="20"/>
          <w:szCs w:val="20"/>
          <w:lang w:eastAsia="en-US" w:bidi="ar-TN"/>
        </w:rPr>
        <w:t>hef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administration chargé à cet effet pa</w:t>
      </w:r>
      <w:r w:rsidR="006A6B97">
        <w:rPr>
          <w:rFonts w:ascii="Arial" w:eastAsia="Arial" w:hAnsi="Arial" w:cs="Arial"/>
          <w:sz w:val="20"/>
          <w:szCs w:val="20"/>
          <w:lang w:eastAsia="en-US" w:bidi="ar-TN"/>
        </w:rPr>
        <w:t>r le Président de la République.</w:t>
      </w:r>
    </w:p>
    <w:p w14:paraId="60C45D9D" w14:textId="505CECC9"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4</w:t>
      </w:r>
      <w:r w:rsidRPr="009D2C05">
        <w:rPr>
          <w:rFonts w:ascii="Arial" w:eastAsia="Arial" w:hAnsi="Arial" w:cs="Arial"/>
          <w:sz w:val="20"/>
          <w:szCs w:val="20"/>
          <w:lang w:eastAsia="en-US" w:bidi="ar-TN"/>
        </w:rPr>
        <w:t xml:space="preserve"> – </w:t>
      </w:r>
      <w:r w:rsidR="006A6B97">
        <w:rPr>
          <w:rFonts w:ascii="Arial" w:eastAsia="Arial" w:hAnsi="Arial" w:cs="Arial"/>
          <w:sz w:val="20"/>
          <w:szCs w:val="20"/>
          <w:lang w:eastAsia="en-US" w:bidi="ar-TN"/>
        </w:rPr>
        <w:t>Le corps de la sécurité du c</w:t>
      </w:r>
      <w:r w:rsidRPr="009D2C05">
        <w:rPr>
          <w:rFonts w:ascii="Arial" w:eastAsia="Arial" w:hAnsi="Arial" w:cs="Arial"/>
          <w:sz w:val="20"/>
          <w:szCs w:val="20"/>
          <w:lang w:eastAsia="en-US" w:bidi="ar-TN"/>
        </w:rPr>
        <w:t xml:space="preserve">hef de </w:t>
      </w:r>
      <w:r w:rsidR="006A6B97">
        <w:rPr>
          <w:rFonts w:ascii="Arial" w:eastAsia="Arial" w:hAnsi="Arial" w:cs="Arial"/>
          <w:sz w:val="20"/>
          <w:szCs w:val="20"/>
          <w:lang w:eastAsia="en-US" w:bidi="ar-TN"/>
        </w:rPr>
        <w:t>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w:t>
      </w:r>
      <w:r w:rsidR="00241CC7">
        <w:rPr>
          <w:rFonts w:ascii="Arial" w:eastAsia="Arial" w:hAnsi="Arial" w:cs="Arial"/>
          <w:sz w:val="20"/>
          <w:szCs w:val="20"/>
          <w:lang w:eastAsia="en-US" w:bidi="ar-TN"/>
        </w:rPr>
        <w:t xml:space="preserve">t </w:t>
      </w:r>
      <w:r w:rsidRPr="009D2C05">
        <w:rPr>
          <w:rFonts w:ascii="Arial" w:eastAsia="Arial" w:hAnsi="Arial" w:cs="Arial"/>
          <w:sz w:val="20"/>
          <w:szCs w:val="20"/>
          <w:lang w:eastAsia="en-US" w:bidi="ar-TN"/>
        </w:rPr>
        <w:t>des personnalités officielles est formé des deux sous corps suivants :</w:t>
      </w:r>
    </w:p>
    <w:p w14:paraId="68483436" w14:textId="2C7DFA24" w:rsidR="009566A8" w:rsidRPr="009D2C05" w:rsidRDefault="009566A8" w:rsidP="00241CC7">
      <w:pPr>
        <w:pStyle w:val="Paragraphedeliste"/>
        <w:numPr>
          <w:ilvl w:val="0"/>
          <w:numId w:val="1"/>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corps de la tenue civile qui comprend</w:t>
      </w:r>
    </w:p>
    <w:p w14:paraId="3507F633" w14:textId="77777777" w:rsidR="009566A8" w:rsidRPr="009D2C05" w:rsidRDefault="009566A8" w:rsidP="00241CC7">
      <w:pPr>
        <w:pStyle w:val="Paragraphedeliste"/>
        <w:numPr>
          <w:ilvl w:val="0"/>
          <w:numId w:val="2"/>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cadre des commissaires de police,</w:t>
      </w:r>
    </w:p>
    <w:p w14:paraId="0D7CE2AA" w14:textId="77777777" w:rsidR="009566A8" w:rsidRPr="009D2C05" w:rsidRDefault="009566A8" w:rsidP="00241CC7">
      <w:pPr>
        <w:pStyle w:val="Paragraphedeliste"/>
        <w:numPr>
          <w:ilvl w:val="0"/>
          <w:numId w:val="2"/>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cadre des officiers de police,</w:t>
      </w:r>
    </w:p>
    <w:p w14:paraId="0B1048F6" w14:textId="77777777" w:rsidR="009566A8" w:rsidRPr="009D2C05" w:rsidRDefault="009566A8" w:rsidP="00241CC7">
      <w:pPr>
        <w:pStyle w:val="Paragraphedeliste"/>
        <w:numPr>
          <w:ilvl w:val="0"/>
          <w:numId w:val="2"/>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cadre des inspecteurs de police.</w:t>
      </w:r>
    </w:p>
    <w:p w14:paraId="0ACBB77F" w14:textId="405A995D" w:rsidR="009566A8" w:rsidRPr="009D2C05" w:rsidRDefault="009566A8" w:rsidP="00241CC7">
      <w:pPr>
        <w:pStyle w:val="Paragraphedeliste"/>
        <w:numPr>
          <w:ilvl w:val="0"/>
          <w:numId w:val="1"/>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corps de la tenue r</w:t>
      </w:r>
      <w:r w:rsidR="00241CC7">
        <w:rPr>
          <w:rFonts w:ascii="Arial" w:eastAsia="Arial" w:hAnsi="Arial" w:cs="Arial"/>
          <w:sz w:val="20"/>
          <w:szCs w:val="20"/>
          <w:lang w:eastAsia="en-US" w:bidi="ar-TN"/>
        </w:rPr>
        <w:t>è</w:t>
      </w:r>
      <w:r w:rsidRPr="009D2C05">
        <w:rPr>
          <w:rFonts w:ascii="Arial" w:eastAsia="Arial" w:hAnsi="Arial" w:cs="Arial"/>
          <w:sz w:val="20"/>
          <w:szCs w:val="20"/>
          <w:lang w:eastAsia="en-US" w:bidi="ar-TN"/>
        </w:rPr>
        <w:t>glementaire qui comprend :</w:t>
      </w:r>
    </w:p>
    <w:p w14:paraId="444B4A78" w14:textId="77777777" w:rsidR="009566A8" w:rsidRPr="009D2C05" w:rsidRDefault="009566A8" w:rsidP="00241CC7">
      <w:pPr>
        <w:pStyle w:val="Paragraphedeliste"/>
        <w:numPr>
          <w:ilvl w:val="0"/>
          <w:numId w:val="2"/>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cadre des officiers, formé des officiers supérieurs et des officiers subalternes,</w:t>
      </w:r>
    </w:p>
    <w:p w14:paraId="1774B470" w14:textId="77777777" w:rsidR="009566A8" w:rsidRPr="009D2C05" w:rsidRDefault="009566A8" w:rsidP="00241CC7">
      <w:pPr>
        <w:pStyle w:val="Paragraphedeliste"/>
        <w:numPr>
          <w:ilvl w:val="0"/>
          <w:numId w:val="2"/>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cadre des gradés et des sous-officiers,</w:t>
      </w:r>
    </w:p>
    <w:p w14:paraId="733AF42B" w14:textId="77777777" w:rsidR="009566A8" w:rsidRPr="009D2C05" w:rsidRDefault="009566A8" w:rsidP="00241CC7">
      <w:pPr>
        <w:pStyle w:val="Paragraphedeliste"/>
        <w:numPr>
          <w:ilvl w:val="0"/>
          <w:numId w:val="2"/>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cadre des caporaux,</w:t>
      </w:r>
    </w:p>
    <w:p w14:paraId="37B5FA67" w14:textId="55FD228A"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grades appartenant aux cadres relevant des deux sous corps susvisés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alinéa premier du présent article se répartissent selon les catégories et les sous-catégories, indiquées au tableau ci-après :</w:t>
      </w:r>
    </w:p>
    <w:tbl>
      <w:tblPr>
        <w:tblStyle w:val="Grilledutableau"/>
        <w:tblW w:w="9214" w:type="dxa"/>
        <w:tblInd w:w="562" w:type="dxa"/>
        <w:tblLayout w:type="fixed"/>
        <w:tblLook w:val="04A0" w:firstRow="1" w:lastRow="0" w:firstColumn="1" w:lastColumn="0" w:noHBand="0" w:noVBand="1"/>
      </w:tblPr>
      <w:tblGrid>
        <w:gridCol w:w="1597"/>
        <w:gridCol w:w="1378"/>
        <w:gridCol w:w="1417"/>
        <w:gridCol w:w="1683"/>
        <w:gridCol w:w="1722"/>
        <w:gridCol w:w="1417"/>
      </w:tblGrid>
      <w:tr w:rsidR="00AF72CD" w:rsidRPr="009D2C05" w14:paraId="59B1243A" w14:textId="77777777" w:rsidTr="00AF72CD">
        <w:tc>
          <w:tcPr>
            <w:tcW w:w="1597" w:type="dxa"/>
            <w:vAlign w:val="center"/>
          </w:tcPr>
          <w:p w14:paraId="5B5400BB"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Sous corps</w:t>
            </w:r>
          </w:p>
        </w:tc>
        <w:tc>
          <w:tcPr>
            <w:tcW w:w="1378" w:type="dxa"/>
            <w:vAlign w:val="center"/>
          </w:tcPr>
          <w:p w14:paraId="40ACF26E"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Cadre</w:t>
            </w:r>
          </w:p>
        </w:tc>
        <w:tc>
          <w:tcPr>
            <w:tcW w:w="3100" w:type="dxa"/>
            <w:gridSpan w:val="2"/>
            <w:vAlign w:val="center"/>
          </w:tcPr>
          <w:p w14:paraId="45DD4066"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Grades</w:t>
            </w:r>
          </w:p>
        </w:tc>
        <w:tc>
          <w:tcPr>
            <w:tcW w:w="1722" w:type="dxa"/>
            <w:vAlign w:val="center"/>
          </w:tcPr>
          <w:p w14:paraId="53FC6C1C"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Catégories</w:t>
            </w:r>
          </w:p>
        </w:tc>
        <w:tc>
          <w:tcPr>
            <w:tcW w:w="1417" w:type="dxa"/>
            <w:vAlign w:val="center"/>
          </w:tcPr>
          <w:p w14:paraId="15CC4CF6"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Sous –catégories</w:t>
            </w:r>
          </w:p>
        </w:tc>
      </w:tr>
      <w:tr w:rsidR="00AF72CD" w:rsidRPr="009D2C05" w14:paraId="0B0E3810" w14:textId="77777777" w:rsidTr="00AF72CD">
        <w:tc>
          <w:tcPr>
            <w:tcW w:w="1597" w:type="dxa"/>
            <w:vMerge w:val="restart"/>
            <w:vAlign w:val="center"/>
          </w:tcPr>
          <w:p w14:paraId="7BC79B02"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Sous corps de tenue civile</w:t>
            </w:r>
          </w:p>
        </w:tc>
        <w:tc>
          <w:tcPr>
            <w:tcW w:w="1378" w:type="dxa"/>
            <w:vMerge w:val="restart"/>
            <w:vAlign w:val="center"/>
          </w:tcPr>
          <w:p w14:paraId="3392A90B"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Cadre des commissaires de police </w:t>
            </w:r>
          </w:p>
        </w:tc>
        <w:tc>
          <w:tcPr>
            <w:tcW w:w="3100" w:type="dxa"/>
            <w:gridSpan w:val="2"/>
          </w:tcPr>
          <w:p w14:paraId="1C6BD4A7"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Commissaire général de police de 1</w:t>
            </w:r>
            <w:r w:rsidRPr="009D2C05">
              <w:rPr>
                <w:rFonts w:ascii="Arial" w:eastAsia="Arial" w:hAnsi="Arial" w:cs="Arial"/>
                <w:sz w:val="20"/>
                <w:szCs w:val="20"/>
                <w:vertAlign w:val="superscript"/>
                <w:lang w:eastAsia="en-US" w:bidi="ar-TN"/>
              </w:rPr>
              <w:t xml:space="preserve"> </w:t>
            </w:r>
            <w:r w:rsidRPr="009D2C05">
              <w:rPr>
                <w:rFonts w:ascii="Arial" w:eastAsia="Arial" w:hAnsi="Arial" w:cs="Arial"/>
                <w:sz w:val="20"/>
                <w:szCs w:val="20"/>
                <w:lang w:eastAsia="en-US" w:bidi="ar-TN"/>
              </w:rPr>
              <w:t xml:space="preserve">ère classe </w:t>
            </w:r>
          </w:p>
        </w:tc>
        <w:tc>
          <w:tcPr>
            <w:tcW w:w="1722" w:type="dxa"/>
            <w:vAlign w:val="center"/>
          </w:tcPr>
          <w:p w14:paraId="6FC9D359"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2CBDDE8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A1</w:t>
            </w:r>
          </w:p>
        </w:tc>
      </w:tr>
      <w:tr w:rsidR="00AF72CD" w:rsidRPr="009D2C05" w14:paraId="73FE5AA2" w14:textId="77777777" w:rsidTr="00AF72CD">
        <w:tc>
          <w:tcPr>
            <w:tcW w:w="1597" w:type="dxa"/>
            <w:vMerge/>
            <w:vAlign w:val="center"/>
          </w:tcPr>
          <w:p w14:paraId="3B89639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20BDED39"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31426FFC"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Commissaire général de police de 2 </w:t>
            </w:r>
            <w:proofErr w:type="spellStart"/>
            <w:r w:rsidRPr="009D2C05">
              <w:rPr>
                <w:rFonts w:ascii="Arial" w:eastAsia="Arial" w:hAnsi="Arial" w:cs="Arial"/>
                <w:sz w:val="20"/>
                <w:szCs w:val="20"/>
                <w:lang w:eastAsia="en-US" w:bidi="ar-TN"/>
              </w:rPr>
              <w:t>ème</w:t>
            </w:r>
            <w:proofErr w:type="spellEnd"/>
            <w:r w:rsidRPr="009D2C05">
              <w:rPr>
                <w:rFonts w:ascii="Arial" w:eastAsia="Arial" w:hAnsi="Arial" w:cs="Arial"/>
                <w:sz w:val="20"/>
                <w:szCs w:val="20"/>
                <w:lang w:eastAsia="en-US" w:bidi="ar-TN"/>
              </w:rPr>
              <w:t xml:space="preserve"> classe </w:t>
            </w:r>
          </w:p>
        </w:tc>
        <w:tc>
          <w:tcPr>
            <w:tcW w:w="1722" w:type="dxa"/>
            <w:vAlign w:val="center"/>
          </w:tcPr>
          <w:p w14:paraId="5CCEECF0"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09649D9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A1</w:t>
            </w:r>
          </w:p>
        </w:tc>
      </w:tr>
      <w:tr w:rsidR="00AF72CD" w:rsidRPr="009D2C05" w14:paraId="149198D2" w14:textId="77777777" w:rsidTr="00AF72CD">
        <w:tc>
          <w:tcPr>
            <w:tcW w:w="1597" w:type="dxa"/>
            <w:vMerge/>
            <w:vAlign w:val="center"/>
          </w:tcPr>
          <w:p w14:paraId="7FE7DC3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7CF7B1B2"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4568EEC7"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Commissaire de police de la classe supérieure </w:t>
            </w:r>
          </w:p>
        </w:tc>
        <w:tc>
          <w:tcPr>
            <w:tcW w:w="1722" w:type="dxa"/>
            <w:vAlign w:val="center"/>
          </w:tcPr>
          <w:p w14:paraId="659D1E89"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57A94A3B"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A1</w:t>
            </w:r>
          </w:p>
        </w:tc>
      </w:tr>
      <w:tr w:rsidR="00AF72CD" w:rsidRPr="009D2C05" w14:paraId="5510D583" w14:textId="77777777" w:rsidTr="00AF72CD">
        <w:tc>
          <w:tcPr>
            <w:tcW w:w="1597" w:type="dxa"/>
            <w:vMerge/>
            <w:vAlign w:val="center"/>
          </w:tcPr>
          <w:p w14:paraId="30A06C88"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157078BF"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16D4FAFA"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Commissaire de police principal </w:t>
            </w:r>
          </w:p>
        </w:tc>
        <w:tc>
          <w:tcPr>
            <w:tcW w:w="1722" w:type="dxa"/>
            <w:vAlign w:val="center"/>
          </w:tcPr>
          <w:p w14:paraId="03ACF628"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1D6C0BE3"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A2</w:t>
            </w:r>
          </w:p>
        </w:tc>
      </w:tr>
      <w:tr w:rsidR="00AF72CD" w:rsidRPr="009D2C05" w14:paraId="0DD0F13C" w14:textId="77777777" w:rsidTr="00AF72CD">
        <w:tc>
          <w:tcPr>
            <w:tcW w:w="1597" w:type="dxa"/>
            <w:vMerge/>
            <w:vAlign w:val="center"/>
          </w:tcPr>
          <w:p w14:paraId="01DBD876"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6A0BE07C"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64AFE909"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Commissaire de police </w:t>
            </w:r>
          </w:p>
        </w:tc>
        <w:tc>
          <w:tcPr>
            <w:tcW w:w="1722" w:type="dxa"/>
            <w:vAlign w:val="center"/>
          </w:tcPr>
          <w:p w14:paraId="4B8BF601"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5369683E"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A2</w:t>
            </w:r>
          </w:p>
        </w:tc>
      </w:tr>
      <w:tr w:rsidR="00AF72CD" w:rsidRPr="009D2C05" w14:paraId="6DDB775D" w14:textId="77777777" w:rsidTr="00AF72CD">
        <w:tc>
          <w:tcPr>
            <w:tcW w:w="1597" w:type="dxa"/>
            <w:vMerge/>
            <w:vAlign w:val="center"/>
          </w:tcPr>
          <w:p w14:paraId="23C3550E"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restart"/>
            <w:vAlign w:val="center"/>
          </w:tcPr>
          <w:p w14:paraId="17A2ADCA"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Cadre des officiers de police </w:t>
            </w:r>
          </w:p>
        </w:tc>
        <w:tc>
          <w:tcPr>
            <w:tcW w:w="3100" w:type="dxa"/>
            <w:gridSpan w:val="2"/>
          </w:tcPr>
          <w:p w14:paraId="56F1DE98"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Officier de police principal </w:t>
            </w:r>
          </w:p>
        </w:tc>
        <w:tc>
          <w:tcPr>
            <w:tcW w:w="1722" w:type="dxa"/>
            <w:vAlign w:val="center"/>
          </w:tcPr>
          <w:p w14:paraId="17F5609C"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3B881006"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A3</w:t>
            </w:r>
          </w:p>
        </w:tc>
      </w:tr>
      <w:tr w:rsidR="00AF72CD" w:rsidRPr="009D2C05" w14:paraId="72D70D49" w14:textId="77777777" w:rsidTr="00AF72CD">
        <w:tc>
          <w:tcPr>
            <w:tcW w:w="1597" w:type="dxa"/>
            <w:vMerge/>
            <w:vAlign w:val="center"/>
          </w:tcPr>
          <w:p w14:paraId="177F2C0A"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04C93BDA"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3709C0DC"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Officier de police </w:t>
            </w:r>
          </w:p>
        </w:tc>
        <w:tc>
          <w:tcPr>
            <w:tcW w:w="1722" w:type="dxa"/>
            <w:vAlign w:val="center"/>
          </w:tcPr>
          <w:p w14:paraId="0C388746"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6FAA499D"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A3</w:t>
            </w:r>
          </w:p>
        </w:tc>
      </w:tr>
      <w:tr w:rsidR="00AF72CD" w:rsidRPr="009D2C05" w14:paraId="1E9F66A5" w14:textId="77777777" w:rsidTr="00AF72CD">
        <w:tc>
          <w:tcPr>
            <w:tcW w:w="1597" w:type="dxa"/>
            <w:vMerge/>
            <w:vAlign w:val="center"/>
          </w:tcPr>
          <w:p w14:paraId="3F259019"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1F15DC30"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24ACCD65"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Officier de police adjoint </w:t>
            </w:r>
          </w:p>
        </w:tc>
        <w:tc>
          <w:tcPr>
            <w:tcW w:w="1722" w:type="dxa"/>
            <w:vAlign w:val="center"/>
          </w:tcPr>
          <w:p w14:paraId="145058C3"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B</w:t>
            </w:r>
          </w:p>
        </w:tc>
        <w:tc>
          <w:tcPr>
            <w:tcW w:w="1417" w:type="dxa"/>
            <w:vAlign w:val="center"/>
          </w:tcPr>
          <w:p w14:paraId="6969E5BD"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60BEBC96" w14:textId="77777777" w:rsidTr="00AF72CD">
        <w:tc>
          <w:tcPr>
            <w:tcW w:w="1597" w:type="dxa"/>
            <w:vMerge/>
            <w:vAlign w:val="center"/>
          </w:tcPr>
          <w:p w14:paraId="6431796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590AED09"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133447D7"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Inspecteur de police principal </w:t>
            </w:r>
          </w:p>
        </w:tc>
        <w:tc>
          <w:tcPr>
            <w:tcW w:w="1722" w:type="dxa"/>
            <w:vAlign w:val="center"/>
          </w:tcPr>
          <w:p w14:paraId="57B4C73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B</w:t>
            </w:r>
          </w:p>
        </w:tc>
        <w:tc>
          <w:tcPr>
            <w:tcW w:w="1417" w:type="dxa"/>
            <w:vAlign w:val="center"/>
          </w:tcPr>
          <w:p w14:paraId="4D4B671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361E771F" w14:textId="77777777" w:rsidTr="00AF72CD">
        <w:tc>
          <w:tcPr>
            <w:tcW w:w="1597" w:type="dxa"/>
            <w:vMerge/>
            <w:vAlign w:val="center"/>
          </w:tcPr>
          <w:p w14:paraId="1055C187"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44EE1542"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7CB26E2C"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Inspecteur de police </w:t>
            </w:r>
          </w:p>
        </w:tc>
        <w:tc>
          <w:tcPr>
            <w:tcW w:w="1722" w:type="dxa"/>
            <w:vAlign w:val="center"/>
          </w:tcPr>
          <w:p w14:paraId="64398F15"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C</w:t>
            </w:r>
          </w:p>
        </w:tc>
        <w:tc>
          <w:tcPr>
            <w:tcW w:w="1417" w:type="dxa"/>
            <w:vAlign w:val="center"/>
          </w:tcPr>
          <w:p w14:paraId="0F3317A3"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50FA2513" w14:textId="77777777" w:rsidTr="00AF72CD">
        <w:trPr>
          <w:trHeight w:val="174"/>
        </w:trPr>
        <w:tc>
          <w:tcPr>
            <w:tcW w:w="1597" w:type="dxa"/>
            <w:vMerge w:val="restart"/>
            <w:vAlign w:val="center"/>
          </w:tcPr>
          <w:p w14:paraId="49CCAEDC"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Sous corps de la tenue règlementaire</w:t>
            </w:r>
          </w:p>
        </w:tc>
        <w:tc>
          <w:tcPr>
            <w:tcW w:w="1378" w:type="dxa"/>
            <w:vMerge w:val="restart"/>
            <w:vAlign w:val="center"/>
          </w:tcPr>
          <w:p w14:paraId="4C5D1C84"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Cadre des officiers </w:t>
            </w:r>
          </w:p>
        </w:tc>
        <w:tc>
          <w:tcPr>
            <w:tcW w:w="1417" w:type="dxa"/>
            <w:vMerge w:val="restart"/>
          </w:tcPr>
          <w:p w14:paraId="2B1BD1B1"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Officiers supérieurs </w:t>
            </w:r>
          </w:p>
        </w:tc>
        <w:tc>
          <w:tcPr>
            <w:tcW w:w="1683" w:type="dxa"/>
          </w:tcPr>
          <w:p w14:paraId="65482FB1"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Colonel-major </w:t>
            </w:r>
          </w:p>
        </w:tc>
        <w:tc>
          <w:tcPr>
            <w:tcW w:w="1722" w:type="dxa"/>
            <w:vAlign w:val="center"/>
          </w:tcPr>
          <w:p w14:paraId="1D5A829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3450231C"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A1</w:t>
            </w:r>
          </w:p>
        </w:tc>
      </w:tr>
      <w:tr w:rsidR="00AF72CD" w:rsidRPr="009D2C05" w14:paraId="2BD74C8E" w14:textId="77777777" w:rsidTr="00AF72CD">
        <w:trPr>
          <w:trHeight w:val="174"/>
        </w:trPr>
        <w:tc>
          <w:tcPr>
            <w:tcW w:w="1597" w:type="dxa"/>
            <w:vMerge/>
            <w:vAlign w:val="center"/>
          </w:tcPr>
          <w:p w14:paraId="276D191B"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1F68DF87"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tcPr>
          <w:p w14:paraId="1553F2CC"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50962ACA"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hAnsi="Arial" w:cs="Arial"/>
                <w:sz w:val="20"/>
                <w:szCs w:val="20"/>
              </w:rPr>
              <w:t xml:space="preserve">Colonel </w:t>
            </w:r>
          </w:p>
        </w:tc>
        <w:tc>
          <w:tcPr>
            <w:tcW w:w="1722" w:type="dxa"/>
          </w:tcPr>
          <w:p w14:paraId="2BF46771"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hAnsi="Arial" w:cs="Arial"/>
                <w:sz w:val="20"/>
                <w:szCs w:val="20"/>
              </w:rPr>
              <w:t>A</w:t>
            </w:r>
          </w:p>
        </w:tc>
        <w:tc>
          <w:tcPr>
            <w:tcW w:w="1417" w:type="dxa"/>
          </w:tcPr>
          <w:p w14:paraId="5A312EA5"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hAnsi="Arial" w:cs="Arial"/>
                <w:sz w:val="20"/>
                <w:szCs w:val="20"/>
              </w:rPr>
              <w:t>A1</w:t>
            </w:r>
          </w:p>
        </w:tc>
      </w:tr>
      <w:tr w:rsidR="00AF72CD" w:rsidRPr="009D2C05" w14:paraId="34E39FB5" w14:textId="77777777" w:rsidTr="00AF72CD">
        <w:trPr>
          <w:trHeight w:val="172"/>
        </w:trPr>
        <w:tc>
          <w:tcPr>
            <w:tcW w:w="1597" w:type="dxa"/>
            <w:vMerge/>
            <w:vAlign w:val="center"/>
          </w:tcPr>
          <w:p w14:paraId="7DA0AA8A"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17BB70DD"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tcPr>
          <w:p w14:paraId="0CE58429"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5C0BE35F"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Lieutenant-colonel </w:t>
            </w:r>
          </w:p>
        </w:tc>
        <w:tc>
          <w:tcPr>
            <w:tcW w:w="1722" w:type="dxa"/>
            <w:vAlign w:val="center"/>
          </w:tcPr>
          <w:p w14:paraId="4F1EA27B"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654C22E5"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A1</w:t>
            </w:r>
          </w:p>
        </w:tc>
      </w:tr>
      <w:tr w:rsidR="00AF72CD" w:rsidRPr="009D2C05" w14:paraId="1479C76E" w14:textId="77777777" w:rsidTr="00AF72CD">
        <w:trPr>
          <w:trHeight w:val="172"/>
        </w:trPr>
        <w:tc>
          <w:tcPr>
            <w:tcW w:w="1597" w:type="dxa"/>
            <w:vMerge/>
            <w:vAlign w:val="center"/>
          </w:tcPr>
          <w:p w14:paraId="1B72A78A"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1892293C"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tcPr>
          <w:p w14:paraId="3A449CF1"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7545A197"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Commandant </w:t>
            </w:r>
          </w:p>
        </w:tc>
        <w:tc>
          <w:tcPr>
            <w:tcW w:w="1722" w:type="dxa"/>
            <w:vAlign w:val="center"/>
          </w:tcPr>
          <w:p w14:paraId="0B55081B"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5824BD2A"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A1</w:t>
            </w:r>
          </w:p>
        </w:tc>
      </w:tr>
      <w:tr w:rsidR="00AF72CD" w:rsidRPr="009D2C05" w14:paraId="1394AE4E" w14:textId="77777777" w:rsidTr="00AF72CD">
        <w:trPr>
          <w:trHeight w:val="75"/>
        </w:trPr>
        <w:tc>
          <w:tcPr>
            <w:tcW w:w="1597" w:type="dxa"/>
            <w:vMerge/>
            <w:vAlign w:val="center"/>
          </w:tcPr>
          <w:p w14:paraId="1EE4924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41CC033C"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val="restart"/>
          </w:tcPr>
          <w:p w14:paraId="4AA4E80B"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Officiers subalternes </w:t>
            </w:r>
          </w:p>
        </w:tc>
        <w:tc>
          <w:tcPr>
            <w:tcW w:w="1683" w:type="dxa"/>
          </w:tcPr>
          <w:p w14:paraId="3366C045"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Capitaine </w:t>
            </w:r>
          </w:p>
        </w:tc>
        <w:tc>
          <w:tcPr>
            <w:tcW w:w="1722" w:type="dxa"/>
            <w:vAlign w:val="center"/>
          </w:tcPr>
          <w:p w14:paraId="07EADB7B"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vAlign w:val="center"/>
          </w:tcPr>
          <w:p w14:paraId="57F2AAF0"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A2</w:t>
            </w:r>
          </w:p>
        </w:tc>
      </w:tr>
      <w:tr w:rsidR="00AF72CD" w:rsidRPr="009D2C05" w14:paraId="385B3271" w14:textId="77777777" w:rsidTr="00AF72CD">
        <w:trPr>
          <w:trHeight w:val="435"/>
        </w:trPr>
        <w:tc>
          <w:tcPr>
            <w:tcW w:w="1597" w:type="dxa"/>
            <w:vMerge/>
            <w:vAlign w:val="center"/>
          </w:tcPr>
          <w:p w14:paraId="49EF962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075FB893"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tcPr>
          <w:p w14:paraId="7E389C8A"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5CDA62BA"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Lieutenant</w:t>
            </w:r>
          </w:p>
          <w:p w14:paraId="410A5881"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w:t>
            </w:r>
          </w:p>
        </w:tc>
        <w:tc>
          <w:tcPr>
            <w:tcW w:w="1722" w:type="dxa"/>
            <w:tcBorders>
              <w:right w:val="single" w:sz="4" w:space="0" w:color="auto"/>
            </w:tcBorders>
            <w:vAlign w:val="center"/>
          </w:tcPr>
          <w:p w14:paraId="44F22C06"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tcBorders>
              <w:left w:val="single" w:sz="4" w:space="0" w:color="auto"/>
            </w:tcBorders>
            <w:vAlign w:val="center"/>
          </w:tcPr>
          <w:p w14:paraId="198FAFE2"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A2</w:t>
            </w:r>
          </w:p>
        </w:tc>
      </w:tr>
      <w:tr w:rsidR="00AF72CD" w:rsidRPr="009D2C05" w14:paraId="5607D052" w14:textId="77777777" w:rsidTr="00AF72CD">
        <w:trPr>
          <w:trHeight w:val="290"/>
        </w:trPr>
        <w:tc>
          <w:tcPr>
            <w:tcW w:w="1597" w:type="dxa"/>
            <w:vMerge/>
            <w:vAlign w:val="center"/>
          </w:tcPr>
          <w:p w14:paraId="1DAADB8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3EB40EDA"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tcPr>
          <w:p w14:paraId="1CAA8801"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55305ACA"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722" w:type="dxa"/>
            <w:tcBorders>
              <w:right w:val="single" w:sz="4" w:space="0" w:color="auto"/>
            </w:tcBorders>
            <w:vAlign w:val="center"/>
          </w:tcPr>
          <w:p w14:paraId="3B17DBB6"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c>
          <w:tcPr>
            <w:tcW w:w="1417" w:type="dxa"/>
            <w:tcBorders>
              <w:left w:val="single" w:sz="4" w:space="0" w:color="auto"/>
            </w:tcBorders>
            <w:vAlign w:val="center"/>
          </w:tcPr>
          <w:p w14:paraId="1D54B74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62602810" w14:textId="77777777" w:rsidTr="00AF72CD">
        <w:trPr>
          <w:trHeight w:val="75"/>
        </w:trPr>
        <w:tc>
          <w:tcPr>
            <w:tcW w:w="1597" w:type="dxa"/>
            <w:vMerge/>
            <w:vAlign w:val="center"/>
          </w:tcPr>
          <w:p w14:paraId="04CFB61B"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tcPr>
          <w:p w14:paraId="2F89D4E5"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1417" w:type="dxa"/>
            <w:vMerge/>
          </w:tcPr>
          <w:p w14:paraId="55B919AD"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391ADC70"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Sous-lieutenant </w:t>
            </w:r>
          </w:p>
        </w:tc>
        <w:tc>
          <w:tcPr>
            <w:tcW w:w="1722" w:type="dxa"/>
            <w:tcBorders>
              <w:right w:val="single" w:sz="4" w:space="0" w:color="auto"/>
            </w:tcBorders>
            <w:vAlign w:val="center"/>
          </w:tcPr>
          <w:p w14:paraId="56877F51"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w:t>
            </w:r>
          </w:p>
        </w:tc>
        <w:tc>
          <w:tcPr>
            <w:tcW w:w="1417" w:type="dxa"/>
            <w:tcBorders>
              <w:left w:val="single" w:sz="4" w:space="0" w:color="auto"/>
            </w:tcBorders>
            <w:vAlign w:val="center"/>
          </w:tcPr>
          <w:p w14:paraId="272C1CF8"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A2</w:t>
            </w:r>
          </w:p>
        </w:tc>
      </w:tr>
      <w:tr w:rsidR="00AF72CD" w:rsidRPr="009D2C05" w14:paraId="0FB0F017" w14:textId="77777777" w:rsidTr="00AF72CD">
        <w:trPr>
          <w:trHeight w:val="233"/>
        </w:trPr>
        <w:tc>
          <w:tcPr>
            <w:tcW w:w="1597" w:type="dxa"/>
            <w:vMerge w:val="restart"/>
            <w:tcBorders>
              <w:top w:val="nil"/>
            </w:tcBorders>
            <w:vAlign w:val="center"/>
          </w:tcPr>
          <w:p w14:paraId="1DEDE31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restart"/>
            <w:vAlign w:val="center"/>
          </w:tcPr>
          <w:p w14:paraId="4A2D3402"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Cadre des sous-officiers et gradés </w:t>
            </w:r>
          </w:p>
        </w:tc>
        <w:tc>
          <w:tcPr>
            <w:tcW w:w="1417" w:type="dxa"/>
            <w:vMerge w:val="restart"/>
          </w:tcPr>
          <w:p w14:paraId="4330FDFA"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498C4413"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Adjudant-chef </w:t>
            </w:r>
          </w:p>
        </w:tc>
        <w:tc>
          <w:tcPr>
            <w:tcW w:w="1722" w:type="dxa"/>
            <w:vAlign w:val="center"/>
          </w:tcPr>
          <w:p w14:paraId="251C6818"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B</w:t>
            </w:r>
          </w:p>
        </w:tc>
        <w:tc>
          <w:tcPr>
            <w:tcW w:w="1417" w:type="dxa"/>
            <w:vMerge w:val="restart"/>
            <w:vAlign w:val="center"/>
          </w:tcPr>
          <w:p w14:paraId="4DD2165E"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761BB001" w14:textId="77777777" w:rsidTr="00AF72CD">
        <w:trPr>
          <w:trHeight w:val="232"/>
        </w:trPr>
        <w:tc>
          <w:tcPr>
            <w:tcW w:w="1597" w:type="dxa"/>
            <w:vMerge/>
            <w:tcBorders>
              <w:top w:val="nil"/>
            </w:tcBorders>
            <w:vAlign w:val="center"/>
          </w:tcPr>
          <w:p w14:paraId="11F750F7"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57E9C675"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1417" w:type="dxa"/>
            <w:vMerge/>
          </w:tcPr>
          <w:p w14:paraId="3E6F4F38"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4F3EF394"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Brigadier-chef </w:t>
            </w:r>
          </w:p>
        </w:tc>
        <w:tc>
          <w:tcPr>
            <w:tcW w:w="1722" w:type="dxa"/>
            <w:vAlign w:val="center"/>
          </w:tcPr>
          <w:p w14:paraId="3D13659C"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B</w:t>
            </w:r>
          </w:p>
        </w:tc>
        <w:tc>
          <w:tcPr>
            <w:tcW w:w="1417" w:type="dxa"/>
            <w:vMerge/>
            <w:vAlign w:val="center"/>
          </w:tcPr>
          <w:p w14:paraId="2C2DDA4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181D374B" w14:textId="77777777" w:rsidTr="00AF72CD">
        <w:trPr>
          <w:trHeight w:val="113"/>
        </w:trPr>
        <w:tc>
          <w:tcPr>
            <w:tcW w:w="1597" w:type="dxa"/>
            <w:vMerge/>
            <w:tcBorders>
              <w:top w:val="nil"/>
            </w:tcBorders>
            <w:vAlign w:val="center"/>
          </w:tcPr>
          <w:p w14:paraId="1F3C0AE1"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5D7A1E99"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1417" w:type="dxa"/>
            <w:vMerge/>
          </w:tcPr>
          <w:p w14:paraId="30F4AAA6"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35437EB1"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Adjudant </w:t>
            </w:r>
          </w:p>
        </w:tc>
        <w:tc>
          <w:tcPr>
            <w:tcW w:w="1722" w:type="dxa"/>
            <w:vAlign w:val="center"/>
          </w:tcPr>
          <w:p w14:paraId="796024B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B</w:t>
            </w:r>
          </w:p>
        </w:tc>
        <w:tc>
          <w:tcPr>
            <w:tcW w:w="1417" w:type="dxa"/>
            <w:vMerge/>
            <w:vAlign w:val="center"/>
          </w:tcPr>
          <w:p w14:paraId="786D673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6816944C" w14:textId="77777777" w:rsidTr="00AF72CD">
        <w:trPr>
          <w:trHeight w:val="112"/>
        </w:trPr>
        <w:tc>
          <w:tcPr>
            <w:tcW w:w="1597" w:type="dxa"/>
            <w:vMerge/>
            <w:tcBorders>
              <w:top w:val="nil"/>
            </w:tcBorders>
            <w:vAlign w:val="center"/>
          </w:tcPr>
          <w:p w14:paraId="33DF0666"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Merge/>
            <w:vAlign w:val="center"/>
          </w:tcPr>
          <w:p w14:paraId="0E053BD8"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1417" w:type="dxa"/>
            <w:vMerge/>
          </w:tcPr>
          <w:p w14:paraId="79D57733"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p>
        </w:tc>
        <w:tc>
          <w:tcPr>
            <w:tcW w:w="1683" w:type="dxa"/>
          </w:tcPr>
          <w:p w14:paraId="0D4AE667"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Brigadier </w:t>
            </w:r>
          </w:p>
        </w:tc>
        <w:tc>
          <w:tcPr>
            <w:tcW w:w="1722" w:type="dxa"/>
            <w:vAlign w:val="center"/>
          </w:tcPr>
          <w:p w14:paraId="0D75AF19"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B</w:t>
            </w:r>
          </w:p>
        </w:tc>
        <w:tc>
          <w:tcPr>
            <w:tcW w:w="1417" w:type="dxa"/>
            <w:vMerge/>
            <w:vAlign w:val="center"/>
          </w:tcPr>
          <w:p w14:paraId="76CB15F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6C9DF446" w14:textId="77777777" w:rsidTr="00AF72CD">
        <w:tc>
          <w:tcPr>
            <w:tcW w:w="1597" w:type="dxa"/>
            <w:vMerge/>
            <w:tcBorders>
              <w:top w:val="nil"/>
            </w:tcBorders>
            <w:vAlign w:val="center"/>
          </w:tcPr>
          <w:p w14:paraId="45441348"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Align w:val="center"/>
          </w:tcPr>
          <w:p w14:paraId="5FA48BAB"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Cadre des caporaux </w:t>
            </w:r>
          </w:p>
        </w:tc>
        <w:tc>
          <w:tcPr>
            <w:tcW w:w="3100" w:type="dxa"/>
            <w:gridSpan w:val="2"/>
          </w:tcPr>
          <w:p w14:paraId="468F0925"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Caporal major </w:t>
            </w:r>
          </w:p>
        </w:tc>
        <w:tc>
          <w:tcPr>
            <w:tcW w:w="1722" w:type="dxa"/>
            <w:vAlign w:val="center"/>
          </w:tcPr>
          <w:p w14:paraId="785EAB1A"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D</w:t>
            </w:r>
          </w:p>
        </w:tc>
        <w:tc>
          <w:tcPr>
            <w:tcW w:w="1417" w:type="dxa"/>
            <w:vMerge w:val="restart"/>
            <w:vAlign w:val="center"/>
          </w:tcPr>
          <w:p w14:paraId="62D6FC6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31CC3825" w14:textId="77777777" w:rsidTr="00AF72CD">
        <w:tc>
          <w:tcPr>
            <w:tcW w:w="1597" w:type="dxa"/>
            <w:vMerge/>
            <w:tcBorders>
              <w:top w:val="nil"/>
            </w:tcBorders>
            <w:vAlign w:val="center"/>
          </w:tcPr>
          <w:p w14:paraId="02B1211D"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vAlign w:val="center"/>
          </w:tcPr>
          <w:p w14:paraId="604FF66D"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3100" w:type="dxa"/>
            <w:gridSpan w:val="2"/>
          </w:tcPr>
          <w:p w14:paraId="76ADA9D5"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Caporal-chef </w:t>
            </w:r>
          </w:p>
        </w:tc>
        <w:tc>
          <w:tcPr>
            <w:tcW w:w="1722" w:type="dxa"/>
            <w:vAlign w:val="center"/>
          </w:tcPr>
          <w:p w14:paraId="7F595958"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D</w:t>
            </w:r>
          </w:p>
        </w:tc>
        <w:tc>
          <w:tcPr>
            <w:tcW w:w="1417" w:type="dxa"/>
            <w:vMerge/>
            <w:vAlign w:val="center"/>
          </w:tcPr>
          <w:p w14:paraId="21C586AC"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r w:rsidR="00AF72CD" w:rsidRPr="009D2C05" w14:paraId="4BFBED11" w14:textId="77777777" w:rsidTr="00AF72CD">
        <w:tc>
          <w:tcPr>
            <w:tcW w:w="1597" w:type="dxa"/>
            <w:vMerge/>
            <w:tcBorders>
              <w:top w:val="nil"/>
            </w:tcBorders>
            <w:vAlign w:val="center"/>
          </w:tcPr>
          <w:p w14:paraId="0292BE1C"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p>
        </w:tc>
        <w:tc>
          <w:tcPr>
            <w:tcW w:w="1378" w:type="dxa"/>
          </w:tcPr>
          <w:p w14:paraId="5293E368" w14:textId="77777777" w:rsidR="00AF72CD" w:rsidRPr="009D2C05" w:rsidRDefault="00AF72CD" w:rsidP="00241CC7">
            <w:pPr>
              <w:spacing w:before="100" w:beforeAutospacing="1" w:after="0" w:line="240" w:lineRule="auto"/>
              <w:jc w:val="both"/>
              <w:rPr>
                <w:rFonts w:ascii="Arial" w:eastAsia="Arial" w:hAnsi="Arial" w:cs="Arial"/>
                <w:sz w:val="20"/>
                <w:szCs w:val="20"/>
                <w:lang w:eastAsia="en-US" w:bidi="ar-TN"/>
              </w:rPr>
            </w:pPr>
          </w:p>
        </w:tc>
        <w:tc>
          <w:tcPr>
            <w:tcW w:w="3100" w:type="dxa"/>
            <w:gridSpan w:val="2"/>
          </w:tcPr>
          <w:p w14:paraId="0E87DF35" w14:textId="77777777" w:rsidR="00AF72CD" w:rsidRPr="009D2C05" w:rsidRDefault="00AF72CD" w:rsidP="00241CC7">
            <w:pPr>
              <w:pStyle w:val="Paragraphedeliste"/>
              <w:numPr>
                <w:ilvl w:val="0"/>
                <w:numId w:val="41"/>
              </w:numPr>
              <w:spacing w:before="100" w:beforeAutospacing="1" w:after="0" w:line="240" w:lineRule="auto"/>
              <w:ind w:left="643"/>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Caporal </w:t>
            </w:r>
          </w:p>
        </w:tc>
        <w:tc>
          <w:tcPr>
            <w:tcW w:w="1722" w:type="dxa"/>
            <w:vAlign w:val="center"/>
          </w:tcPr>
          <w:p w14:paraId="0D8AB73E"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D</w:t>
            </w:r>
          </w:p>
        </w:tc>
        <w:tc>
          <w:tcPr>
            <w:tcW w:w="1417" w:type="dxa"/>
            <w:vMerge/>
            <w:vAlign w:val="center"/>
          </w:tcPr>
          <w:p w14:paraId="1DA487D6"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p>
        </w:tc>
      </w:tr>
    </w:tbl>
    <w:p w14:paraId="1AC2743A" w14:textId="20D6D897" w:rsidR="009566A8"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5 –</w:t>
      </w:r>
      <w:r w:rsidRPr="009D2C05">
        <w:rPr>
          <w:rFonts w:ascii="Arial" w:eastAsia="Arial" w:hAnsi="Arial" w:cs="Arial"/>
          <w:sz w:val="20"/>
          <w:szCs w:val="20"/>
          <w:lang w:eastAsia="en-US" w:bidi="ar-TN"/>
        </w:rPr>
        <w:t xml:space="preserve"> Chaque grade du corps de la sécurité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indiqué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article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4 du présent décret comprend les échelons suivant :</w:t>
      </w:r>
    </w:p>
    <w:p w14:paraId="18A84BBE" w14:textId="77777777" w:rsidR="00AF72CD" w:rsidRPr="009D2C05" w:rsidRDefault="00AF72CD" w:rsidP="00241CC7">
      <w:pPr>
        <w:spacing w:before="100" w:beforeAutospacing="1" w:after="0" w:line="240" w:lineRule="auto"/>
        <w:ind w:left="284"/>
        <w:jc w:val="both"/>
        <w:rPr>
          <w:rFonts w:ascii="Arial" w:eastAsia="Arial" w:hAnsi="Arial" w:cs="Arial"/>
          <w:sz w:val="20"/>
          <w:szCs w:val="20"/>
          <w:lang w:eastAsia="en-US" w:bidi="ar-TN"/>
        </w:rPr>
      </w:pPr>
    </w:p>
    <w:tbl>
      <w:tblPr>
        <w:tblStyle w:val="Grilledutableau"/>
        <w:tblW w:w="0" w:type="auto"/>
        <w:tblInd w:w="284" w:type="dxa"/>
        <w:tblLook w:val="04A0" w:firstRow="1" w:lastRow="0" w:firstColumn="1" w:lastColumn="0" w:noHBand="0" w:noVBand="1"/>
      </w:tblPr>
      <w:tblGrid>
        <w:gridCol w:w="6"/>
        <w:gridCol w:w="2119"/>
        <w:gridCol w:w="2550"/>
        <w:gridCol w:w="2126"/>
        <w:gridCol w:w="2541"/>
      </w:tblGrid>
      <w:tr w:rsidR="00AF72CD" w:rsidRPr="009D2C05" w14:paraId="5493B97B" w14:textId="77777777" w:rsidTr="00AF72CD">
        <w:tc>
          <w:tcPr>
            <w:tcW w:w="4675" w:type="dxa"/>
            <w:gridSpan w:val="3"/>
            <w:vAlign w:val="center"/>
          </w:tcPr>
          <w:p w14:paraId="30F1A0C0"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hAnsi="Arial" w:cs="Arial"/>
                <w:b/>
                <w:bCs/>
                <w:sz w:val="20"/>
                <w:szCs w:val="20"/>
              </w:rPr>
              <w:t>Sous corps de la tenue civile</w:t>
            </w:r>
          </w:p>
        </w:tc>
        <w:tc>
          <w:tcPr>
            <w:tcW w:w="4667" w:type="dxa"/>
            <w:gridSpan w:val="2"/>
            <w:vAlign w:val="center"/>
          </w:tcPr>
          <w:p w14:paraId="40B0AAC2"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hAnsi="Arial" w:cs="Arial"/>
                <w:b/>
                <w:bCs/>
                <w:sz w:val="20"/>
                <w:szCs w:val="20"/>
              </w:rPr>
              <w:t>Sous corps de la tenue règlementaire</w:t>
            </w:r>
          </w:p>
        </w:tc>
      </w:tr>
      <w:tr w:rsidR="00AF72CD" w:rsidRPr="009D2C05" w14:paraId="4DAAC30D" w14:textId="77777777" w:rsidTr="00AF72CD">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23F77D4"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Grades</w:t>
            </w:r>
          </w:p>
        </w:tc>
        <w:tc>
          <w:tcPr>
            <w:tcW w:w="2550" w:type="dxa"/>
            <w:tcBorders>
              <w:top w:val="single" w:sz="4" w:space="0" w:color="000000"/>
              <w:left w:val="single" w:sz="4" w:space="0" w:color="000000"/>
              <w:bottom w:val="single" w:sz="4" w:space="0" w:color="000000"/>
              <w:right w:val="single" w:sz="4" w:space="0" w:color="000000"/>
            </w:tcBorders>
            <w:vAlign w:val="center"/>
          </w:tcPr>
          <w:p w14:paraId="17E4D92F" w14:textId="1A110A75"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Nombre D</w:t>
            </w:r>
            <w:r w:rsidR="00241CC7">
              <w:rPr>
                <w:rFonts w:ascii="Arial" w:eastAsia="Arial" w:hAnsi="Arial" w:cs="Arial"/>
                <w:b/>
                <w:bCs/>
                <w:sz w:val="20"/>
                <w:szCs w:val="20"/>
                <w:lang w:eastAsia="en-US" w:bidi="ar-TN"/>
              </w:rPr>
              <w:t>’</w:t>
            </w:r>
            <w:r w:rsidRPr="009D2C05">
              <w:rPr>
                <w:rFonts w:ascii="Arial" w:eastAsia="Arial" w:hAnsi="Arial" w:cs="Arial"/>
                <w:b/>
                <w:bCs/>
                <w:sz w:val="20"/>
                <w:szCs w:val="20"/>
                <w:lang w:eastAsia="en-US" w:bidi="ar-TN"/>
              </w:rPr>
              <w:t>échelons</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C9965" w14:textId="77777777"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Grades</w:t>
            </w:r>
          </w:p>
        </w:tc>
        <w:tc>
          <w:tcPr>
            <w:tcW w:w="2541" w:type="dxa"/>
            <w:tcBorders>
              <w:top w:val="single" w:sz="4" w:space="0" w:color="000000"/>
              <w:left w:val="single" w:sz="4" w:space="0" w:color="000000"/>
              <w:bottom w:val="single" w:sz="4" w:space="0" w:color="000000"/>
              <w:right w:val="single" w:sz="4" w:space="0" w:color="000000"/>
            </w:tcBorders>
            <w:vAlign w:val="center"/>
          </w:tcPr>
          <w:p w14:paraId="7E458FCE" w14:textId="74762F0F" w:rsidR="00AF72CD" w:rsidRPr="009D2C05" w:rsidRDefault="00AF72CD" w:rsidP="00241CC7">
            <w:pPr>
              <w:spacing w:before="100" w:beforeAutospacing="1" w:after="0" w:line="240" w:lineRule="auto"/>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Nombre d</w:t>
            </w:r>
            <w:r w:rsidR="00241CC7">
              <w:rPr>
                <w:rFonts w:ascii="Arial" w:eastAsia="Arial" w:hAnsi="Arial" w:cs="Arial"/>
                <w:b/>
                <w:bCs/>
                <w:sz w:val="20"/>
                <w:szCs w:val="20"/>
                <w:lang w:eastAsia="en-US" w:bidi="ar-TN"/>
              </w:rPr>
              <w:t>’</w:t>
            </w:r>
            <w:r w:rsidRPr="009D2C05">
              <w:rPr>
                <w:rFonts w:ascii="Arial" w:eastAsia="Arial" w:hAnsi="Arial" w:cs="Arial"/>
                <w:b/>
                <w:bCs/>
                <w:sz w:val="20"/>
                <w:szCs w:val="20"/>
                <w:lang w:eastAsia="en-US" w:bidi="ar-TN"/>
              </w:rPr>
              <w:t>échelons</w:t>
            </w:r>
          </w:p>
        </w:tc>
      </w:tr>
      <w:tr w:rsidR="00AF72CD" w:rsidRPr="009D2C05" w14:paraId="048B2BF5"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1F59C50B"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Commissaire général de police de 1 ère classe</w:t>
            </w:r>
          </w:p>
        </w:tc>
        <w:tc>
          <w:tcPr>
            <w:tcW w:w="2550" w:type="dxa"/>
            <w:tcBorders>
              <w:top w:val="single" w:sz="4" w:space="0" w:color="000000"/>
              <w:left w:val="single" w:sz="4" w:space="0" w:color="000000"/>
              <w:bottom w:val="single" w:sz="4" w:space="0" w:color="000000"/>
              <w:right w:val="single" w:sz="4" w:space="0" w:color="000000"/>
            </w:tcBorders>
            <w:vAlign w:val="center"/>
          </w:tcPr>
          <w:p w14:paraId="51E90B8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16</w:t>
            </w:r>
          </w:p>
        </w:tc>
        <w:tc>
          <w:tcPr>
            <w:tcW w:w="2126" w:type="dxa"/>
            <w:tcBorders>
              <w:top w:val="single" w:sz="4" w:space="0" w:color="000000"/>
              <w:left w:val="single" w:sz="4" w:space="0" w:color="000000"/>
              <w:bottom w:val="single" w:sz="4" w:space="0" w:color="000000"/>
              <w:right w:val="single" w:sz="4" w:space="0" w:color="000000"/>
            </w:tcBorders>
            <w:vAlign w:val="center"/>
          </w:tcPr>
          <w:p w14:paraId="746B9C98" w14:textId="77777777" w:rsidR="00AF72CD" w:rsidRPr="009D2C05" w:rsidRDefault="00AF72CD" w:rsidP="00241CC7">
            <w:pPr>
              <w:spacing w:before="100" w:beforeAutospacing="1" w:after="0" w:line="240" w:lineRule="auto"/>
              <w:ind w:left="284"/>
              <w:rPr>
                <w:rFonts w:ascii="Arial" w:eastAsia="Arial" w:hAnsi="Arial" w:cs="Arial"/>
                <w:sz w:val="20"/>
                <w:szCs w:val="20"/>
                <w:lang w:eastAsia="en-US" w:bidi="ar-TN"/>
              </w:rPr>
            </w:pPr>
            <w:r w:rsidRPr="009D2C05">
              <w:rPr>
                <w:rFonts w:ascii="Arial" w:eastAsia="Arial" w:hAnsi="Arial" w:cs="Arial"/>
                <w:sz w:val="20"/>
                <w:szCs w:val="20"/>
                <w:lang w:eastAsia="en-US" w:bidi="ar-TN"/>
              </w:rPr>
              <w:t>Colonel- major</w:t>
            </w:r>
          </w:p>
          <w:p w14:paraId="5F6364A9"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541" w:type="dxa"/>
            <w:tcBorders>
              <w:top w:val="single" w:sz="4" w:space="0" w:color="000000"/>
              <w:left w:val="single" w:sz="4" w:space="0" w:color="000000"/>
              <w:bottom w:val="single" w:sz="4" w:space="0" w:color="000000"/>
              <w:right w:val="single" w:sz="4" w:space="0" w:color="000000"/>
            </w:tcBorders>
            <w:vAlign w:val="center"/>
          </w:tcPr>
          <w:p w14:paraId="0319818A"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16</w:t>
            </w:r>
          </w:p>
        </w:tc>
      </w:tr>
      <w:tr w:rsidR="00AF72CD" w:rsidRPr="009D2C05" w14:paraId="0D90A451"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6A21F88C"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Commissaire général de police de </w:t>
            </w:r>
            <w:r w:rsidRPr="009D2C05">
              <w:rPr>
                <w:rFonts w:ascii="Arial" w:eastAsia="Arial" w:hAnsi="Arial" w:cs="Arial"/>
                <w:b/>
                <w:sz w:val="20"/>
                <w:szCs w:val="20"/>
                <w:lang w:eastAsia="en-US" w:bidi="ar-TN"/>
              </w:rPr>
              <w:t xml:space="preserve">2 </w:t>
            </w:r>
            <w:proofErr w:type="spellStart"/>
            <w:r w:rsidRPr="009D2C05">
              <w:rPr>
                <w:rFonts w:ascii="Arial" w:eastAsia="Arial" w:hAnsi="Arial" w:cs="Arial"/>
                <w:sz w:val="20"/>
                <w:szCs w:val="20"/>
                <w:lang w:eastAsia="en-US" w:bidi="ar-TN"/>
              </w:rPr>
              <w:t>ème</w:t>
            </w:r>
            <w:proofErr w:type="spellEnd"/>
            <w:r w:rsidRPr="009D2C05">
              <w:rPr>
                <w:rFonts w:ascii="Arial" w:eastAsia="Arial" w:hAnsi="Arial" w:cs="Arial"/>
                <w:sz w:val="20"/>
                <w:szCs w:val="20"/>
                <w:lang w:eastAsia="en-US" w:bidi="ar-TN"/>
              </w:rPr>
              <w:t xml:space="preserve"> classe</w:t>
            </w:r>
          </w:p>
        </w:tc>
        <w:tc>
          <w:tcPr>
            <w:tcW w:w="2550" w:type="dxa"/>
            <w:tcBorders>
              <w:top w:val="single" w:sz="4" w:space="0" w:color="000000"/>
              <w:left w:val="single" w:sz="4" w:space="0" w:color="000000"/>
              <w:bottom w:val="single" w:sz="4" w:space="0" w:color="000000"/>
              <w:right w:val="single" w:sz="4" w:space="0" w:color="000000"/>
            </w:tcBorders>
            <w:vAlign w:val="center"/>
          </w:tcPr>
          <w:p w14:paraId="3448F99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E9B6E71"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Colonel</w:t>
            </w:r>
          </w:p>
        </w:tc>
        <w:tc>
          <w:tcPr>
            <w:tcW w:w="2541" w:type="dxa"/>
            <w:tcBorders>
              <w:top w:val="single" w:sz="4" w:space="0" w:color="000000"/>
              <w:left w:val="single" w:sz="4" w:space="0" w:color="000000"/>
              <w:bottom w:val="single" w:sz="4" w:space="0" w:color="000000"/>
              <w:right w:val="single" w:sz="4" w:space="0" w:color="000000"/>
            </w:tcBorders>
            <w:vAlign w:val="center"/>
          </w:tcPr>
          <w:p w14:paraId="5BE8D06C"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1 7</w:t>
            </w:r>
          </w:p>
        </w:tc>
      </w:tr>
      <w:tr w:rsidR="00AF72CD" w:rsidRPr="009D2C05" w14:paraId="1AB4B56F"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00FC6C2E" w14:textId="77777777" w:rsidR="00AF72CD" w:rsidRPr="009D2C05" w:rsidRDefault="00AF72CD" w:rsidP="00241CC7">
            <w:pPr>
              <w:spacing w:before="100" w:beforeAutospacing="1" w:after="0" w:line="240" w:lineRule="auto"/>
              <w:ind w:left="284"/>
              <w:rPr>
                <w:rFonts w:ascii="Arial" w:eastAsia="Arial" w:hAnsi="Arial" w:cs="Arial"/>
                <w:sz w:val="20"/>
                <w:szCs w:val="20"/>
                <w:lang w:eastAsia="en-US" w:bidi="ar-TN"/>
              </w:rPr>
            </w:pPr>
            <w:r w:rsidRPr="009D2C05">
              <w:rPr>
                <w:rFonts w:ascii="Arial" w:eastAsia="Arial" w:hAnsi="Arial" w:cs="Arial"/>
                <w:sz w:val="20"/>
                <w:szCs w:val="20"/>
                <w:lang w:eastAsia="en-US" w:bidi="ar-TN"/>
              </w:rPr>
              <w:t>Commissaire</w:t>
            </w:r>
            <w:r w:rsidRPr="009D2C05">
              <w:rPr>
                <w:rFonts w:ascii="Arial" w:eastAsia="Arial" w:hAnsi="Arial" w:cs="Arial"/>
                <w:sz w:val="20"/>
                <w:szCs w:val="20"/>
                <w:lang w:eastAsia="en-US" w:bidi="ar-TN"/>
              </w:rPr>
              <w:tab/>
              <w:t>de</w:t>
            </w:r>
            <w:r w:rsidRPr="009D2C05">
              <w:rPr>
                <w:rFonts w:ascii="Arial" w:eastAsia="Arial" w:hAnsi="Arial" w:cs="Arial"/>
                <w:sz w:val="20"/>
                <w:szCs w:val="20"/>
                <w:lang w:eastAsia="en-US" w:bidi="ar-TN"/>
              </w:rPr>
              <w:tab/>
              <w:t>police</w:t>
            </w:r>
            <w:r w:rsidRPr="009D2C05">
              <w:rPr>
                <w:rFonts w:ascii="Arial" w:eastAsia="Arial" w:hAnsi="Arial" w:cs="Arial"/>
                <w:sz w:val="20"/>
                <w:szCs w:val="20"/>
                <w:lang w:eastAsia="en-US" w:bidi="ar-TN"/>
              </w:rPr>
              <w:tab/>
              <w:t>de</w:t>
            </w:r>
            <w:r w:rsidRPr="009D2C05">
              <w:rPr>
                <w:rFonts w:ascii="Arial" w:eastAsia="Arial" w:hAnsi="Arial" w:cs="Arial"/>
                <w:sz w:val="20"/>
                <w:szCs w:val="20"/>
                <w:lang w:eastAsia="en-US" w:bidi="ar-TN"/>
              </w:rPr>
              <w:tab/>
              <w:t>la</w:t>
            </w:r>
          </w:p>
          <w:p w14:paraId="6ECECF64"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classe supérieure</w:t>
            </w:r>
          </w:p>
        </w:tc>
        <w:tc>
          <w:tcPr>
            <w:tcW w:w="2550" w:type="dxa"/>
            <w:tcBorders>
              <w:top w:val="single" w:sz="4" w:space="0" w:color="000000"/>
              <w:left w:val="single" w:sz="4" w:space="0" w:color="000000"/>
              <w:bottom w:val="single" w:sz="4" w:space="0" w:color="000000"/>
              <w:right w:val="single" w:sz="4" w:space="0" w:color="000000"/>
            </w:tcBorders>
            <w:vAlign w:val="center"/>
          </w:tcPr>
          <w:p w14:paraId="0EF70F6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21</w:t>
            </w:r>
          </w:p>
        </w:tc>
        <w:tc>
          <w:tcPr>
            <w:tcW w:w="2126" w:type="dxa"/>
            <w:tcBorders>
              <w:top w:val="single" w:sz="4" w:space="0" w:color="000000"/>
              <w:left w:val="single" w:sz="4" w:space="0" w:color="000000"/>
              <w:bottom w:val="single" w:sz="4" w:space="0" w:color="000000"/>
              <w:right w:val="single" w:sz="4" w:space="0" w:color="000000"/>
            </w:tcBorders>
            <w:vAlign w:val="center"/>
          </w:tcPr>
          <w:p w14:paraId="37162919"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Lieutenant -colonel</w:t>
            </w:r>
          </w:p>
        </w:tc>
        <w:tc>
          <w:tcPr>
            <w:tcW w:w="2541" w:type="dxa"/>
            <w:tcBorders>
              <w:top w:val="single" w:sz="4" w:space="0" w:color="000000"/>
              <w:left w:val="single" w:sz="4" w:space="0" w:color="000000"/>
              <w:bottom w:val="single" w:sz="4" w:space="0" w:color="000000"/>
              <w:right w:val="single" w:sz="4" w:space="0" w:color="000000"/>
            </w:tcBorders>
            <w:vAlign w:val="center"/>
          </w:tcPr>
          <w:p w14:paraId="68337FA4"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20</w:t>
            </w:r>
          </w:p>
        </w:tc>
      </w:tr>
      <w:tr w:rsidR="00AF72CD" w:rsidRPr="009D2C05" w14:paraId="39A357D8"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21A12AA8"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Commissaire de police principal</w:t>
            </w:r>
          </w:p>
        </w:tc>
        <w:tc>
          <w:tcPr>
            <w:tcW w:w="2550" w:type="dxa"/>
            <w:tcBorders>
              <w:top w:val="single" w:sz="4" w:space="0" w:color="000000"/>
              <w:left w:val="single" w:sz="4" w:space="0" w:color="000000"/>
              <w:bottom w:val="single" w:sz="4" w:space="0" w:color="000000"/>
              <w:right w:val="single" w:sz="4" w:space="0" w:color="000000"/>
            </w:tcBorders>
            <w:vAlign w:val="center"/>
          </w:tcPr>
          <w:p w14:paraId="3EEE45E0"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20</w:t>
            </w:r>
          </w:p>
        </w:tc>
        <w:tc>
          <w:tcPr>
            <w:tcW w:w="2126" w:type="dxa"/>
            <w:tcBorders>
              <w:top w:val="single" w:sz="4" w:space="0" w:color="000000"/>
              <w:left w:val="single" w:sz="4" w:space="0" w:color="000000"/>
              <w:bottom w:val="single" w:sz="4" w:space="0" w:color="000000"/>
              <w:right w:val="single" w:sz="4" w:space="0" w:color="000000"/>
            </w:tcBorders>
            <w:vAlign w:val="center"/>
          </w:tcPr>
          <w:p w14:paraId="55FB69DB"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Commandant</w:t>
            </w:r>
          </w:p>
        </w:tc>
        <w:tc>
          <w:tcPr>
            <w:tcW w:w="2541" w:type="dxa"/>
            <w:tcBorders>
              <w:top w:val="single" w:sz="4" w:space="0" w:color="000000"/>
              <w:left w:val="single" w:sz="4" w:space="0" w:color="000000"/>
              <w:bottom w:val="single" w:sz="4" w:space="0" w:color="000000"/>
              <w:right w:val="single" w:sz="4" w:space="0" w:color="000000"/>
            </w:tcBorders>
            <w:vAlign w:val="center"/>
          </w:tcPr>
          <w:p w14:paraId="2918DB5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21</w:t>
            </w:r>
          </w:p>
        </w:tc>
      </w:tr>
      <w:tr w:rsidR="00AF72CD" w:rsidRPr="009D2C05" w14:paraId="1768B8A1"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4A6DDEFF"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Commissaire de police</w:t>
            </w:r>
          </w:p>
        </w:tc>
        <w:tc>
          <w:tcPr>
            <w:tcW w:w="2550" w:type="dxa"/>
            <w:tcBorders>
              <w:top w:val="single" w:sz="4" w:space="0" w:color="000000"/>
              <w:left w:val="single" w:sz="4" w:space="0" w:color="000000"/>
              <w:bottom w:val="single" w:sz="4" w:space="0" w:color="000000"/>
              <w:right w:val="single" w:sz="4" w:space="0" w:color="000000"/>
            </w:tcBorders>
            <w:vAlign w:val="center"/>
          </w:tcPr>
          <w:p w14:paraId="7410BB32"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c>
          <w:tcPr>
            <w:tcW w:w="2126" w:type="dxa"/>
            <w:tcBorders>
              <w:top w:val="single" w:sz="4" w:space="0" w:color="000000"/>
              <w:left w:val="single" w:sz="4" w:space="0" w:color="000000"/>
              <w:bottom w:val="single" w:sz="4" w:space="0" w:color="000000"/>
              <w:right w:val="single" w:sz="4" w:space="0" w:color="000000"/>
            </w:tcBorders>
            <w:vAlign w:val="center"/>
          </w:tcPr>
          <w:p w14:paraId="40EA4FD8"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Capitaine</w:t>
            </w:r>
          </w:p>
        </w:tc>
        <w:tc>
          <w:tcPr>
            <w:tcW w:w="2541" w:type="dxa"/>
            <w:tcBorders>
              <w:top w:val="single" w:sz="4" w:space="0" w:color="000000"/>
              <w:left w:val="single" w:sz="4" w:space="0" w:color="000000"/>
              <w:bottom w:val="single" w:sz="4" w:space="0" w:color="000000"/>
              <w:right w:val="single" w:sz="4" w:space="0" w:color="000000"/>
            </w:tcBorders>
            <w:vAlign w:val="center"/>
          </w:tcPr>
          <w:p w14:paraId="7805F3D9"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22</w:t>
            </w:r>
          </w:p>
        </w:tc>
      </w:tr>
      <w:tr w:rsidR="00AF72CD" w:rsidRPr="009D2C05" w14:paraId="36E2A484"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277FC870"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Officier de police principal</w:t>
            </w:r>
          </w:p>
        </w:tc>
        <w:tc>
          <w:tcPr>
            <w:tcW w:w="2550" w:type="dxa"/>
            <w:tcBorders>
              <w:top w:val="single" w:sz="4" w:space="0" w:color="000000"/>
              <w:left w:val="single" w:sz="4" w:space="0" w:color="000000"/>
              <w:bottom w:val="single" w:sz="4" w:space="0" w:color="000000"/>
              <w:right w:val="single" w:sz="4" w:space="0" w:color="000000"/>
            </w:tcBorders>
            <w:vAlign w:val="center"/>
          </w:tcPr>
          <w:p w14:paraId="6C394342"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24</w:t>
            </w:r>
          </w:p>
        </w:tc>
        <w:tc>
          <w:tcPr>
            <w:tcW w:w="2126" w:type="dxa"/>
            <w:tcBorders>
              <w:top w:val="single" w:sz="4" w:space="0" w:color="000000"/>
              <w:left w:val="single" w:sz="4" w:space="0" w:color="000000"/>
              <w:bottom w:val="single" w:sz="4" w:space="0" w:color="000000"/>
              <w:right w:val="single" w:sz="4" w:space="0" w:color="000000"/>
            </w:tcBorders>
            <w:vAlign w:val="center"/>
          </w:tcPr>
          <w:p w14:paraId="6BD61B42"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Lieutenant</w:t>
            </w:r>
          </w:p>
        </w:tc>
        <w:tc>
          <w:tcPr>
            <w:tcW w:w="2541" w:type="dxa"/>
            <w:tcBorders>
              <w:top w:val="single" w:sz="4" w:space="0" w:color="000000"/>
              <w:left w:val="single" w:sz="4" w:space="0" w:color="000000"/>
              <w:bottom w:val="single" w:sz="4" w:space="0" w:color="000000"/>
              <w:right w:val="single" w:sz="4" w:space="0" w:color="000000"/>
            </w:tcBorders>
            <w:vAlign w:val="center"/>
          </w:tcPr>
          <w:p w14:paraId="0FE09C8E"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r>
      <w:tr w:rsidR="00AF72CD" w:rsidRPr="009D2C05" w14:paraId="1F2B7C13"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2FCE26E2"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Officier de police</w:t>
            </w:r>
          </w:p>
        </w:tc>
        <w:tc>
          <w:tcPr>
            <w:tcW w:w="2550" w:type="dxa"/>
            <w:tcBorders>
              <w:top w:val="single" w:sz="4" w:space="0" w:color="000000"/>
              <w:left w:val="single" w:sz="4" w:space="0" w:color="000000"/>
              <w:bottom w:val="single" w:sz="4" w:space="0" w:color="000000"/>
              <w:right w:val="single" w:sz="4" w:space="0" w:color="000000"/>
            </w:tcBorders>
            <w:vAlign w:val="center"/>
          </w:tcPr>
          <w:p w14:paraId="12B67828"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c>
          <w:tcPr>
            <w:tcW w:w="2126" w:type="dxa"/>
            <w:tcBorders>
              <w:top w:val="single" w:sz="4" w:space="0" w:color="000000"/>
              <w:left w:val="single" w:sz="4" w:space="0" w:color="000000"/>
              <w:bottom w:val="single" w:sz="4" w:space="0" w:color="000000"/>
              <w:right w:val="single" w:sz="4" w:space="0" w:color="000000"/>
            </w:tcBorders>
            <w:vAlign w:val="center"/>
          </w:tcPr>
          <w:p w14:paraId="7D2C5804"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Sous-lieutenant</w:t>
            </w:r>
          </w:p>
        </w:tc>
        <w:tc>
          <w:tcPr>
            <w:tcW w:w="2541" w:type="dxa"/>
            <w:tcBorders>
              <w:top w:val="single" w:sz="4" w:space="0" w:color="000000"/>
              <w:left w:val="single" w:sz="4" w:space="0" w:color="000000"/>
              <w:bottom w:val="single" w:sz="4" w:space="0" w:color="000000"/>
              <w:right w:val="single" w:sz="4" w:space="0" w:color="000000"/>
            </w:tcBorders>
            <w:vAlign w:val="center"/>
          </w:tcPr>
          <w:p w14:paraId="29398837"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r>
      <w:tr w:rsidR="00AF72CD" w:rsidRPr="009D2C05" w14:paraId="3942712C"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6243B36D"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Officier de police adjoint</w:t>
            </w:r>
          </w:p>
        </w:tc>
        <w:tc>
          <w:tcPr>
            <w:tcW w:w="2550" w:type="dxa"/>
            <w:tcBorders>
              <w:top w:val="single" w:sz="4" w:space="0" w:color="000000"/>
              <w:left w:val="single" w:sz="4" w:space="0" w:color="000000"/>
              <w:bottom w:val="single" w:sz="4" w:space="0" w:color="000000"/>
              <w:right w:val="single" w:sz="4" w:space="0" w:color="000000"/>
            </w:tcBorders>
            <w:vAlign w:val="center"/>
          </w:tcPr>
          <w:p w14:paraId="5A474439"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c>
          <w:tcPr>
            <w:tcW w:w="2126" w:type="dxa"/>
            <w:tcBorders>
              <w:top w:val="single" w:sz="4" w:space="0" w:color="000000"/>
              <w:left w:val="single" w:sz="4" w:space="0" w:color="000000"/>
              <w:bottom w:val="single" w:sz="4" w:space="0" w:color="000000"/>
              <w:right w:val="single" w:sz="4" w:space="0" w:color="000000"/>
            </w:tcBorders>
            <w:vAlign w:val="center"/>
          </w:tcPr>
          <w:p w14:paraId="7B11208F"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Brigadier-chef et Adjudant-chef</w:t>
            </w:r>
          </w:p>
        </w:tc>
        <w:tc>
          <w:tcPr>
            <w:tcW w:w="2541" w:type="dxa"/>
            <w:tcBorders>
              <w:top w:val="single" w:sz="4" w:space="0" w:color="000000"/>
              <w:left w:val="single" w:sz="4" w:space="0" w:color="000000"/>
              <w:bottom w:val="single" w:sz="4" w:space="0" w:color="000000"/>
              <w:right w:val="single" w:sz="4" w:space="0" w:color="000000"/>
            </w:tcBorders>
            <w:vAlign w:val="center"/>
          </w:tcPr>
          <w:p w14:paraId="5B1B16B1"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20</w:t>
            </w:r>
          </w:p>
        </w:tc>
      </w:tr>
      <w:tr w:rsidR="00AF72CD" w:rsidRPr="009D2C05" w14:paraId="12DDEE92"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44FC7BE7"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Inspecteur de police principal</w:t>
            </w:r>
          </w:p>
        </w:tc>
        <w:tc>
          <w:tcPr>
            <w:tcW w:w="2550" w:type="dxa"/>
            <w:tcBorders>
              <w:top w:val="single" w:sz="4" w:space="0" w:color="000000"/>
              <w:left w:val="single" w:sz="4" w:space="0" w:color="000000"/>
              <w:bottom w:val="single" w:sz="4" w:space="0" w:color="000000"/>
              <w:right w:val="single" w:sz="4" w:space="0" w:color="000000"/>
            </w:tcBorders>
            <w:vAlign w:val="center"/>
          </w:tcPr>
          <w:p w14:paraId="252A1B5F"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24</w:t>
            </w:r>
          </w:p>
        </w:tc>
        <w:tc>
          <w:tcPr>
            <w:tcW w:w="2126" w:type="dxa"/>
            <w:tcBorders>
              <w:top w:val="single" w:sz="4" w:space="0" w:color="000000"/>
              <w:left w:val="single" w:sz="4" w:space="0" w:color="000000"/>
              <w:bottom w:val="single" w:sz="4" w:space="0" w:color="000000"/>
              <w:right w:val="single" w:sz="4" w:space="0" w:color="000000"/>
            </w:tcBorders>
            <w:vAlign w:val="center"/>
          </w:tcPr>
          <w:p w14:paraId="5B68C5CE"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Brigadier et Adjudant</w:t>
            </w:r>
          </w:p>
        </w:tc>
        <w:tc>
          <w:tcPr>
            <w:tcW w:w="2541" w:type="dxa"/>
            <w:tcBorders>
              <w:top w:val="single" w:sz="4" w:space="0" w:color="000000"/>
              <w:left w:val="single" w:sz="4" w:space="0" w:color="000000"/>
              <w:bottom w:val="single" w:sz="4" w:space="0" w:color="000000"/>
              <w:right w:val="single" w:sz="4" w:space="0" w:color="000000"/>
            </w:tcBorders>
            <w:vAlign w:val="center"/>
          </w:tcPr>
          <w:p w14:paraId="5D7955D0"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r>
      <w:tr w:rsidR="00AF72CD" w:rsidRPr="009D2C05" w14:paraId="5E8A6329" w14:textId="77777777" w:rsidTr="00AF72CD">
        <w:trPr>
          <w:gridBefore w:val="1"/>
          <w:wBefore w:w="6" w:type="dxa"/>
        </w:trPr>
        <w:tc>
          <w:tcPr>
            <w:tcW w:w="2119" w:type="dxa"/>
            <w:tcBorders>
              <w:top w:val="single" w:sz="4" w:space="0" w:color="000000"/>
              <w:left w:val="single" w:sz="4" w:space="0" w:color="000000"/>
              <w:bottom w:val="single" w:sz="4" w:space="0" w:color="000000"/>
              <w:right w:val="single" w:sz="4" w:space="0" w:color="000000"/>
            </w:tcBorders>
            <w:vAlign w:val="center"/>
          </w:tcPr>
          <w:p w14:paraId="671620FE"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Inspecteur de police</w:t>
            </w:r>
          </w:p>
        </w:tc>
        <w:tc>
          <w:tcPr>
            <w:tcW w:w="2550" w:type="dxa"/>
            <w:tcBorders>
              <w:top w:val="single" w:sz="4" w:space="0" w:color="000000"/>
              <w:left w:val="single" w:sz="4" w:space="0" w:color="000000"/>
              <w:bottom w:val="single" w:sz="4" w:space="0" w:color="000000"/>
              <w:right w:val="single" w:sz="4" w:space="0" w:color="000000"/>
            </w:tcBorders>
            <w:vAlign w:val="center"/>
          </w:tcPr>
          <w:p w14:paraId="56FC94D3"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c>
          <w:tcPr>
            <w:tcW w:w="2126" w:type="dxa"/>
            <w:tcBorders>
              <w:top w:val="single" w:sz="4" w:space="0" w:color="000000"/>
              <w:left w:val="single" w:sz="4" w:space="0" w:color="000000"/>
              <w:bottom w:val="single" w:sz="4" w:space="0" w:color="000000"/>
              <w:right w:val="single" w:sz="4" w:space="0" w:color="000000"/>
            </w:tcBorders>
            <w:vAlign w:val="center"/>
          </w:tcPr>
          <w:p w14:paraId="32E659B7"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Sous-brigadier et sergent-chef</w:t>
            </w:r>
          </w:p>
        </w:tc>
        <w:tc>
          <w:tcPr>
            <w:tcW w:w="2541" w:type="dxa"/>
            <w:tcBorders>
              <w:top w:val="single" w:sz="4" w:space="0" w:color="000000"/>
              <w:left w:val="single" w:sz="4" w:space="0" w:color="000000"/>
              <w:bottom w:val="single" w:sz="4" w:space="0" w:color="000000"/>
              <w:right w:val="single" w:sz="4" w:space="0" w:color="000000"/>
            </w:tcBorders>
            <w:vAlign w:val="center"/>
          </w:tcPr>
          <w:p w14:paraId="4A0C8D02"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20</w:t>
            </w:r>
          </w:p>
        </w:tc>
      </w:tr>
      <w:tr w:rsidR="00AF72CD" w:rsidRPr="009D2C05" w14:paraId="48A5DFA4" w14:textId="77777777" w:rsidTr="00AF72CD">
        <w:trPr>
          <w:gridBefore w:val="1"/>
          <w:wBefore w:w="6" w:type="dxa"/>
        </w:trPr>
        <w:tc>
          <w:tcPr>
            <w:tcW w:w="2119" w:type="dxa"/>
            <w:vMerge w:val="restart"/>
            <w:tcBorders>
              <w:top w:val="single" w:sz="4" w:space="0" w:color="000000"/>
              <w:left w:val="single" w:sz="4" w:space="0" w:color="000000"/>
              <w:right w:val="single" w:sz="4" w:space="0" w:color="000000"/>
            </w:tcBorders>
            <w:vAlign w:val="center"/>
          </w:tcPr>
          <w:p w14:paraId="7E0B0923"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550" w:type="dxa"/>
            <w:vMerge w:val="restart"/>
            <w:tcBorders>
              <w:top w:val="single" w:sz="4" w:space="0" w:color="000000"/>
              <w:left w:val="single" w:sz="4" w:space="0" w:color="000000"/>
              <w:right w:val="single" w:sz="4" w:space="0" w:color="000000"/>
            </w:tcBorders>
            <w:vAlign w:val="center"/>
          </w:tcPr>
          <w:p w14:paraId="086A7D7A"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5C6B3D"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Gardien de la sécurité et sergent</w:t>
            </w:r>
          </w:p>
        </w:tc>
        <w:tc>
          <w:tcPr>
            <w:tcW w:w="2541" w:type="dxa"/>
            <w:tcBorders>
              <w:top w:val="single" w:sz="4" w:space="0" w:color="000000"/>
              <w:left w:val="single" w:sz="4" w:space="0" w:color="000000"/>
              <w:bottom w:val="single" w:sz="4" w:space="0" w:color="000000"/>
              <w:right w:val="single" w:sz="4" w:space="0" w:color="000000"/>
            </w:tcBorders>
            <w:vAlign w:val="center"/>
          </w:tcPr>
          <w:p w14:paraId="0C8AECAA"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r>
      <w:tr w:rsidR="00AF72CD" w:rsidRPr="009D2C05" w14:paraId="05E37D88" w14:textId="77777777" w:rsidTr="00AF72CD">
        <w:trPr>
          <w:gridBefore w:val="1"/>
          <w:wBefore w:w="6" w:type="dxa"/>
        </w:trPr>
        <w:tc>
          <w:tcPr>
            <w:tcW w:w="2119" w:type="dxa"/>
            <w:vMerge/>
            <w:tcBorders>
              <w:left w:val="single" w:sz="4" w:space="0" w:color="000000"/>
              <w:right w:val="single" w:sz="4" w:space="0" w:color="000000"/>
            </w:tcBorders>
            <w:vAlign w:val="center"/>
          </w:tcPr>
          <w:p w14:paraId="1E818506"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550" w:type="dxa"/>
            <w:vMerge/>
            <w:tcBorders>
              <w:left w:val="single" w:sz="4" w:space="0" w:color="000000"/>
              <w:right w:val="single" w:sz="4" w:space="0" w:color="000000"/>
            </w:tcBorders>
            <w:vAlign w:val="center"/>
          </w:tcPr>
          <w:p w14:paraId="69D906FA"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5ED8FD1"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Caporal -major</w:t>
            </w:r>
          </w:p>
        </w:tc>
        <w:tc>
          <w:tcPr>
            <w:tcW w:w="2541" w:type="dxa"/>
            <w:tcBorders>
              <w:top w:val="single" w:sz="4" w:space="0" w:color="000000"/>
              <w:left w:val="single" w:sz="4" w:space="0" w:color="000000"/>
              <w:bottom w:val="single" w:sz="4" w:space="0" w:color="000000"/>
              <w:right w:val="single" w:sz="4" w:space="0" w:color="000000"/>
            </w:tcBorders>
            <w:vAlign w:val="center"/>
          </w:tcPr>
          <w:p w14:paraId="45B32D73"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22</w:t>
            </w:r>
          </w:p>
        </w:tc>
      </w:tr>
      <w:tr w:rsidR="00AF72CD" w:rsidRPr="009D2C05" w14:paraId="6E79DFF4" w14:textId="77777777" w:rsidTr="00AF72CD">
        <w:trPr>
          <w:gridBefore w:val="1"/>
          <w:wBefore w:w="6" w:type="dxa"/>
        </w:trPr>
        <w:tc>
          <w:tcPr>
            <w:tcW w:w="2119" w:type="dxa"/>
            <w:vMerge/>
            <w:tcBorders>
              <w:left w:val="single" w:sz="4" w:space="0" w:color="000000"/>
              <w:right w:val="single" w:sz="4" w:space="0" w:color="000000"/>
            </w:tcBorders>
            <w:vAlign w:val="center"/>
          </w:tcPr>
          <w:p w14:paraId="03537B57"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550" w:type="dxa"/>
            <w:vMerge/>
            <w:tcBorders>
              <w:left w:val="single" w:sz="4" w:space="0" w:color="000000"/>
              <w:right w:val="single" w:sz="4" w:space="0" w:color="000000"/>
            </w:tcBorders>
            <w:vAlign w:val="center"/>
          </w:tcPr>
          <w:p w14:paraId="34AF5D2C"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6962D0A"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Caporal-chef</w:t>
            </w:r>
          </w:p>
        </w:tc>
        <w:tc>
          <w:tcPr>
            <w:tcW w:w="2541" w:type="dxa"/>
            <w:tcBorders>
              <w:top w:val="single" w:sz="4" w:space="0" w:color="000000"/>
              <w:left w:val="single" w:sz="4" w:space="0" w:color="000000"/>
              <w:bottom w:val="single" w:sz="4" w:space="0" w:color="000000"/>
              <w:right w:val="single" w:sz="4" w:space="0" w:color="000000"/>
            </w:tcBorders>
            <w:vAlign w:val="center"/>
          </w:tcPr>
          <w:p w14:paraId="0A4AB120"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23</w:t>
            </w:r>
          </w:p>
        </w:tc>
      </w:tr>
      <w:tr w:rsidR="00AF72CD" w:rsidRPr="009D2C05" w14:paraId="5EDA533A" w14:textId="77777777" w:rsidTr="00AF72CD">
        <w:trPr>
          <w:gridBefore w:val="1"/>
          <w:wBefore w:w="6" w:type="dxa"/>
        </w:trPr>
        <w:tc>
          <w:tcPr>
            <w:tcW w:w="2119" w:type="dxa"/>
            <w:vMerge/>
            <w:tcBorders>
              <w:left w:val="single" w:sz="4" w:space="0" w:color="000000"/>
              <w:bottom w:val="single" w:sz="4" w:space="0" w:color="000000"/>
              <w:right w:val="single" w:sz="4" w:space="0" w:color="000000"/>
            </w:tcBorders>
            <w:vAlign w:val="center"/>
          </w:tcPr>
          <w:p w14:paraId="549190D8"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550" w:type="dxa"/>
            <w:vMerge/>
            <w:tcBorders>
              <w:left w:val="single" w:sz="4" w:space="0" w:color="000000"/>
              <w:bottom w:val="single" w:sz="4" w:space="0" w:color="000000"/>
              <w:right w:val="single" w:sz="4" w:space="0" w:color="000000"/>
            </w:tcBorders>
            <w:vAlign w:val="center"/>
          </w:tcPr>
          <w:p w14:paraId="6F6E9C63"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726DB7" w14:textId="77777777" w:rsidR="00AF72CD" w:rsidRPr="009D2C05" w:rsidRDefault="00AF72CD" w:rsidP="00241CC7">
            <w:pPr>
              <w:spacing w:before="100" w:beforeAutospacing="1" w:after="0" w:line="240" w:lineRule="auto"/>
              <w:rPr>
                <w:rFonts w:ascii="Arial" w:eastAsia="Arial" w:hAnsi="Arial" w:cs="Arial"/>
                <w:sz w:val="20"/>
                <w:szCs w:val="20"/>
                <w:lang w:eastAsia="en-US" w:bidi="ar-TN"/>
              </w:rPr>
            </w:pPr>
            <w:r w:rsidRPr="009D2C05">
              <w:rPr>
                <w:rFonts w:ascii="Arial" w:eastAsia="Arial" w:hAnsi="Arial" w:cs="Arial"/>
                <w:sz w:val="20"/>
                <w:szCs w:val="20"/>
                <w:lang w:eastAsia="en-US" w:bidi="ar-TN"/>
              </w:rPr>
              <w:t>Caporal</w:t>
            </w:r>
          </w:p>
        </w:tc>
        <w:tc>
          <w:tcPr>
            <w:tcW w:w="2541" w:type="dxa"/>
            <w:tcBorders>
              <w:top w:val="single" w:sz="4" w:space="0" w:color="000000"/>
              <w:left w:val="single" w:sz="4" w:space="0" w:color="000000"/>
              <w:bottom w:val="single" w:sz="4" w:space="0" w:color="000000"/>
              <w:right w:val="single" w:sz="4" w:space="0" w:color="000000"/>
            </w:tcBorders>
            <w:vAlign w:val="center"/>
          </w:tcPr>
          <w:p w14:paraId="1DE7C0C0" w14:textId="77777777" w:rsidR="00AF72CD" w:rsidRPr="009D2C05" w:rsidRDefault="00AF72CD" w:rsidP="00241CC7">
            <w:pPr>
              <w:spacing w:before="100" w:beforeAutospacing="1" w:after="0" w:line="240" w:lineRule="auto"/>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25</w:t>
            </w:r>
          </w:p>
        </w:tc>
      </w:tr>
    </w:tbl>
    <w:p w14:paraId="78B7B65D" w14:textId="5BEEDC83"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6 –</w:t>
      </w:r>
      <w:r w:rsidRPr="009D2C05">
        <w:rPr>
          <w:rFonts w:ascii="Arial" w:eastAsia="Arial" w:hAnsi="Arial" w:cs="Arial"/>
          <w:sz w:val="20"/>
          <w:szCs w:val="20"/>
          <w:lang w:eastAsia="en-US" w:bidi="ar-TN"/>
        </w:rPr>
        <w:t xml:space="preserve"> La durée requise pour accéder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échelon suivant est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une seule année, pour les échelons</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2, 3 et 4, et de 2 années pour le reste des échelons. La durée requise pour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échelonnement dans les grades non ouverts aux candidats externes, est néanmoins fixée à deux années.</w:t>
      </w:r>
    </w:p>
    <w:p w14:paraId="3ADC11A9" w14:textId="7080EAFD"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7 –</w:t>
      </w:r>
      <w:r w:rsidRPr="009D2C05">
        <w:rPr>
          <w:rFonts w:ascii="Arial" w:eastAsia="Arial" w:hAnsi="Arial" w:cs="Arial"/>
          <w:sz w:val="20"/>
          <w:szCs w:val="20"/>
          <w:lang w:eastAsia="en-US" w:bidi="ar-TN"/>
        </w:rPr>
        <w:t xml:space="preserve"> Est accordée une bonification, dans la limite de deux échelons dans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ancienneté au grade, aux agents ayant suivi avec succès un cycle de formation continue, conformément à des dispositions qui seront déterminées par décret.</w:t>
      </w:r>
    </w:p>
    <w:p w14:paraId="279E4E3F" w14:textId="013F1AC3"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2D64AC9F" wp14:editId="0A3F0F88">
                <wp:simplePos x="0" y="0"/>
                <wp:positionH relativeFrom="column">
                  <wp:posOffset>0</wp:posOffset>
                </wp:positionH>
                <wp:positionV relativeFrom="paragraph">
                  <wp:posOffset>8982710</wp:posOffset>
                </wp:positionV>
                <wp:extent cx="6528435" cy="0"/>
                <wp:effectExtent l="15875" t="10160" r="8890" b="889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44FC1"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7.3pt" to="514.05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" strokeweight="1.25pt"/>
            </w:pict>
          </mc:Fallback>
        </mc:AlternateContent>
      </w:r>
      <w:r w:rsidRPr="009D2C05">
        <w:rPr>
          <w:rFonts w:ascii="Arial" w:eastAsia="Arial" w:hAnsi="Arial" w:cs="Arial"/>
          <w:b/>
          <w:sz w:val="20"/>
          <w:szCs w:val="20"/>
          <w:lang w:eastAsia="en-US" w:bidi="ar-TN"/>
        </w:rPr>
        <w:t xml:space="preserve">Art. 8 – </w:t>
      </w:r>
      <w:r w:rsidRPr="009D2C05">
        <w:rPr>
          <w:rFonts w:ascii="Arial" w:eastAsia="Arial" w:hAnsi="Arial" w:cs="Arial"/>
          <w:sz w:val="20"/>
          <w:szCs w:val="20"/>
          <w:lang w:eastAsia="en-US" w:bidi="ar-TN"/>
        </w:rPr>
        <w:t>L’agent ayant bénéficié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une promotion est rangé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échelon correspondant au traitement de base, immédiatement supérieur à celui qu</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il percevait au précédent échelon.</w:t>
      </w:r>
    </w:p>
    <w:p w14:paraId="7F2C9628" w14:textId="5FD44796"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augmentation consécutive à la promotion ne peut être inférieure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avantage qu</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aurait procuré à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agent un avancement normal dans son ancienne situation.</w:t>
      </w:r>
    </w:p>
    <w:p w14:paraId="6C89837A" w14:textId="6BAF169E"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9 – </w:t>
      </w:r>
      <w:r w:rsidRPr="009D2C05">
        <w:rPr>
          <w:rFonts w:ascii="Arial" w:eastAsia="Arial" w:hAnsi="Arial" w:cs="Arial"/>
          <w:sz w:val="20"/>
          <w:szCs w:val="20"/>
          <w:lang w:eastAsia="en-US" w:bidi="ar-TN"/>
        </w:rPr>
        <w:t>Les conditions et modalités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organisation des concours sur épreuves, sur titres ou sur dossiers, et des examens professionnels, sont fixées par arrêté du Chef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administration. Les concours et examens professionnels sont ouverts et les membres de leurs commissions sont désignés par arrêté du Chef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administration.</w:t>
      </w:r>
    </w:p>
    <w:p w14:paraId="7285BE67" w14:textId="443E02A9"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10 – </w:t>
      </w:r>
      <w:r w:rsidRPr="009D2C05">
        <w:rPr>
          <w:rFonts w:ascii="Arial" w:eastAsia="Arial" w:hAnsi="Arial" w:cs="Arial"/>
          <w:sz w:val="20"/>
          <w:szCs w:val="20"/>
          <w:lang w:eastAsia="en-US" w:bidi="ar-TN"/>
        </w:rPr>
        <w:t>Sous réserve des dispositions de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article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 xml:space="preserve">24 du statut général des forces de sécurité intérieure, nul ne peut être recruté dans les cadres du corps des agents de la sécurité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241CC7">
        <w:rPr>
          <w:rFonts w:ascii="Arial" w:eastAsia="Arial" w:hAnsi="Arial" w:cs="Arial"/>
          <w:sz w:val="20"/>
          <w:szCs w:val="20"/>
          <w:lang w:eastAsia="en-US" w:bidi="ar-TN"/>
        </w:rPr>
        <w:t>’</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il :</w:t>
      </w:r>
    </w:p>
    <w:p w14:paraId="0FE66297" w14:textId="75AA2348" w:rsidR="009566A8" w:rsidRPr="009D2C05" w:rsidRDefault="009566A8" w:rsidP="00241CC7">
      <w:pPr>
        <w:pStyle w:val="Paragraphedeliste"/>
        <w:numPr>
          <w:ilvl w:val="0"/>
          <w:numId w:val="3"/>
        </w:numPr>
        <w:spacing w:before="100" w:beforeAutospacing="1" w:after="0" w:line="240" w:lineRule="auto"/>
        <w:ind w:left="927"/>
        <w:jc w:val="both"/>
        <w:rPr>
          <w:rFonts w:ascii="Arial" w:eastAsia="Arial" w:hAnsi="Arial" w:cs="Arial"/>
          <w:b/>
          <w:sz w:val="20"/>
          <w:szCs w:val="20"/>
          <w:lang w:eastAsia="en-US" w:bidi="ar-TN"/>
        </w:rPr>
      </w:pPr>
      <w:r w:rsidRPr="009D2C05">
        <w:rPr>
          <w:rFonts w:ascii="Arial" w:eastAsia="Arial" w:hAnsi="Arial" w:cs="Arial"/>
          <w:sz w:val="20"/>
          <w:szCs w:val="20"/>
          <w:lang w:eastAsia="en-US" w:bidi="ar-TN"/>
        </w:rPr>
        <w:t>n</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est reconnu, après les examens médicaux et les tests psychologiques, apte à exercer toute activité de jour et de nuit et sur toute l</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étendue du territoire de la République.</w:t>
      </w:r>
    </w:p>
    <w:p w14:paraId="1461075C" w14:textId="406DCB67" w:rsidR="009566A8" w:rsidRPr="009D2C05" w:rsidRDefault="009566A8" w:rsidP="00241CC7">
      <w:pPr>
        <w:pStyle w:val="Paragraphedeliste"/>
        <w:numPr>
          <w:ilvl w:val="0"/>
          <w:numId w:val="3"/>
        </w:numPr>
        <w:spacing w:before="100" w:beforeAutospacing="1" w:after="0" w:line="240" w:lineRule="auto"/>
        <w:ind w:left="927"/>
        <w:jc w:val="both"/>
        <w:rPr>
          <w:rFonts w:ascii="Arial" w:eastAsia="Arial" w:hAnsi="Arial" w:cs="Arial"/>
          <w:b/>
          <w:sz w:val="20"/>
          <w:szCs w:val="20"/>
          <w:lang w:eastAsia="en-US" w:bidi="ar-TN"/>
        </w:rPr>
      </w:pPr>
      <w:r w:rsidRPr="009D2C05">
        <w:rPr>
          <w:rFonts w:ascii="Arial" w:eastAsia="Arial" w:hAnsi="Arial" w:cs="Arial"/>
          <w:sz w:val="20"/>
          <w:szCs w:val="20"/>
          <w:lang w:eastAsia="en-US" w:bidi="ar-TN"/>
        </w:rPr>
        <w:t>n</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 avant correction de la vue par des lunettes, une acuité visuelle d</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au moins 15/20 pour les deux yeux.</w:t>
      </w:r>
    </w:p>
    <w:p w14:paraId="6964195B" w14:textId="77777777" w:rsidR="009566A8" w:rsidRPr="009D2C05" w:rsidRDefault="009566A8" w:rsidP="00241CC7">
      <w:pPr>
        <w:pStyle w:val="Paragraphedeliste"/>
        <w:numPr>
          <w:ilvl w:val="0"/>
          <w:numId w:val="3"/>
        </w:numPr>
        <w:spacing w:before="100" w:beforeAutospacing="1" w:after="0" w:line="240" w:lineRule="auto"/>
        <w:ind w:left="927"/>
        <w:jc w:val="both"/>
        <w:rPr>
          <w:rFonts w:ascii="Arial" w:eastAsia="Arial" w:hAnsi="Arial" w:cs="Arial"/>
          <w:b/>
          <w:sz w:val="20"/>
          <w:szCs w:val="20"/>
          <w:lang w:eastAsia="en-US" w:bidi="ar-TN"/>
        </w:rPr>
      </w:pPr>
      <w:r w:rsidRPr="009D2C05">
        <w:rPr>
          <w:rFonts w:ascii="Arial" w:eastAsia="Arial" w:hAnsi="Arial" w:cs="Arial"/>
          <w:sz w:val="20"/>
          <w:szCs w:val="20"/>
          <w:lang w:eastAsia="en-US" w:bidi="ar-TN"/>
        </w:rPr>
        <w:t>n'a pas la taille minimale d’un mètre soixante-dix centimètres (1,70 m) pour les candidats de sexe masculin et d'un mètre soixante-cinq centimètres (1,65 m) pour les candidats de sexe féminin.</w:t>
      </w:r>
    </w:p>
    <w:p w14:paraId="402D9618" w14:textId="4C35E20A"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11 – </w:t>
      </w:r>
      <w:r w:rsidRPr="009D2C05">
        <w:rPr>
          <w:rFonts w:ascii="Arial" w:eastAsia="Arial" w:hAnsi="Arial" w:cs="Arial"/>
          <w:sz w:val="20"/>
          <w:szCs w:val="20"/>
          <w:lang w:eastAsia="en-US" w:bidi="ar-TN"/>
        </w:rPr>
        <w:t xml:space="preserve">Le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l'administration peut dispenser le candidat de la limite d'âge fixée pour le recrutement à chaque grade, dans la limite d'une seule année, et de la condition relative à la taille, dans la limite de cinq centimètres (05 cm), selon les besoins de l'administration ou compte tenu des cas spécifiques de personnes ayant rendu des services notables à la patrie.</w:t>
      </w:r>
    </w:p>
    <w:p w14:paraId="2FE3EEFC" w14:textId="345AC6B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Les candidats, ayant accompli le service militaire et obtenu une attestation de bonne conduite des services du </w:t>
      </w:r>
      <w:r w:rsidR="006A6B97">
        <w:rPr>
          <w:rFonts w:ascii="Arial" w:eastAsia="Arial" w:hAnsi="Arial" w:cs="Arial"/>
          <w:sz w:val="20"/>
          <w:szCs w:val="20"/>
          <w:lang w:eastAsia="en-US" w:bidi="ar-TN"/>
        </w:rPr>
        <w:t>m</w:t>
      </w:r>
      <w:r w:rsidRPr="009D2C05">
        <w:rPr>
          <w:rFonts w:ascii="Arial" w:eastAsia="Arial" w:hAnsi="Arial" w:cs="Arial"/>
          <w:sz w:val="20"/>
          <w:szCs w:val="20"/>
          <w:lang w:eastAsia="en-US" w:bidi="ar-TN"/>
        </w:rPr>
        <w:t xml:space="preserve">inistère de la </w:t>
      </w:r>
      <w:r w:rsidR="00241CC7">
        <w:rPr>
          <w:rFonts w:ascii="Arial" w:eastAsia="Arial" w:hAnsi="Arial" w:cs="Arial"/>
          <w:sz w:val="20"/>
          <w:szCs w:val="20"/>
          <w:lang w:eastAsia="en-US" w:bidi="ar-TN"/>
        </w:rPr>
        <w:t>D</w:t>
      </w:r>
      <w:r w:rsidRPr="009D2C05">
        <w:rPr>
          <w:rFonts w:ascii="Arial" w:eastAsia="Arial" w:hAnsi="Arial" w:cs="Arial"/>
          <w:sz w:val="20"/>
          <w:szCs w:val="20"/>
          <w:lang w:eastAsia="en-US" w:bidi="ar-TN"/>
        </w:rPr>
        <w:t xml:space="preserve">éfense </w:t>
      </w:r>
      <w:r w:rsidR="006A6B97">
        <w:rPr>
          <w:rFonts w:ascii="Arial" w:eastAsia="Arial" w:hAnsi="Arial" w:cs="Arial"/>
          <w:sz w:val="20"/>
          <w:szCs w:val="20"/>
          <w:lang w:eastAsia="en-US" w:bidi="ar-TN"/>
        </w:rPr>
        <w:t>n</w:t>
      </w:r>
      <w:r w:rsidRPr="009D2C05">
        <w:rPr>
          <w:rFonts w:ascii="Arial" w:eastAsia="Arial" w:hAnsi="Arial" w:cs="Arial"/>
          <w:sz w:val="20"/>
          <w:szCs w:val="20"/>
          <w:lang w:eastAsia="en-US" w:bidi="ar-TN"/>
        </w:rPr>
        <w:t xml:space="preserve">ationale bénéficient d'une dispense de la limite d'âge fixée pour le recrutement, dans la limite d'une seule année. Il sera aussi tenu compte de cette attestation parmi les critères d'admission à la participation aux concours d'accès aux cycles de formation de base. Sera également retenu parmi ces critères, le permis de conduire de la catégorie </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B</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w:t>
      </w:r>
    </w:p>
    <w:p w14:paraId="56541256" w14:textId="7F4F9D7F"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12 –</w:t>
      </w:r>
      <w:r w:rsidRPr="009D2C05">
        <w:rPr>
          <w:rFonts w:ascii="Arial" w:eastAsia="Arial" w:hAnsi="Arial" w:cs="Arial"/>
          <w:sz w:val="20"/>
          <w:szCs w:val="20"/>
          <w:lang w:eastAsia="en-US" w:bidi="ar-TN"/>
        </w:rPr>
        <w:t xml:space="preserve"> Les agents du corps de la sécurité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sont soumis à un stage dont la durée est fixée comme suit :</w:t>
      </w:r>
    </w:p>
    <w:p w14:paraId="72505072" w14:textId="77777777" w:rsidR="009566A8" w:rsidRPr="009D2C05" w:rsidRDefault="009566A8" w:rsidP="00241CC7">
      <w:pPr>
        <w:pStyle w:val="Paragraphedeliste"/>
        <w:numPr>
          <w:ilvl w:val="0"/>
          <w:numId w:val="4"/>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Une année :</w:t>
      </w:r>
    </w:p>
    <w:p w14:paraId="0E2B1223" w14:textId="6C604CCE" w:rsidR="009566A8" w:rsidRPr="009D2C05" w:rsidRDefault="009566A8" w:rsidP="00241CC7">
      <w:pPr>
        <w:pStyle w:val="Paragraphedeliste"/>
        <w:numPr>
          <w:ilvl w:val="0"/>
          <w:numId w:val="5"/>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Pour les agents diplômés d'une école de formation relevant du Ministère de l'Intérieur et du Développement </w:t>
      </w:r>
      <w:r w:rsidR="00241CC7">
        <w:rPr>
          <w:rFonts w:ascii="Arial" w:eastAsia="Arial" w:hAnsi="Arial" w:cs="Arial"/>
          <w:sz w:val="20"/>
          <w:szCs w:val="20"/>
          <w:lang w:eastAsia="en-US" w:bidi="ar-TN"/>
        </w:rPr>
        <w:t>l</w:t>
      </w:r>
      <w:r w:rsidRPr="009D2C05">
        <w:rPr>
          <w:rFonts w:ascii="Arial" w:eastAsia="Arial" w:hAnsi="Arial" w:cs="Arial"/>
          <w:sz w:val="20"/>
          <w:szCs w:val="20"/>
          <w:lang w:eastAsia="en-US" w:bidi="ar-TN"/>
        </w:rPr>
        <w:t>ocal ou agréée, et qui sont recrutés par voie de nomination directe.</w:t>
      </w:r>
    </w:p>
    <w:p w14:paraId="256391C6" w14:textId="77777777" w:rsidR="009566A8" w:rsidRPr="009D2C05" w:rsidRDefault="009566A8" w:rsidP="00241CC7">
      <w:pPr>
        <w:pStyle w:val="Paragraphedeliste"/>
        <w:numPr>
          <w:ilvl w:val="0"/>
          <w:numId w:val="5"/>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Pour les agents nommés à un grade déterminé, après accomplissement d'un service civil effectif en qualité d'agent temporaire ou d'agent contractuel pendant une durée minimale de deux ans.</w:t>
      </w:r>
    </w:p>
    <w:p w14:paraId="77DC1039" w14:textId="77777777" w:rsidR="009566A8" w:rsidRPr="009D2C05" w:rsidRDefault="009566A8" w:rsidP="00241CC7">
      <w:pPr>
        <w:pStyle w:val="Paragraphedeliste"/>
        <w:numPr>
          <w:ilvl w:val="0"/>
          <w:numId w:val="4"/>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Deux Années :</w:t>
      </w:r>
    </w:p>
    <w:p w14:paraId="50675CDB" w14:textId="77777777" w:rsidR="009566A8" w:rsidRPr="009D2C05" w:rsidRDefault="009566A8" w:rsidP="00241CC7">
      <w:pPr>
        <w:pStyle w:val="Paragraphedeliste"/>
        <w:numPr>
          <w:ilvl w:val="0"/>
          <w:numId w:val="5"/>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Pour les agents promus au grade supérieur, soit après avoir suivi un cycle de formation soit après avoir participé, avec succès, à un concours interne ou avoir subi, avec succès, un examen professionnel.</w:t>
      </w:r>
    </w:p>
    <w:p w14:paraId="28622B08" w14:textId="77777777" w:rsidR="009566A8" w:rsidRPr="009D2C05" w:rsidRDefault="009566A8" w:rsidP="00241CC7">
      <w:pPr>
        <w:pStyle w:val="Paragraphedeliste"/>
        <w:numPr>
          <w:ilvl w:val="0"/>
          <w:numId w:val="5"/>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Pour les agents promus au choix.</w:t>
      </w:r>
    </w:p>
    <w:p w14:paraId="591993D8"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 l'expiration de la période de stage mentionnée à l'alinéa premier du présent article, il est soit procédé à la titularisation des agents stagiaires, ou à la prorogation de leur stage d'une année au plus, soit ils sont reversés dans leur grade d'origine et ils sont, dans ce cas, censés ne l'avoir jamais quitté, soit ils sont licenciés, s'ils n'appartiennent pas au corps.</w:t>
      </w:r>
    </w:p>
    <w:p w14:paraId="45499950"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Ne sont pas soumis à la condition de stage, les agents promus à un grade non ouvert, selon les dispositions du présent décret, au recrutement de candidats externes.</w:t>
      </w:r>
    </w:p>
    <w:p w14:paraId="338B75B8"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L'agent stagiaire est titularisé sur la base d'un rapport de son supérieur hiérarchique contenant une évaluation de la performance professionnelle de l'agent et de sa conduite durant la période du stage.</w:t>
      </w:r>
    </w:p>
    <w:p w14:paraId="082FDDA7" w14:textId="61230C7C"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13 –</w:t>
      </w:r>
      <w:r w:rsidRPr="009D2C05">
        <w:rPr>
          <w:rFonts w:ascii="Arial" w:eastAsia="Arial" w:hAnsi="Arial" w:cs="Arial"/>
          <w:sz w:val="20"/>
          <w:szCs w:val="20"/>
          <w:lang w:eastAsia="en-US" w:bidi="ar-TN"/>
        </w:rPr>
        <w:t xml:space="preserve"> Sur proposition du direc</w:t>
      </w:r>
      <w:r w:rsidR="00AC56E9">
        <w:rPr>
          <w:rFonts w:ascii="Arial" w:eastAsia="Arial" w:hAnsi="Arial" w:cs="Arial"/>
          <w:sz w:val="20"/>
          <w:szCs w:val="20"/>
          <w:lang w:eastAsia="en-US" w:bidi="ar-TN"/>
        </w:rPr>
        <w:t>teur général de la sécurité du 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il peut être procédé au recrutement de certains agents a</w:t>
      </w:r>
      <w:r w:rsidR="00AC56E9">
        <w:rPr>
          <w:rFonts w:ascii="Arial" w:eastAsia="Arial" w:hAnsi="Arial" w:cs="Arial"/>
          <w:sz w:val="20"/>
          <w:szCs w:val="20"/>
          <w:lang w:eastAsia="en-US" w:bidi="ar-TN"/>
        </w:rPr>
        <w:t>u corps de la sécurité du 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par voie d'intégration, parmi les agents relevant des corps des forces de la sécurité intérieure et de la défense nationale.</w:t>
      </w:r>
    </w:p>
    <w:p w14:paraId="2F56FFEC" w14:textId="3911AF58"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Il est également possible d'intégrer un agent de la sécurité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dans le corps de son recrutement</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 et ce sur la décision commune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l'administration et du ministre concerné.</w:t>
      </w:r>
    </w:p>
    <w:p w14:paraId="37A4D9AD" w14:textId="67F3A9DB"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agents visés par l’alinéa</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1 et 2 du présent article sont classés lors de leur intégration aux grades et échelons obtenus avant leur intégration avec la préservation de l'ancienneté acquise.</w:t>
      </w:r>
    </w:p>
    <w:p w14:paraId="4A3F8CA0" w14:textId="3D3AD7D3" w:rsidR="009566A8" w:rsidRPr="009D2C05" w:rsidRDefault="009566A8" w:rsidP="003D5333">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Titre</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II – Le conseil d'honneur de la sé</w:t>
      </w:r>
      <w:r w:rsidR="006A6B97">
        <w:rPr>
          <w:rFonts w:ascii="Arial" w:eastAsia="Arial" w:hAnsi="Arial" w:cs="Arial"/>
          <w:b/>
          <w:bCs/>
          <w:sz w:val="20"/>
          <w:szCs w:val="20"/>
          <w:lang w:eastAsia="en-US" w:bidi="ar-TN"/>
        </w:rPr>
        <w:t>curité du Chef de l'</w:t>
      </w:r>
      <w:r w:rsidR="003D5333">
        <w:rPr>
          <w:rFonts w:ascii="Arial" w:eastAsia="Arial" w:hAnsi="Arial" w:cs="Arial"/>
          <w:b/>
          <w:bCs/>
          <w:sz w:val="20"/>
          <w:szCs w:val="20"/>
          <w:lang w:eastAsia="en-US" w:bidi="ar-TN"/>
        </w:rPr>
        <w:t>État</w:t>
      </w:r>
      <w:r w:rsidRPr="009D2C05">
        <w:rPr>
          <w:rFonts w:ascii="Arial" w:eastAsia="Arial" w:hAnsi="Arial" w:cs="Arial"/>
          <w:b/>
          <w:bCs/>
          <w:sz w:val="20"/>
          <w:szCs w:val="20"/>
          <w:lang w:eastAsia="en-US" w:bidi="ar-TN"/>
        </w:rPr>
        <w:t xml:space="preserve"> et des personnalités officielles</w:t>
      </w:r>
    </w:p>
    <w:p w14:paraId="0302BA9C" w14:textId="5890CDDF" w:rsidR="009566A8" w:rsidRPr="009D2C05" w:rsidRDefault="009566A8" w:rsidP="00241CC7">
      <w:pPr>
        <w:spacing w:before="100" w:beforeAutospacing="1" w:after="0" w:line="240" w:lineRule="auto"/>
        <w:ind w:left="284"/>
        <w:jc w:val="both"/>
        <w:rPr>
          <w:rFonts w:ascii="Arial" w:eastAsia="Arial" w:hAnsi="Arial" w:cs="Arial"/>
          <w:b/>
          <w:bCs/>
          <w:sz w:val="20"/>
          <w:szCs w:val="20"/>
          <w:lang w:eastAsia="en-US" w:bidi="ar-TN"/>
        </w:rPr>
      </w:pPr>
      <w:r w:rsidRPr="009D2C05">
        <w:rPr>
          <w:rFonts w:ascii="Arial" w:eastAsia="Arial" w:hAnsi="Arial" w:cs="Arial"/>
          <w:b/>
          <w:bCs/>
          <w:i/>
          <w:iCs/>
          <w:sz w:val="20"/>
          <w:szCs w:val="20"/>
          <w:lang w:eastAsia="en-US" w:bidi="ar-TN"/>
        </w:rPr>
        <w:t xml:space="preserve">Art. 14– </w:t>
      </w:r>
      <w:r w:rsidRPr="009D2C05">
        <w:rPr>
          <w:rFonts w:ascii="Arial" w:eastAsia="Arial" w:hAnsi="Arial" w:cs="Arial"/>
          <w:sz w:val="20"/>
          <w:szCs w:val="20"/>
          <w:lang w:eastAsia="en-US" w:bidi="ar-TN"/>
        </w:rPr>
        <w:t xml:space="preserve"> Le conseil d'honneur de la sécurité du Chef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émet un avis sur toutes les questions que lui soumet le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 xml:space="preserve">hef de l'administration et notamment celles relatives à la réputation et l'honneur du corps et son moral, il est en outre compétent en matière de recrutement, de titularisation, d'avancement et de discipline pour tous les agents de la sécurité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w:t>
      </w:r>
    </w:p>
    <w:p w14:paraId="1ABD960A" w14:textId="3FBBE7BC"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15 –</w:t>
      </w:r>
      <w:r w:rsidRPr="009D2C05">
        <w:rPr>
          <w:rFonts w:ascii="Arial" w:eastAsia="Arial" w:hAnsi="Arial" w:cs="Arial"/>
          <w:sz w:val="20"/>
          <w:szCs w:val="20"/>
          <w:lang w:eastAsia="en-US" w:bidi="ar-TN"/>
        </w:rPr>
        <w:t xml:space="preserve"> Le conseil d'honneur est présidé par le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 xml:space="preserve">hef de l'administration ou bien le directeur général de la </w:t>
      </w:r>
      <w:r w:rsidR="00AC56E9">
        <w:rPr>
          <w:rFonts w:ascii="Arial" w:eastAsia="Arial" w:hAnsi="Arial" w:cs="Arial"/>
          <w:sz w:val="20"/>
          <w:szCs w:val="20"/>
          <w:lang w:eastAsia="en-US" w:bidi="ar-TN"/>
        </w:rPr>
        <w:t>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w:t>
      </w:r>
    </w:p>
    <w:p w14:paraId="7631CD48"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conseil d'honneur se compose de :</w:t>
      </w:r>
    </w:p>
    <w:p w14:paraId="6F9D3738" w14:textId="77777777" w:rsidR="009566A8" w:rsidRPr="009D2C05" w:rsidRDefault="009566A8" w:rsidP="00241CC7">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 cadre de la direction des services communs et du service social : membre,</w:t>
      </w:r>
    </w:p>
    <w:p w14:paraId="7D5C471E" w14:textId="77777777" w:rsidR="009566A8" w:rsidRPr="009D2C05" w:rsidRDefault="009566A8" w:rsidP="00241CC7">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 cadre de la direction des services spéciaux : membre,</w:t>
      </w:r>
    </w:p>
    <w:p w14:paraId="582139C4" w14:textId="77777777" w:rsidR="009566A8" w:rsidRPr="009D2C05" w:rsidRDefault="009566A8" w:rsidP="00241CC7">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 cadre de la sous-direction de l’inspection : membre,</w:t>
      </w:r>
    </w:p>
    <w:p w14:paraId="0DB1F563" w14:textId="77777777" w:rsidR="009566A8" w:rsidRPr="009D2C05" w:rsidRDefault="009566A8" w:rsidP="00241CC7">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 cadre de la sous-direction de renseignement : membre,</w:t>
      </w:r>
    </w:p>
    <w:p w14:paraId="7F1FA0FE" w14:textId="6F27C3B1" w:rsidR="009566A8" w:rsidRPr="009D2C05" w:rsidRDefault="009566A8" w:rsidP="00241CC7">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 cadre représentant le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corps de la tenue civile : membre,</w:t>
      </w:r>
    </w:p>
    <w:p w14:paraId="7B701BCB" w14:textId="7C6E6D15" w:rsidR="009566A8" w:rsidRPr="009D2C05" w:rsidRDefault="009566A8" w:rsidP="00241CC7">
      <w:pPr>
        <w:pStyle w:val="Paragraphedeliste"/>
        <w:numPr>
          <w:ilvl w:val="1"/>
          <w:numId w:val="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 cadre représentant le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corps de la tenue r</w:t>
      </w:r>
      <w:r w:rsidR="00241CC7">
        <w:rPr>
          <w:rFonts w:ascii="Arial" w:eastAsia="Arial" w:hAnsi="Arial" w:cs="Arial"/>
          <w:sz w:val="20"/>
          <w:szCs w:val="20"/>
          <w:lang w:eastAsia="en-US" w:bidi="ar-TN"/>
        </w:rPr>
        <w:t>è</w:t>
      </w:r>
      <w:r w:rsidRPr="009D2C05">
        <w:rPr>
          <w:rFonts w:ascii="Arial" w:eastAsia="Arial" w:hAnsi="Arial" w:cs="Arial"/>
          <w:sz w:val="20"/>
          <w:szCs w:val="20"/>
          <w:lang w:eastAsia="en-US" w:bidi="ar-TN"/>
        </w:rPr>
        <w:t>glementaire : membre,</w:t>
      </w:r>
    </w:p>
    <w:p w14:paraId="16E72DC4" w14:textId="2CB4401B"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La désignation de ces membres </w:t>
      </w:r>
      <w:r w:rsidR="00AC56E9">
        <w:rPr>
          <w:rFonts w:ascii="Arial" w:eastAsia="Arial" w:hAnsi="Arial" w:cs="Arial"/>
          <w:sz w:val="20"/>
          <w:szCs w:val="20"/>
          <w:lang w:eastAsia="en-US" w:bidi="ar-TN"/>
        </w:rPr>
        <w:t>se fait par arrêté du c</w:t>
      </w:r>
      <w:r w:rsidRPr="009D2C05">
        <w:rPr>
          <w:rFonts w:ascii="Arial" w:eastAsia="Arial" w:hAnsi="Arial" w:cs="Arial"/>
          <w:sz w:val="20"/>
          <w:szCs w:val="20"/>
          <w:lang w:eastAsia="en-US" w:bidi="ar-TN"/>
        </w:rPr>
        <w:t>hef de l'administration sur proposition du direc</w:t>
      </w:r>
      <w:r w:rsidR="00AC56E9">
        <w:rPr>
          <w:rFonts w:ascii="Arial" w:eastAsia="Arial" w:hAnsi="Arial" w:cs="Arial"/>
          <w:sz w:val="20"/>
          <w:szCs w:val="20"/>
          <w:lang w:eastAsia="en-US" w:bidi="ar-TN"/>
        </w:rPr>
        <w:t>teur général de la sécurité du 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w:t>
      </w:r>
    </w:p>
    <w:p w14:paraId="3DD364C9" w14:textId="5AB4B506"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Se joignent au conseil d'honneur, lorsqu'il siège en tant que conseil d'avancement ou de discipline, deux agents, appartenant au même cadre que l'agent intéressé, qui seront ainsi que leurs deux suppléants choisis au tirage au sort, parmi les agents titulaires et inscrits sur des listes annuelles établies par le direc</w:t>
      </w:r>
      <w:r w:rsidR="00AC56E9">
        <w:rPr>
          <w:rFonts w:ascii="Arial" w:eastAsia="Arial" w:hAnsi="Arial" w:cs="Arial"/>
          <w:sz w:val="20"/>
          <w:szCs w:val="20"/>
          <w:lang w:eastAsia="en-US" w:bidi="ar-TN"/>
        </w:rPr>
        <w:t>teur général de la sécurité du 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et un procès-verbal en sera dressé.</w:t>
      </w:r>
    </w:p>
    <w:p w14:paraId="71CE4FC7"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service du personnel est chargé des fonctions de secrétariat du conseil.</w:t>
      </w:r>
    </w:p>
    <w:p w14:paraId="12D7808E"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Le conseil d'honneur se réunit valablement avec la présence de la moitié de ses membres au moins et celle des deux représentants des agents, lorsqu'il se réunit en tant que conseil d'avancement ou de discipline.</w:t>
      </w:r>
    </w:p>
    <w:p w14:paraId="706B736B"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 conseil d'honneur émet son avis à la majorité des voix, et en cas de parité entre les voix, celle du président sera prépondérante.</w:t>
      </w:r>
    </w:p>
    <w:p w14:paraId="6537B3AC" w14:textId="29486960"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16 –</w:t>
      </w:r>
      <w:r w:rsidRPr="009D2C05">
        <w:rPr>
          <w:rFonts w:ascii="Arial" w:eastAsia="Arial" w:hAnsi="Arial" w:cs="Arial"/>
          <w:sz w:val="20"/>
          <w:szCs w:val="20"/>
          <w:lang w:eastAsia="en-US" w:bidi="ar-TN"/>
        </w:rPr>
        <w:t xml:space="preserve"> Le conseil d'honneur se réunit sur convocation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 xml:space="preserve">hef de l'administration ou du directeur général de la sécurité du </w:t>
      </w:r>
      <w:r w:rsidR="00AC56E9">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à charge de se réunir, en tant que conseil d'avancement, au moins une fois par an.</w:t>
      </w:r>
    </w:p>
    <w:p w14:paraId="24F4CB97" w14:textId="19FED519"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Titre</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III – L'avancement</w:t>
      </w:r>
    </w:p>
    <w:p w14:paraId="5E332E3B" w14:textId="59B9B6F9"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17 –</w:t>
      </w:r>
      <w:r w:rsidRPr="009D2C05">
        <w:rPr>
          <w:rFonts w:ascii="Arial" w:eastAsia="Arial" w:hAnsi="Arial" w:cs="Arial"/>
          <w:sz w:val="20"/>
          <w:szCs w:val="20"/>
          <w:lang w:eastAsia="en-US" w:bidi="ar-TN"/>
        </w:rPr>
        <w:t xml:space="preserve"> </w:t>
      </w:r>
      <w:r w:rsidR="00AC56E9">
        <w:rPr>
          <w:rFonts w:ascii="Arial" w:eastAsia="Arial" w:hAnsi="Arial" w:cs="Arial"/>
          <w:sz w:val="20"/>
          <w:szCs w:val="20"/>
          <w:lang w:eastAsia="en-US" w:bidi="ar-TN"/>
        </w:rPr>
        <w:t>Le c</w:t>
      </w:r>
      <w:r w:rsidRPr="009D2C05">
        <w:rPr>
          <w:rFonts w:ascii="Arial" w:eastAsia="Arial" w:hAnsi="Arial" w:cs="Arial"/>
          <w:sz w:val="20"/>
          <w:szCs w:val="20"/>
          <w:lang w:eastAsia="en-US" w:bidi="ar-TN"/>
        </w:rPr>
        <w:t>hef de l'administration peut, selon les besoins de l'</w:t>
      </w:r>
      <w:r w:rsidR="006A6B97">
        <w:rPr>
          <w:rFonts w:ascii="Arial" w:eastAsia="Arial" w:hAnsi="Arial" w:cs="Arial"/>
          <w:sz w:val="20"/>
          <w:szCs w:val="20"/>
          <w:lang w:eastAsia="en-US" w:bidi="ar-TN"/>
        </w:rPr>
        <w:t>a</w:t>
      </w:r>
      <w:r w:rsidRPr="009D2C05">
        <w:rPr>
          <w:rFonts w:ascii="Arial" w:eastAsia="Arial" w:hAnsi="Arial" w:cs="Arial"/>
          <w:sz w:val="20"/>
          <w:szCs w:val="20"/>
          <w:lang w:eastAsia="en-US" w:bidi="ar-TN"/>
        </w:rPr>
        <w:t>dministration et à l'effet de l'avancement des agents aux grades supérieurs, ordonner de consacrer les cycles de formation continue réservés à l'avancement au grade, ou d'ouvrir des concours internes destinés aux agents justifiant de l'ancienneté minimale mentionnée aux titres</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VI et VII du présent décret.</w:t>
      </w:r>
    </w:p>
    <w:p w14:paraId="6C81671F" w14:textId="4B756C44"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18–</w:t>
      </w:r>
      <w:r w:rsidRPr="009D2C05">
        <w:rPr>
          <w:rFonts w:ascii="Arial" w:eastAsia="Arial" w:hAnsi="Arial" w:cs="Arial"/>
          <w:sz w:val="20"/>
          <w:szCs w:val="20"/>
          <w:lang w:eastAsia="en-US" w:bidi="ar-TN"/>
        </w:rPr>
        <w:t xml:space="preserve">  Dans le cadre des différents modes d'avancement à chaque grade, l'</w:t>
      </w:r>
      <w:r w:rsidR="006A6B97">
        <w:rPr>
          <w:rFonts w:ascii="Arial" w:eastAsia="Arial" w:hAnsi="Arial" w:cs="Arial"/>
          <w:sz w:val="20"/>
          <w:szCs w:val="20"/>
          <w:lang w:eastAsia="en-US" w:bidi="ar-TN"/>
        </w:rPr>
        <w:t>a</w:t>
      </w:r>
      <w:r w:rsidR="006A6B97" w:rsidRPr="009D2C05">
        <w:rPr>
          <w:rFonts w:ascii="Arial" w:eastAsia="Arial" w:hAnsi="Arial" w:cs="Arial"/>
          <w:sz w:val="20"/>
          <w:szCs w:val="20"/>
          <w:lang w:eastAsia="en-US" w:bidi="ar-TN"/>
        </w:rPr>
        <w:t>dministration</w:t>
      </w:r>
      <w:r w:rsidRPr="009D2C05">
        <w:rPr>
          <w:rFonts w:ascii="Arial" w:eastAsia="Arial" w:hAnsi="Arial" w:cs="Arial"/>
          <w:sz w:val="20"/>
          <w:szCs w:val="20"/>
          <w:lang w:eastAsia="en-US" w:bidi="ar-TN"/>
        </w:rPr>
        <w:t xml:space="preserve"> établit les listes des agents éligibles à la promotion, soit en vertu des cycles de formation, soit consécutivement à l'admission à des concours internes, soit au choix pour les agents remplissant les conditions requises à cet effet et inscrits sur la liste d'aptitude à l'avancement au choix.</w:t>
      </w:r>
    </w:p>
    <w:p w14:paraId="3B5DFA5C"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 xml:space="preserve">Art. 19 – </w:t>
      </w:r>
      <w:r w:rsidRPr="009D2C05">
        <w:rPr>
          <w:rFonts w:ascii="Arial" w:eastAsia="Arial" w:hAnsi="Arial" w:cs="Arial"/>
          <w:sz w:val="20"/>
          <w:szCs w:val="20"/>
          <w:lang w:eastAsia="en-US" w:bidi="ar-TN"/>
        </w:rPr>
        <w:t>Il ne peut être établi, pour chaque grade et au titre de chaque année, plus d'une seule liste d'aptitude. La liste d'aptitude à l'avancement au choix est établie dès l'expiration de l'année en question.</w:t>
      </w:r>
    </w:p>
    <w:p w14:paraId="1F5A7D0E"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20 –</w:t>
      </w:r>
      <w:r w:rsidRPr="009D2C05">
        <w:rPr>
          <w:rFonts w:ascii="Arial" w:eastAsia="Arial" w:hAnsi="Arial" w:cs="Arial"/>
          <w:sz w:val="20"/>
          <w:szCs w:val="20"/>
          <w:lang w:eastAsia="en-US" w:bidi="ar-TN"/>
        </w:rPr>
        <w:t xml:space="preserve"> Les noms des candidats sont inscrits, sur la liste d'aptitude à l'avancement au choix, par ordre de mérite et compte tenu des critères suivants</w:t>
      </w:r>
    </w:p>
    <w:p w14:paraId="6D7C4F8F"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 moyenne des notes professionnelles des trois dernières années précédant celle au titre de laquelle la liste d'aptitude est établie,</w:t>
      </w:r>
    </w:p>
    <w:p w14:paraId="55051A1B"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cycles de formation continue que l'agent a suivie depuis sa nomination au grade immédiatement inférieur à celui auquel l'avancement est postulé,</w:t>
      </w:r>
    </w:p>
    <w:p w14:paraId="3FC77312"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L'ancienneté au grade immédiatement inférieur à celui auquel l'avancement est postulé,</w:t>
      </w:r>
    </w:p>
    <w:p w14:paraId="61965DA4"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L'ancienneté totale au corps,</w:t>
      </w:r>
    </w:p>
    <w:p w14:paraId="60935031"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diplômes supérieurs au niveau requis,</w:t>
      </w:r>
    </w:p>
    <w:p w14:paraId="0E784C0F"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propositions motivées : Les propositions des supérieurs hiérarchiques des agents contiennent l'une des mentions suivantes :</w:t>
      </w:r>
    </w:p>
    <w:p w14:paraId="380A9046" w14:textId="77777777" w:rsidR="009566A8" w:rsidRPr="009D2C05" w:rsidRDefault="009566A8" w:rsidP="00241CC7">
      <w:pPr>
        <w:pStyle w:val="Paragraphedeliste"/>
        <w:numPr>
          <w:ilvl w:val="1"/>
          <w:numId w:val="8"/>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Excellent,</w:t>
      </w:r>
    </w:p>
    <w:p w14:paraId="084DA972" w14:textId="77777777" w:rsidR="009566A8" w:rsidRPr="009D2C05" w:rsidRDefault="009566A8" w:rsidP="00241CC7">
      <w:pPr>
        <w:pStyle w:val="Paragraphedeliste"/>
        <w:numPr>
          <w:ilvl w:val="1"/>
          <w:numId w:val="8"/>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Très bien,</w:t>
      </w:r>
    </w:p>
    <w:p w14:paraId="266A2FFD" w14:textId="77777777" w:rsidR="009566A8" w:rsidRPr="009D2C05" w:rsidRDefault="009566A8" w:rsidP="00241CC7">
      <w:pPr>
        <w:pStyle w:val="Paragraphedeliste"/>
        <w:numPr>
          <w:ilvl w:val="1"/>
          <w:numId w:val="8"/>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Bien,</w:t>
      </w:r>
    </w:p>
    <w:p w14:paraId="52BFD1E1" w14:textId="77777777" w:rsidR="009566A8" w:rsidRPr="009D2C05" w:rsidRDefault="009566A8" w:rsidP="00241CC7">
      <w:pPr>
        <w:pStyle w:val="Paragraphedeliste"/>
        <w:numPr>
          <w:ilvl w:val="1"/>
          <w:numId w:val="8"/>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Assez bien,</w:t>
      </w:r>
    </w:p>
    <w:p w14:paraId="23E37DD4" w14:textId="77777777" w:rsidR="009566A8" w:rsidRPr="009D2C05" w:rsidRDefault="009566A8" w:rsidP="00241CC7">
      <w:pPr>
        <w:pStyle w:val="Paragraphedeliste"/>
        <w:numPr>
          <w:ilvl w:val="1"/>
          <w:numId w:val="8"/>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moyen,</w:t>
      </w:r>
    </w:p>
    <w:p w14:paraId="695F06BB" w14:textId="77777777" w:rsidR="009566A8" w:rsidRPr="009D2C05" w:rsidRDefault="009566A8" w:rsidP="00241CC7">
      <w:pPr>
        <w:pStyle w:val="Paragraphedeliste"/>
        <w:numPr>
          <w:ilvl w:val="1"/>
          <w:numId w:val="8"/>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Médiocre.</w:t>
      </w:r>
    </w:p>
    <w:p w14:paraId="7D92102B"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 responsabilité assumée :</w:t>
      </w:r>
    </w:p>
    <w:p w14:paraId="67833276" w14:textId="77777777" w:rsidR="009566A8" w:rsidRPr="009D2C05" w:rsidRDefault="009566A8" w:rsidP="00241CC7">
      <w:pPr>
        <w:pStyle w:val="Paragraphedeliste"/>
        <w:numPr>
          <w:ilvl w:val="1"/>
          <w:numId w:val="9"/>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responsabilité opérationnelle,</w:t>
      </w:r>
    </w:p>
    <w:p w14:paraId="2F33C7FD" w14:textId="77777777" w:rsidR="009566A8" w:rsidRPr="009D2C05" w:rsidRDefault="009566A8" w:rsidP="00241CC7">
      <w:pPr>
        <w:pStyle w:val="Paragraphedeliste"/>
        <w:numPr>
          <w:ilvl w:val="1"/>
          <w:numId w:val="9"/>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responsabilité administrative.</w:t>
      </w:r>
    </w:p>
    <w:p w14:paraId="708BF6B2"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L'aptitude à l'accès au niveau supérieur de commandement :</w:t>
      </w:r>
    </w:p>
    <w:p w14:paraId="4483F6EF"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Elle est appréciée par le supérieur hiérarchique de l'agent, ou au terme d'un cycle de qualification pour la fonction et pour le commandement, selon l'une des mentions suivantes :</w:t>
      </w:r>
    </w:p>
    <w:p w14:paraId="15A51ACC" w14:textId="77777777" w:rsidR="009566A8" w:rsidRPr="009D2C05" w:rsidRDefault="009566A8" w:rsidP="00241CC7">
      <w:pPr>
        <w:pStyle w:val="Paragraphedeliste"/>
        <w:numPr>
          <w:ilvl w:val="1"/>
          <w:numId w:val="10"/>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compétent,</w:t>
      </w:r>
    </w:p>
    <w:p w14:paraId="7A01D421" w14:textId="77777777" w:rsidR="009566A8" w:rsidRPr="009D2C05" w:rsidRDefault="009566A8" w:rsidP="00241CC7">
      <w:pPr>
        <w:pStyle w:val="Paragraphedeliste"/>
        <w:numPr>
          <w:ilvl w:val="1"/>
          <w:numId w:val="10"/>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assimile et perfectible,</w:t>
      </w:r>
    </w:p>
    <w:p w14:paraId="3333F5E4" w14:textId="77777777" w:rsidR="009566A8" w:rsidRPr="009D2C05" w:rsidRDefault="009566A8" w:rsidP="00241CC7">
      <w:pPr>
        <w:pStyle w:val="Paragraphedeliste"/>
        <w:numPr>
          <w:ilvl w:val="1"/>
          <w:numId w:val="10"/>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d'une capacité moyenne.</w:t>
      </w:r>
    </w:p>
    <w:p w14:paraId="6B6D0810" w14:textId="77777777" w:rsidR="009566A8" w:rsidRPr="009D2C05" w:rsidRDefault="009566A8" w:rsidP="00241CC7">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unités de travail :</w:t>
      </w:r>
    </w:p>
    <w:p w14:paraId="50DB3EA7" w14:textId="77777777" w:rsidR="009566A8" w:rsidRPr="009D2C05" w:rsidRDefault="009566A8" w:rsidP="00241CC7">
      <w:pPr>
        <w:pStyle w:val="Paragraphedeliste"/>
        <w:numPr>
          <w:ilvl w:val="1"/>
          <w:numId w:val="11"/>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unité de travail opérationnelle,</w:t>
      </w:r>
    </w:p>
    <w:p w14:paraId="05FF7BCA" w14:textId="77777777" w:rsidR="009566A8" w:rsidRPr="009D2C05" w:rsidRDefault="009566A8" w:rsidP="00241CC7">
      <w:pPr>
        <w:pStyle w:val="Paragraphedeliste"/>
        <w:numPr>
          <w:ilvl w:val="1"/>
          <w:numId w:val="11"/>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unité de travail administrative.</w:t>
      </w:r>
    </w:p>
    <w:p w14:paraId="353CB62C" w14:textId="77777777" w:rsidR="009566A8" w:rsidRPr="009D2C05" w:rsidRDefault="009566A8" w:rsidP="00241CC7">
      <w:pPr>
        <w:pStyle w:val="Paragraphedeliste"/>
        <w:numPr>
          <w:ilvl w:val="0"/>
          <w:numId w:val="7"/>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décorations et les distinctions : Le candidat à l'avancement doit avoir obtenu ces décorations et distinctions au cours de la période d'appartenance au grade inférieur à celui auquel l'avancement est postulé.</w:t>
      </w:r>
    </w:p>
    <w:p w14:paraId="75257BE4" w14:textId="77777777" w:rsidR="009566A8" w:rsidRPr="009D2C05" w:rsidRDefault="009566A8" w:rsidP="00241CC7">
      <w:pPr>
        <w:pStyle w:val="Paragraphedeliste"/>
        <w:numPr>
          <w:ilvl w:val="0"/>
          <w:numId w:val="7"/>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 discipline : Sont seules prises en considération les sanctions non effacées, prononcées pendant la période d'appartenance au grade immédiatement inférieur à celui auquel l'avancement est postulé.</w:t>
      </w:r>
    </w:p>
    <w:p w14:paraId="3A0EC5BA" w14:textId="4ECB5B55" w:rsidR="009566A8" w:rsidRPr="009D2C05" w:rsidRDefault="009566A8" w:rsidP="00241CC7">
      <w:pPr>
        <w:pStyle w:val="Paragraphedeliste"/>
        <w:numPr>
          <w:ilvl w:val="0"/>
          <w:numId w:val="7"/>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Les caractéristiques personnelles, comportementales et relationnelles. Les modalités d'attribution des notes, au titre des critères mentionnés au présent article, sont déterminées par arrêté du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l'administration.</w:t>
      </w:r>
    </w:p>
    <w:p w14:paraId="63C439A0"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21 –</w:t>
      </w:r>
      <w:r w:rsidRPr="009D2C05">
        <w:rPr>
          <w:rFonts w:ascii="Arial" w:eastAsia="Arial" w:hAnsi="Arial" w:cs="Arial"/>
          <w:sz w:val="20"/>
          <w:szCs w:val="20"/>
          <w:lang w:eastAsia="en-US" w:bidi="ar-TN"/>
        </w:rPr>
        <w:t xml:space="preserve"> Les listes relatives à l'avancement, selon ses différents modes, au grade supérieur sont soumises, pour avis, au conseil d'honneur.</w:t>
      </w:r>
    </w:p>
    <w:p w14:paraId="79E38CC8" w14:textId="46ACFDEE"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22 –</w:t>
      </w:r>
      <w:r w:rsidRPr="009D2C05">
        <w:rPr>
          <w:rFonts w:ascii="Arial" w:eastAsia="Arial" w:hAnsi="Arial" w:cs="Arial"/>
          <w:sz w:val="20"/>
          <w:szCs w:val="20"/>
          <w:lang w:eastAsia="en-US" w:bidi="ar-TN"/>
        </w:rPr>
        <w:t xml:space="preserve"> Les listes mentionnées à l'article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 xml:space="preserve">21 du présent décret sont définitivement arrêtées par le </w:t>
      </w:r>
      <w:r w:rsidR="006A6B97">
        <w:rPr>
          <w:rFonts w:ascii="Arial" w:eastAsia="Arial" w:hAnsi="Arial" w:cs="Arial"/>
          <w:sz w:val="20"/>
          <w:szCs w:val="20"/>
          <w:lang w:eastAsia="en-US" w:bidi="ar-TN"/>
        </w:rPr>
        <w:t>c</w:t>
      </w:r>
      <w:r w:rsidRPr="009D2C05">
        <w:rPr>
          <w:rFonts w:ascii="Arial" w:eastAsia="Arial" w:hAnsi="Arial" w:cs="Arial"/>
          <w:sz w:val="20"/>
          <w:szCs w:val="20"/>
          <w:lang w:eastAsia="en-US" w:bidi="ar-TN"/>
        </w:rPr>
        <w:t>hef de l'administration.</w:t>
      </w:r>
    </w:p>
    <w:p w14:paraId="299CD6CF" w14:textId="7963E641"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23 –</w:t>
      </w:r>
      <w:r w:rsidRPr="009D2C05">
        <w:rPr>
          <w:rFonts w:ascii="Arial" w:eastAsia="Arial" w:hAnsi="Arial" w:cs="Arial"/>
          <w:sz w:val="20"/>
          <w:szCs w:val="20"/>
          <w:lang w:eastAsia="en-US" w:bidi="ar-TN"/>
        </w:rPr>
        <w:t xml:space="preserve"> </w:t>
      </w:r>
      <w:r w:rsidR="00AC56E9">
        <w:rPr>
          <w:rFonts w:ascii="Arial" w:eastAsia="Arial" w:hAnsi="Arial" w:cs="Arial"/>
          <w:sz w:val="20"/>
          <w:szCs w:val="20"/>
          <w:lang w:eastAsia="en-US" w:bidi="ar-TN"/>
        </w:rPr>
        <w:t>Le c</w:t>
      </w:r>
      <w:r w:rsidRPr="009D2C05">
        <w:rPr>
          <w:rFonts w:ascii="Arial" w:eastAsia="Arial" w:hAnsi="Arial" w:cs="Arial"/>
          <w:sz w:val="20"/>
          <w:szCs w:val="20"/>
          <w:lang w:eastAsia="en-US" w:bidi="ar-TN"/>
        </w:rPr>
        <w:t>hef de l'administration clôture les listes des agents à promouvoir, selon les différents modes d'avancement, leurs noms y sont inscrits selon le même ordre :</w:t>
      </w:r>
    </w:p>
    <w:p w14:paraId="00E98A4F" w14:textId="77777777" w:rsidR="009566A8" w:rsidRPr="009D2C05" w:rsidRDefault="009566A8" w:rsidP="00241CC7">
      <w:pPr>
        <w:pStyle w:val="Paragraphedeliste"/>
        <w:numPr>
          <w:ilvl w:val="1"/>
          <w:numId w:val="12"/>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des résultats définitifs des examens subis au terme des cycles de formation continue réservés à la promotion,</w:t>
      </w:r>
    </w:p>
    <w:p w14:paraId="1A6BBAA4" w14:textId="77777777" w:rsidR="009566A8" w:rsidRPr="009D2C05" w:rsidRDefault="009566A8" w:rsidP="00241CC7">
      <w:pPr>
        <w:pStyle w:val="Paragraphedeliste"/>
        <w:numPr>
          <w:ilvl w:val="1"/>
          <w:numId w:val="12"/>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des résultats définitifs des concours internes,</w:t>
      </w:r>
    </w:p>
    <w:p w14:paraId="31E3D310" w14:textId="77777777" w:rsidR="009566A8" w:rsidRPr="009D2C05" w:rsidRDefault="009566A8" w:rsidP="00241CC7">
      <w:pPr>
        <w:pStyle w:val="Paragraphedeliste"/>
        <w:numPr>
          <w:ilvl w:val="1"/>
          <w:numId w:val="12"/>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 la liste définitive d'aptitude à la promotion au choix.</w:t>
      </w:r>
    </w:p>
    <w:p w14:paraId="0C24D59C" w14:textId="72996C5C" w:rsidR="009566A8" w:rsidRPr="009D2C05" w:rsidRDefault="009566A8" w:rsidP="00241CC7">
      <w:pPr>
        <w:spacing w:before="100" w:beforeAutospacing="1" w:after="0" w:line="240" w:lineRule="auto"/>
        <w:ind w:left="284"/>
        <w:jc w:val="both"/>
        <w:rPr>
          <w:rFonts w:ascii="Arial" w:eastAsia="Arial" w:hAnsi="Arial" w:cs="Arial"/>
          <w:b/>
          <w:bCs/>
          <w:i/>
          <w:iCs/>
          <w:sz w:val="20"/>
          <w:szCs w:val="20"/>
          <w:lang w:eastAsia="en-US" w:bidi="ar-TN"/>
        </w:rPr>
      </w:pPr>
      <w:r w:rsidRPr="009D2C05">
        <w:rPr>
          <w:rFonts w:ascii="Arial" w:eastAsia="Arial" w:hAnsi="Arial" w:cs="Arial"/>
          <w:b/>
          <w:bCs/>
          <w:i/>
          <w:iCs/>
          <w:sz w:val="20"/>
          <w:szCs w:val="20"/>
          <w:lang w:eastAsia="en-US" w:bidi="ar-TN"/>
        </w:rPr>
        <w:t>Art. 24 –</w:t>
      </w:r>
      <w:r w:rsidRPr="009D2C05">
        <w:rPr>
          <w:rFonts w:ascii="Arial" w:hAnsi="Arial" w:cs="Arial"/>
          <w:b/>
          <w:bCs/>
          <w:color w:val="000000"/>
          <w:sz w:val="20"/>
          <w:szCs w:val="20"/>
          <w:shd w:val="clear" w:color="auto" w:fill="FFFFFF"/>
        </w:rPr>
        <w:t xml:space="preserve"> </w:t>
      </w:r>
      <w:r w:rsidRPr="009D2C05">
        <w:rPr>
          <w:rStyle w:val="Accentuation"/>
          <w:rFonts w:ascii="Arial" w:hAnsi="Arial" w:cs="Arial"/>
          <w:i w:val="0"/>
          <w:iCs w:val="0"/>
          <w:color w:val="000000"/>
          <w:sz w:val="20"/>
          <w:szCs w:val="20"/>
          <w:shd w:val="clear" w:color="auto" w:fill="FFFFFF"/>
        </w:rPr>
        <w:t>Nonobstant</w:t>
      </w:r>
      <w:r w:rsidRPr="009D2C05">
        <w:rPr>
          <w:rFonts w:ascii="Arial" w:hAnsi="Arial" w:cs="Arial"/>
          <w:i/>
          <w:iCs/>
          <w:color w:val="000000"/>
          <w:sz w:val="20"/>
          <w:szCs w:val="20"/>
          <w:shd w:val="clear" w:color="auto" w:fill="FFFFFF"/>
        </w:rPr>
        <w:t xml:space="preserve"> t</w:t>
      </w:r>
      <w:r w:rsidRPr="009D2C05">
        <w:rPr>
          <w:rFonts w:ascii="Arial" w:hAnsi="Arial" w:cs="Arial"/>
          <w:color w:val="000000"/>
          <w:sz w:val="20"/>
          <w:szCs w:val="20"/>
          <w:shd w:val="clear" w:color="auto" w:fill="FFFFFF"/>
        </w:rPr>
        <w:t>outes dispositions contraires, il peut être accordé, à titre exceptionnel l’échelonnement d’un ou plusieurs échelon</w:t>
      </w:r>
      <w:r w:rsidR="00241CC7">
        <w:rPr>
          <w:rFonts w:ascii="Arial" w:hAnsi="Arial" w:cs="Arial"/>
          <w:color w:val="000000"/>
          <w:sz w:val="20"/>
          <w:szCs w:val="20"/>
          <w:shd w:val="clear" w:color="auto" w:fill="FFFFFF"/>
        </w:rPr>
        <w:t>s</w:t>
      </w:r>
      <w:r w:rsidRPr="009D2C05">
        <w:rPr>
          <w:rFonts w:ascii="Arial" w:hAnsi="Arial" w:cs="Arial"/>
          <w:color w:val="000000"/>
          <w:sz w:val="20"/>
          <w:szCs w:val="20"/>
          <w:shd w:val="clear" w:color="auto" w:fill="FFFFFF"/>
        </w:rPr>
        <w:t xml:space="preserve"> d’ancienneté dans le grade aux agents qui ont subi des blessures graves ou fatales durant l’exercice de leur</w:t>
      </w:r>
      <w:r w:rsidR="00241CC7">
        <w:rPr>
          <w:rFonts w:ascii="Arial" w:hAnsi="Arial" w:cs="Arial"/>
          <w:color w:val="000000"/>
          <w:sz w:val="20"/>
          <w:szCs w:val="20"/>
          <w:shd w:val="clear" w:color="auto" w:fill="FFFFFF"/>
        </w:rPr>
        <w:t>s</w:t>
      </w:r>
      <w:r w:rsidRPr="009D2C05">
        <w:rPr>
          <w:rFonts w:ascii="Arial" w:hAnsi="Arial" w:cs="Arial"/>
          <w:color w:val="000000"/>
          <w:sz w:val="20"/>
          <w:szCs w:val="20"/>
          <w:shd w:val="clear" w:color="auto" w:fill="FFFFFF"/>
        </w:rPr>
        <w:t xml:space="preserve"> missions, ils peuvent aussi être nommés directement au grade supérieur </w:t>
      </w:r>
      <w:r w:rsidRPr="009D2C05">
        <w:rPr>
          <w:rFonts w:ascii="Arial" w:hAnsi="Arial" w:cs="Arial"/>
          <w:b/>
          <w:bCs/>
          <w:color w:val="000000"/>
          <w:sz w:val="20"/>
          <w:szCs w:val="20"/>
          <w:shd w:val="clear" w:color="auto" w:fill="FFFFFF"/>
        </w:rPr>
        <w:t>(paragraphe premier nouveau – ajouté par le décret n°</w:t>
      </w:r>
      <w:r w:rsidR="00241CC7">
        <w:rPr>
          <w:rFonts w:ascii="Arial" w:hAnsi="Arial" w:cs="Arial"/>
          <w:b/>
          <w:bCs/>
          <w:color w:val="000000"/>
          <w:sz w:val="20"/>
          <w:szCs w:val="20"/>
          <w:shd w:val="clear" w:color="auto" w:fill="FFFFFF"/>
        </w:rPr>
        <w:t xml:space="preserve"> </w:t>
      </w:r>
      <w:r w:rsidRPr="009D2C05">
        <w:rPr>
          <w:rFonts w:ascii="Arial" w:hAnsi="Arial" w:cs="Arial"/>
          <w:b/>
          <w:bCs/>
          <w:color w:val="000000"/>
          <w:sz w:val="20"/>
          <w:szCs w:val="20"/>
          <w:shd w:val="clear" w:color="auto" w:fill="FFFFFF"/>
        </w:rPr>
        <w:t>201-4245 du 24 novembre 2011)</w:t>
      </w:r>
    </w:p>
    <w:p w14:paraId="7C2373C2"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dispositions de l'alinéa premier du présent article s'appliquent aux agents qui se distinguent par leur bravoure et leur dévouement à l'intérêt général.</w:t>
      </w:r>
    </w:p>
    <w:p w14:paraId="02074E6D" w14:textId="21700AA2" w:rsidR="006A6B97"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L'avancement à l'échelon et la promotion, mentionnés au présent artic</w:t>
      </w:r>
      <w:r w:rsidR="00AC56E9">
        <w:rPr>
          <w:rFonts w:ascii="Arial" w:eastAsia="Arial" w:hAnsi="Arial" w:cs="Arial"/>
          <w:sz w:val="20"/>
          <w:szCs w:val="20"/>
          <w:lang w:eastAsia="en-US" w:bidi="ar-TN"/>
        </w:rPr>
        <w:t>le, sont décidés par arrêté du c</w:t>
      </w:r>
      <w:r w:rsidRPr="009D2C05">
        <w:rPr>
          <w:rFonts w:ascii="Arial" w:eastAsia="Arial" w:hAnsi="Arial" w:cs="Arial"/>
          <w:sz w:val="20"/>
          <w:szCs w:val="20"/>
          <w:lang w:eastAsia="en-US" w:bidi="ar-TN"/>
        </w:rPr>
        <w:t xml:space="preserve">hef de l'administration. </w:t>
      </w:r>
    </w:p>
    <w:p w14:paraId="771CD6DE" w14:textId="6D584B84"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L'avancement ou la promotion prennent effet à partir de la date de l'arrêté.</w:t>
      </w:r>
    </w:p>
    <w:p w14:paraId="286BEEC6"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25 –</w:t>
      </w:r>
      <w:r w:rsidRPr="009D2C05">
        <w:rPr>
          <w:rFonts w:ascii="Arial" w:eastAsia="Arial" w:hAnsi="Arial" w:cs="Arial"/>
          <w:sz w:val="20"/>
          <w:szCs w:val="20"/>
          <w:lang w:eastAsia="en-US" w:bidi="ar-TN"/>
        </w:rPr>
        <w:t xml:space="preserve"> L'agent bénéficie d'une réduction de la période d'ancienneté requise pour la promotion au grade supérieur, une seule fois durant toute sa carrière professionnelle et selon les conditions suivantes</w:t>
      </w:r>
    </w:p>
    <w:p w14:paraId="4FB3D99A" w14:textId="3DC72958" w:rsidR="009566A8" w:rsidRPr="009D2C05" w:rsidRDefault="009566A8" w:rsidP="00241CC7">
      <w:pPr>
        <w:pStyle w:val="Paragraphedeliste"/>
        <w:numPr>
          <w:ilvl w:val="1"/>
          <w:numId w:val="1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 deux (02) années pour les agents titulaires d'un</w:t>
      </w:r>
      <w:r w:rsidR="00241CC7">
        <w:rPr>
          <w:rFonts w:ascii="Arial" w:eastAsia="Arial" w:hAnsi="Arial" w:cs="Arial"/>
          <w:sz w:val="20"/>
          <w:szCs w:val="20"/>
          <w:lang w:eastAsia="en-US" w:bidi="ar-TN"/>
        </w:rPr>
        <w:t>e maitrise</w:t>
      </w:r>
      <w:r w:rsidRPr="009D2C05">
        <w:rPr>
          <w:rFonts w:ascii="Arial" w:eastAsia="Arial" w:hAnsi="Arial" w:cs="Arial"/>
          <w:sz w:val="20"/>
          <w:szCs w:val="20"/>
          <w:lang w:eastAsia="en-US" w:bidi="ar-TN"/>
        </w:rPr>
        <w:t xml:space="preserve"> ou d'un diplôme équivalent ou titulaires du diplôme de l'</w:t>
      </w:r>
      <w:r w:rsidR="00241CC7">
        <w:rPr>
          <w:rFonts w:ascii="Arial" w:eastAsia="Arial" w:hAnsi="Arial" w:cs="Arial"/>
          <w:sz w:val="20"/>
          <w:szCs w:val="20"/>
          <w:lang w:eastAsia="en-US" w:bidi="ar-TN"/>
        </w:rPr>
        <w:t>É</w:t>
      </w:r>
      <w:r w:rsidRPr="009D2C05">
        <w:rPr>
          <w:rFonts w:ascii="Arial" w:eastAsia="Arial" w:hAnsi="Arial" w:cs="Arial"/>
          <w:sz w:val="20"/>
          <w:szCs w:val="20"/>
          <w:lang w:eastAsia="en-US" w:bidi="ar-TN"/>
        </w:rPr>
        <w:t>cole supérieure des forces de la sécurité intérieure ou de l'</w:t>
      </w:r>
      <w:r w:rsidR="00241CC7">
        <w:rPr>
          <w:rFonts w:ascii="Arial" w:eastAsia="Arial" w:hAnsi="Arial" w:cs="Arial"/>
          <w:sz w:val="20"/>
          <w:szCs w:val="20"/>
          <w:lang w:eastAsia="en-US" w:bidi="ar-TN"/>
        </w:rPr>
        <w:t>É</w:t>
      </w:r>
      <w:r w:rsidRPr="009D2C05">
        <w:rPr>
          <w:rFonts w:ascii="Arial" w:eastAsia="Arial" w:hAnsi="Arial" w:cs="Arial"/>
          <w:sz w:val="20"/>
          <w:szCs w:val="20"/>
          <w:lang w:eastAsia="en-US" w:bidi="ar-TN"/>
        </w:rPr>
        <w:t>cole Supérieure de guerre.</w:t>
      </w:r>
    </w:p>
    <w:p w14:paraId="41AFC136" w14:textId="307D92E5" w:rsidR="009566A8" w:rsidRPr="009D2C05" w:rsidRDefault="009566A8" w:rsidP="00241CC7">
      <w:pPr>
        <w:pStyle w:val="Paragraphedeliste"/>
        <w:numPr>
          <w:ilvl w:val="1"/>
          <w:numId w:val="1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d'une seule (01) année, pour les agents titulaires du diplôme de l'</w:t>
      </w:r>
      <w:r w:rsidR="00241CC7">
        <w:rPr>
          <w:rFonts w:ascii="Arial" w:eastAsia="Arial" w:hAnsi="Arial" w:cs="Arial"/>
          <w:sz w:val="20"/>
          <w:szCs w:val="20"/>
          <w:lang w:eastAsia="en-US" w:bidi="ar-TN"/>
        </w:rPr>
        <w:t>É</w:t>
      </w:r>
      <w:r w:rsidRPr="009D2C05">
        <w:rPr>
          <w:rFonts w:ascii="Arial" w:eastAsia="Arial" w:hAnsi="Arial" w:cs="Arial"/>
          <w:sz w:val="20"/>
          <w:szCs w:val="20"/>
          <w:lang w:eastAsia="en-US" w:bidi="ar-TN"/>
        </w:rPr>
        <w:t>cole d'</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-major.</w:t>
      </w:r>
    </w:p>
    <w:p w14:paraId="0E940D69"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26 –</w:t>
      </w:r>
      <w:r w:rsidRPr="009D2C05">
        <w:rPr>
          <w:rFonts w:ascii="Arial" w:eastAsia="Arial" w:hAnsi="Arial" w:cs="Arial"/>
          <w:sz w:val="20"/>
          <w:szCs w:val="20"/>
          <w:lang w:eastAsia="en-US" w:bidi="ar-TN"/>
        </w:rPr>
        <w:t xml:space="preserve"> La Promotion consécutive au succès au terme des cycles de formation est soumise à des dispositions qui seront déterminées par décret.</w:t>
      </w:r>
    </w:p>
    <w:p w14:paraId="60D331FC" w14:textId="24317413"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Titre</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IV – La médaille d'honneur et les distinctions</w:t>
      </w:r>
    </w:p>
    <w:p w14:paraId="21317D45" w14:textId="2CDB14C9"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27 –</w:t>
      </w:r>
      <w:r w:rsidRPr="009D2C05">
        <w:rPr>
          <w:rFonts w:ascii="Arial" w:eastAsia="Arial" w:hAnsi="Arial" w:cs="Arial"/>
          <w:sz w:val="20"/>
          <w:szCs w:val="20"/>
          <w:lang w:eastAsia="en-US" w:bidi="ar-TN"/>
        </w:rPr>
        <w:t xml:space="preserve"> La médaille d'honneur et les distinctions qui peuvent être décernées aux agen</w:t>
      </w:r>
      <w:r w:rsidR="00AC56E9">
        <w:rPr>
          <w:rFonts w:ascii="Arial" w:eastAsia="Arial" w:hAnsi="Arial" w:cs="Arial"/>
          <w:sz w:val="20"/>
          <w:szCs w:val="20"/>
          <w:lang w:eastAsia="en-US" w:bidi="ar-TN"/>
        </w:rPr>
        <w:t>ts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se distinguant, dans l'exercice de leurs fonctions, par leur bravoure et leur dévouement comprennent :</w:t>
      </w:r>
    </w:p>
    <w:p w14:paraId="029F890D" w14:textId="77777777" w:rsidR="009566A8" w:rsidRPr="009D2C05" w:rsidRDefault="009566A8" w:rsidP="00241CC7">
      <w:pPr>
        <w:pStyle w:val="Paragraphedeliste"/>
        <w:numPr>
          <w:ilvl w:val="0"/>
          <w:numId w:val="14"/>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La médaille d'honneur : La médaille d'honneur des forces de sécurité intérieure est de deux catégories :</w:t>
      </w:r>
    </w:p>
    <w:p w14:paraId="3D59680D" w14:textId="77777777" w:rsidR="009566A8" w:rsidRPr="009D2C05" w:rsidRDefault="009566A8" w:rsidP="00241CC7">
      <w:pPr>
        <w:pStyle w:val="Paragraphedeliste"/>
        <w:numPr>
          <w:ilvl w:val="1"/>
          <w:numId w:val="15"/>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 médaille d'honneur des forces de sécurité intérieure de première catégorie,</w:t>
      </w:r>
    </w:p>
    <w:p w14:paraId="29F99AA3" w14:textId="77777777" w:rsidR="009566A8" w:rsidRPr="009D2C05" w:rsidRDefault="009566A8" w:rsidP="00241CC7">
      <w:pPr>
        <w:pStyle w:val="Paragraphedeliste"/>
        <w:numPr>
          <w:ilvl w:val="1"/>
          <w:numId w:val="15"/>
        </w:numPr>
        <w:spacing w:before="100" w:beforeAutospacing="1" w:after="0" w:line="240" w:lineRule="auto"/>
        <w:ind w:left="1210"/>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La médaille d'honneur des forces de sécurité intérieure de deuxième catégorie,</w:t>
      </w:r>
    </w:p>
    <w:p w14:paraId="1CA27B61" w14:textId="2131C256" w:rsidR="009566A8" w:rsidRPr="006A6B97" w:rsidRDefault="009566A8" w:rsidP="00241CC7">
      <w:pPr>
        <w:pStyle w:val="Paragraphedeliste"/>
        <w:numPr>
          <w:ilvl w:val="0"/>
          <w:numId w:val="14"/>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distinctions : Les distinctions et l'autorité habilitée à les décerne</w:t>
      </w:r>
      <w:r w:rsidR="00AC56E9">
        <w:rPr>
          <w:rFonts w:ascii="Arial" w:eastAsia="Arial" w:hAnsi="Arial" w:cs="Arial"/>
          <w:sz w:val="20"/>
          <w:szCs w:val="20"/>
          <w:lang w:eastAsia="en-US" w:bidi="ar-TN"/>
        </w:rPr>
        <w:t>r aux agents de la sécurité du c</w:t>
      </w:r>
      <w:r w:rsidRPr="009D2C05">
        <w:rPr>
          <w:rFonts w:ascii="Arial" w:eastAsia="Arial" w:hAnsi="Arial" w:cs="Arial"/>
          <w:sz w:val="20"/>
          <w:szCs w:val="20"/>
          <w:lang w:eastAsia="en-US" w:bidi="ar-TN"/>
        </w:rPr>
        <w:t xml:space="preserve">hef de </w:t>
      </w:r>
      <w:r w:rsidR="006A6B97">
        <w:rPr>
          <w:rFonts w:ascii="Arial" w:eastAsia="Arial" w:hAnsi="Arial" w:cs="Arial"/>
          <w:sz w:val="20"/>
          <w:szCs w:val="20"/>
          <w:lang w:eastAsia="en-US" w:bidi="ar-TN"/>
        </w:rPr>
        <w:t>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sont déterminées co</w:t>
      </w:r>
      <w:r w:rsidR="003D5333">
        <w:rPr>
          <w:rFonts w:ascii="Arial" w:eastAsia="Arial" w:hAnsi="Arial" w:cs="Arial"/>
          <w:sz w:val="20"/>
          <w:szCs w:val="20"/>
          <w:lang w:eastAsia="en-US" w:bidi="ar-TN"/>
        </w:rPr>
        <w:t>nformément au tableau ci -après</w:t>
      </w:r>
      <w:r w:rsidRPr="009D2C05">
        <w:rPr>
          <w:rFonts w:ascii="Arial" w:eastAsia="Arial" w:hAnsi="Arial" w:cs="Arial"/>
          <w:sz w:val="20"/>
          <w:szCs w:val="20"/>
          <w:lang w:eastAsia="en-US" w:bidi="ar-TN"/>
        </w:rPr>
        <w:t>:</w:t>
      </w:r>
    </w:p>
    <w:tbl>
      <w:tblPr>
        <w:tblW w:w="9364"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0"/>
        <w:gridCol w:w="2263"/>
        <w:gridCol w:w="2002"/>
        <w:gridCol w:w="1335"/>
        <w:gridCol w:w="1844"/>
      </w:tblGrid>
      <w:tr w:rsidR="009566A8" w:rsidRPr="009D2C05" w14:paraId="49B477E3" w14:textId="77777777" w:rsidTr="00241CC7">
        <w:trPr>
          <w:trHeight w:hRule="exact" w:val="2131"/>
        </w:trPr>
        <w:tc>
          <w:tcPr>
            <w:tcW w:w="1920" w:type="dxa"/>
            <w:tcBorders>
              <w:tr2bl w:val="single" w:sz="4" w:space="0" w:color="auto"/>
            </w:tcBorders>
            <w:vAlign w:val="center"/>
          </w:tcPr>
          <w:p w14:paraId="2063FF46" w14:textId="77777777"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p>
          <w:p w14:paraId="3744DB66" w14:textId="77777777" w:rsidR="009566A8" w:rsidRPr="009D2C05" w:rsidRDefault="009566A8" w:rsidP="00241CC7">
            <w:pPr>
              <w:spacing w:before="100" w:beforeAutospacing="1" w:after="0" w:line="240" w:lineRule="auto"/>
              <w:rPr>
                <w:rFonts w:ascii="Arial" w:eastAsia="Arial" w:hAnsi="Arial" w:cs="Arial"/>
                <w:b/>
                <w:sz w:val="20"/>
                <w:szCs w:val="20"/>
                <w:lang w:eastAsia="en-US" w:bidi="ar-TN"/>
              </w:rPr>
            </w:pPr>
            <w:r w:rsidRPr="009D2C05">
              <w:rPr>
                <w:rFonts w:ascii="Arial" w:eastAsia="Arial" w:hAnsi="Arial" w:cs="Arial"/>
                <w:b/>
                <w:sz w:val="20"/>
                <w:szCs w:val="20"/>
                <w:lang w:eastAsia="en-US" w:bidi="ar-TN"/>
              </w:rPr>
              <w:t>Autorisation</w:t>
            </w:r>
          </w:p>
          <w:p w14:paraId="67A1B005" w14:textId="77777777"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p>
          <w:p w14:paraId="40EA9319" w14:textId="77777777"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        Distinction</w:t>
            </w:r>
          </w:p>
        </w:tc>
        <w:tc>
          <w:tcPr>
            <w:tcW w:w="2263" w:type="dxa"/>
            <w:vAlign w:val="center"/>
          </w:tcPr>
          <w:p w14:paraId="0219F36A" w14:textId="400A29C9" w:rsidR="009566A8" w:rsidRPr="009D2C05" w:rsidRDefault="00AC56E9" w:rsidP="00241CC7">
            <w:pPr>
              <w:spacing w:before="100" w:beforeAutospacing="1" w:after="0" w:line="240" w:lineRule="auto"/>
              <w:ind w:left="284"/>
              <w:jc w:val="center"/>
              <w:rPr>
                <w:rFonts w:ascii="Arial" w:eastAsia="Arial" w:hAnsi="Arial" w:cs="Arial"/>
                <w:b/>
                <w:sz w:val="20"/>
                <w:szCs w:val="20"/>
                <w:lang w:eastAsia="en-US" w:bidi="ar-TN"/>
              </w:rPr>
            </w:pPr>
            <w:r>
              <w:rPr>
                <w:rFonts w:ascii="Arial" w:eastAsia="Arial" w:hAnsi="Arial" w:cs="Arial"/>
                <w:b/>
                <w:sz w:val="20"/>
                <w:szCs w:val="20"/>
                <w:lang w:eastAsia="en-US" w:bidi="ar-TN"/>
              </w:rPr>
              <w:t>Le c</w:t>
            </w:r>
            <w:r w:rsidR="009566A8" w:rsidRPr="009D2C05">
              <w:rPr>
                <w:rFonts w:ascii="Arial" w:eastAsia="Arial" w:hAnsi="Arial" w:cs="Arial"/>
                <w:b/>
                <w:sz w:val="20"/>
                <w:szCs w:val="20"/>
                <w:lang w:eastAsia="en-US" w:bidi="ar-TN"/>
              </w:rPr>
              <w:t xml:space="preserve">hef </w:t>
            </w:r>
            <w:r w:rsidR="009566A8" w:rsidRPr="009D2C05">
              <w:rPr>
                <w:rFonts w:ascii="Arial" w:eastAsia="Arial" w:hAnsi="Arial" w:cs="Arial"/>
                <w:b/>
                <w:sz w:val="20"/>
                <w:szCs w:val="20"/>
                <w:lang w:eastAsia="en-US" w:bidi="ar-TN"/>
              </w:rPr>
              <w:br/>
              <w:t xml:space="preserve">de </w:t>
            </w:r>
            <w:r w:rsidR="009566A8" w:rsidRPr="009D2C05">
              <w:rPr>
                <w:rFonts w:ascii="Arial" w:eastAsia="Arial" w:hAnsi="Arial" w:cs="Arial"/>
                <w:b/>
                <w:sz w:val="20"/>
                <w:szCs w:val="20"/>
                <w:lang w:eastAsia="en-US" w:bidi="ar-TN"/>
              </w:rPr>
              <w:br/>
              <w:t>l'administration</w:t>
            </w:r>
          </w:p>
        </w:tc>
        <w:tc>
          <w:tcPr>
            <w:tcW w:w="2002" w:type="dxa"/>
            <w:vAlign w:val="center"/>
          </w:tcPr>
          <w:p w14:paraId="389BC801" w14:textId="5629686E"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Le directeur </w:t>
            </w:r>
            <w:r w:rsidR="00241CC7">
              <w:rPr>
                <w:rFonts w:ascii="Arial" w:eastAsia="Arial" w:hAnsi="Arial" w:cs="Arial"/>
                <w:b/>
                <w:sz w:val="20"/>
                <w:szCs w:val="20"/>
                <w:lang w:eastAsia="en-US" w:bidi="ar-TN"/>
              </w:rPr>
              <w:t>g</w:t>
            </w:r>
            <w:r w:rsidRPr="009D2C05">
              <w:rPr>
                <w:rFonts w:ascii="Arial" w:eastAsia="Arial" w:hAnsi="Arial" w:cs="Arial"/>
                <w:b/>
                <w:sz w:val="20"/>
                <w:szCs w:val="20"/>
                <w:lang w:eastAsia="en-US" w:bidi="ar-TN"/>
              </w:rPr>
              <w:t xml:space="preserve">énéral de la sécurité du </w:t>
            </w:r>
            <w:r w:rsidR="00AC56E9">
              <w:rPr>
                <w:rFonts w:ascii="Arial" w:eastAsia="Arial" w:hAnsi="Arial" w:cs="Arial"/>
                <w:b/>
                <w:sz w:val="20"/>
                <w:szCs w:val="20"/>
                <w:lang w:eastAsia="en-US" w:bidi="ar-TN"/>
              </w:rPr>
              <w:t>c</w:t>
            </w:r>
            <w:r w:rsidRPr="009D2C05">
              <w:rPr>
                <w:rFonts w:ascii="Arial" w:eastAsia="Arial" w:hAnsi="Arial" w:cs="Arial"/>
                <w:b/>
                <w:sz w:val="20"/>
                <w:szCs w:val="20"/>
                <w:lang w:eastAsia="en-US" w:bidi="ar-TN"/>
              </w:rPr>
              <w:t>hef</w:t>
            </w:r>
            <w:r w:rsidR="006A6B97">
              <w:rPr>
                <w:rFonts w:ascii="Arial" w:eastAsia="Arial" w:hAnsi="Arial" w:cs="Arial"/>
                <w:b/>
                <w:sz w:val="20"/>
                <w:szCs w:val="20"/>
                <w:lang w:eastAsia="en-US" w:bidi="ar-TN"/>
              </w:rPr>
              <w:t xml:space="preserve"> de l'</w:t>
            </w:r>
            <w:r w:rsidR="003D5333">
              <w:rPr>
                <w:rFonts w:ascii="Arial" w:eastAsia="Arial" w:hAnsi="Arial" w:cs="Arial"/>
                <w:b/>
                <w:sz w:val="20"/>
                <w:szCs w:val="20"/>
                <w:lang w:eastAsia="en-US" w:bidi="ar-TN"/>
              </w:rPr>
              <w:t>État</w:t>
            </w:r>
            <w:r w:rsidRPr="009D2C05">
              <w:rPr>
                <w:rFonts w:ascii="Arial" w:eastAsia="Arial" w:hAnsi="Arial" w:cs="Arial"/>
                <w:b/>
                <w:sz w:val="20"/>
                <w:szCs w:val="20"/>
                <w:lang w:eastAsia="en-US" w:bidi="ar-TN"/>
              </w:rPr>
              <w:t xml:space="preserve"> et des personnalités</w:t>
            </w:r>
          </w:p>
          <w:p w14:paraId="4B54A56F" w14:textId="77777777"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officielles</w:t>
            </w:r>
          </w:p>
        </w:tc>
        <w:tc>
          <w:tcPr>
            <w:tcW w:w="1335" w:type="dxa"/>
            <w:vAlign w:val="center"/>
          </w:tcPr>
          <w:p w14:paraId="095B605B" w14:textId="77777777"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Les Directeurs</w:t>
            </w:r>
          </w:p>
        </w:tc>
        <w:tc>
          <w:tcPr>
            <w:tcW w:w="1844" w:type="dxa"/>
            <w:vAlign w:val="center"/>
          </w:tcPr>
          <w:p w14:paraId="4982898C" w14:textId="30EC077D"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Les sous</w:t>
            </w:r>
            <w:r w:rsidR="00241CC7">
              <w:rPr>
                <w:rFonts w:ascii="Arial" w:eastAsia="Arial" w:hAnsi="Arial" w:cs="Arial"/>
                <w:b/>
                <w:sz w:val="20"/>
                <w:szCs w:val="20"/>
                <w:lang w:eastAsia="en-US" w:bidi="ar-TN"/>
              </w:rPr>
              <w:t>-</w:t>
            </w:r>
            <w:r w:rsidRPr="009D2C05">
              <w:rPr>
                <w:rFonts w:ascii="Arial" w:eastAsia="Arial" w:hAnsi="Arial" w:cs="Arial"/>
                <w:b/>
                <w:sz w:val="20"/>
                <w:szCs w:val="20"/>
                <w:lang w:eastAsia="en-US" w:bidi="ar-TN"/>
              </w:rPr>
              <w:t xml:space="preserve">directeurs </w:t>
            </w:r>
            <w:r w:rsidR="00241CC7">
              <w:rPr>
                <w:rFonts w:ascii="Arial" w:eastAsia="Arial" w:hAnsi="Arial" w:cs="Arial"/>
                <w:b/>
                <w:sz w:val="20"/>
                <w:szCs w:val="20"/>
                <w:lang w:eastAsia="en-US" w:bidi="ar-TN"/>
              </w:rPr>
              <w:t>et</w:t>
            </w:r>
            <w:r w:rsidRPr="009D2C05">
              <w:rPr>
                <w:rFonts w:ascii="Arial" w:eastAsia="Arial" w:hAnsi="Arial" w:cs="Arial"/>
                <w:b/>
                <w:sz w:val="20"/>
                <w:szCs w:val="20"/>
                <w:lang w:eastAsia="en-US" w:bidi="ar-TN"/>
              </w:rPr>
              <w:t xml:space="preserve"> les chefs de</w:t>
            </w:r>
          </w:p>
          <w:p w14:paraId="2FE39AC0" w14:textId="69E8250B"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service</w:t>
            </w:r>
          </w:p>
        </w:tc>
      </w:tr>
      <w:tr w:rsidR="009566A8" w:rsidRPr="009D2C05" w14:paraId="2365867B" w14:textId="77777777" w:rsidTr="00241CC7">
        <w:trPr>
          <w:trHeight w:hRule="exact" w:val="925"/>
        </w:trPr>
        <w:tc>
          <w:tcPr>
            <w:tcW w:w="1920" w:type="dxa"/>
            <w:vAlign w:val="center"/>
          </w:tcPr>
          <w:p w14:paraId="2B682BE3" w14:textId="77777777" w:rsidR="009566A8" w:rsidRPr="009D2C05" w:rsidRDefault="009566A8" w:rsidP="00241CC7">
            <w:pPr>
              <w:spacing w:before="100" w:beforeAutospacing="1" w:after="0" w:line="240" w:lineRule="auto"/>
              <w:ind w:left="284"/>
              <w:rPr>
                <w:rFonts w:ascii="Arial" w:eastAsia="Arial" w:hAnsi="Arial" w:cs="Arial"/>
                <w:sz w:val="20"/>
                <w:szCs w:val="20"/>
                <w:lang w:eastAsia="en-US" w:bidi="ar-TN"/>
              </w:rPr>
            </w:pPr>
            <w:r w:rsidRPr="009D2C05">
              <w:rPr>
                <w:rFonts w:ascii="Arial" w:eastAsia="Arial" w:hAnsi="Arial" w:cs="Arial"/>
                <w:sz w:val="20"/>
                <w:szCs w:val="20"/>
                <w:lang w:eastAsia="en-US" w:bidi="ar-TN"/>
              </w:rPr>
              <w:t>Tableau d'honneur</w:t>
            </w:r>
          </w:p>
        </w:tc>
        <w:tc>
          <w:tcPr>
            <w:tcW w:w="2263" w:type="dxa"/>
            <w:vAlign w:val="center"/>
          </w:tcPr>
          <w:p w14:paraId="566876EF"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2002" w:type="dxa"/>
            <w:vAlign w:val="center"/>
          </w:tcPr>
          <w:p w14:paraId="00A79601"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val="en-US" w:eastAsia="en-US" w:bidi="ar-TN"/>
              </w:rPr>
            </w:pPr>
          </w:p>
        </w:tc>
        <w:tc>
          <w:tcPr>
            <w:tcW w:w="1335" w:type="dxa"/>
            <w:vAlign w:val="center"/>
          </w:tcPr>
          <w:p w14:paraId="38325C69"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val="en-US" w:eastAsia="en-US" w:bidi="ar-TN"/>
              </w:rPr>
            </w:pPr>
          </w:p>
        </w:tc>
        <w:tc>
          <w:tcPr>
            <w:tcW w:w="1844" w:type="dxa"/>
            <w:vAlign w:val="center"/>
          </w:tcPr>
          <w:p w14:paraId="7F0FFCE3"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val="en-US" w:eastAsia="en-US" w:bidi="ar-TN"/>
              </w:rPr>
            </w:pPr>
          </w:p>
        </w:tc>
      </w:tr>
      <w:tr w:rsidR="009566A8" w:rsidRPr="009D2C05" w14:paraId="788046D8" w14:textId="77777777" w:rsidTr="00241CC7">
        <w:trPr>
          <w:trHeight w:hRule="exact" w:val="620"/>
        </w:trPr>
        <w:tc>
          <w:tcPr>
            <w:tcW w:w="1920" w:type="dxa"/>
            <w:vAlign w:val="center"/>
          </w:tcPr>
          <w:p w14:paraId="08E4D376" w14:textId="3E3F9820" w:rsidR="009566A8" w:rsidRPr="009D2C05" w:rsidRDefault="009566A8" w:rsidP="00241CC7">
            <w:pPr>
              <w:spacing w:before="100" w:beforeAutospacing="1" w:after="0" w:line="240" w:lineRule="auto"/>
              <w:ind w:left="284"/>
              <w:rPr>
                <w:rFonts w:ascii="Arial" w:eastAsia="Arial" w:hAnsi="Arial" w:cs="Arial"/>
                <w:sz w:val="20"/>
                <w:szCs w:val="20"/>
                <w:lang w:eastAsia="en-US" w:bidi="ar-TN"/>
              </w:rPr>
            </w:pPr>
            <w:r w:rsidRPr="009D2C05">
              <w:rPr>
                <w:rFonts w:ascii="Arial" w:eastAsia="Arial" w:hAnsi="Arial" w:cs="Arial"/>
                <w:sz w:val="20"/>
                <w:szCs w:val="20"/>
                <w:lang w:eastAsia="en-US" w:bidi="ar-TN"/>
              </w:rPr>
              <w:t>Satisf</w:t>
            </w:r>
            <w:r w:rsidR="00241CC7">
              <w:rPr>
                <w:rFonts w:ascii="Arial" w:eastAsia="Arial" w:hAnsi="Arial" w:cs="Arial"/>
                <w:sz w:val="20"/>
                <w:szCs w:val="20"/>
                <w:lang w:eastAsia="en-US" w:bidi="ar-TN"/>
              </w:rPr>
              <w:t>é</w:t>
            </w:r>
            <w:r w:rsidRPr="009D2C05">
              <w:rPr>
                <w:rFonts w:ascii="Arial" w:eastAsia="Arial" w:hAnsi="Arial" w:cs="Arial"/>
                <w:sz w:val="20"/>
                <w:szCs w:val="20"/>
                <w:lang w:eastAsia="en-US" w:bidi="ar-TN"/>
              </w:rPr>
              <w:t>cit</w:t>
            </w:r>
          </w:p>
        </w:tc>
        <w:tc>
          <w:tcPr>
            <w:tcW w:w="2263" w:type="dxa"/>
            <w:vAlign w:val="center"/>
          </w:tcPr>
          <w:p w14:paraId="4D9100E0"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2002" w:type="dxa"/>
            <w:vAlign w:val="center"/>
          </w:tcPr>
          <w:p w14:paraId="4EDB7541"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1335" w:type="dxa"/>
            <w:vAlign w:val="center"/>
          </w:tcPr>
          <w:p w14:paraId="542E1D52"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val="en-US" w:eastAsia="en-US" w:bidi="ar-TN"/>
              </w:rPr>
            </w:pPr>
          </w:p>
        </w:tc>
        <w:tc>
          <w:tcPr>
            <w:tcW w:w="1844" w:type="dxa"/>
            <w:vAlign w:val="center"/>
          </w:tcPr>
          <w:p w14:paraId="0827C369"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val="en-US" w:eastAsia="en-US" w:bidi="ar-TN"/>
              </w:rPr>
            </w:pPr>
          </w:p>
        </w:tc>
      </w:tr>
      <w:tr w:rsidR="009566A8" w:rsidRPr="009D2C05" w14:paraId="34B76F43" w14:textId="77777777" w:rsidTr="00241CC7">
        <w:trPr>
          <w:trHeight w:hRule="exact" w:val="925"/>
        </w:trPr>
        <w:tc>
          <w:tcPr>
            <w:tcW w:w="1920" w:type="dxa"/>
            <w:vAlign w:val="center"/>
          </w:tcPr>
          <w:p w14:paraId="48F72A7E" w14:textId="77777777" w:rsidR="009566A8" w:rsidRPr="009D2C05" w:rsidRDefault="009566A8" w:rsidP="00241CC7">
            <w:pPr>
              <w:spacing w:before="100" w:beforeAutospacing="1" w:after="0" w:line="240" w:lineRule="auto"/>
              <w:ind w:left="284"/>
              <w:rPr>
                <w:rFonts w:ascii="Arial" w:eastAsia="Arial" w:hAnsi="Arial" w:cs="Arial"/>
                <w:sz w:val="20"/>
                <w:szCs w:val="20"/>
                <w:lang w:eastAsia="en-US" w:bidi="ar-TN"/>
              </w:rPr>
            </w:pPr>
            <w:r w:rsidRPr="009D2C05">
              <w:rPr>
                <w:rFonts w:ascii="Arial" w:eastAsia="Arial" w:hAnsi="Arial" w:cs="Arial"/>
                <w:sz w:val="20"/>
                <w:szCs w:val="20"/>
                <w:lang w:eastAsia="en-US" w:bidi="ar-TN"/>
              </w:rPr>
              <w:t>Lettre d'encouragement</w:t>
            </w:r>
          </w:p>
        </w:tc>
        <w:tc>
          <w:tcPr>
            <w:tcW w:w="2263" w:type="dxa"/>
            <w:vAlign w:val="center"/>
          </w:tcPr>
          <w:p w14:paraId="4D260AE0"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2002" w:type="dxa"/>
            <w:vAlign w:val="center"/>
          </w:tcPr>
          <w:p w14:paraId="477C0AD1"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1335" w:type="dxa"/>
            <w:vAlign w:val="center"/>
          </w:tcPr>
          <w:p w14:paraId="7CB7CCCA"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1844" w:type="dxa"/>
            <w:vAlign w:val="center"/>
          </w:tcPr>
          <w:p w14:paraId="32384B8F"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val="en-US" w:eastAsia="en-US" w:bidi="ar-TN"/>
              </w:rPr>
            </w:pPr>
          </w:p>
        </w:tc>
      </w:tr>
      <w:tr w:rsidR="009566A8" w:rsidRPr="009D2C05" w14:paraId="68545B90" w14:textId="77777777" w:rsidTr="00241CC7">
        <w:trPr>
          <w:trHeight w:hRule="exact" w:val="932"/>
        </w:trPr>
        <w:tc>
          <w:tcPr>
            <w:tcW w:w="1920" w:type="dxa"/>
            <w:vAlign w:val="center"/>
          </w:tcPr>
          <w:p w14:paraId="7C342DA9" w14:textId="77777777" w:rsidR="009566A8" w:rsidRPr="009D2C05" w:rsidRDefault="009566A8" w:rsidP="00241CC7">
            <w:pPr>
              <w:spacing w:before="100" w:beforeAutospacing="1" w:after="0" w:line="240" w:lineRule="auto"/>
              <w:ind w:left="284"/>
              <w:rPr>
                <w:rFonts w:ascii="Arial" w:eastAsia="Arial" w:hAnsi="Arial" w:cs="Arial"/>
                <w:sz w:val="20"/>
                <w:szCs w:val="20"/>
                <w:lang w:eastAsia="en-US" w:bidi="ar-TN"/>
              </w:rPr>
            </w:pPr>
            <w:r w:rsidRPr="009D2C05">
              <w:rPr>
                <w:rFonts w:ascii="Arial" w:eastAsia="Arial" w:hAnsi="Arial" w:cs="Arial"/>
                <w:sz w:val="20"/>
                <w:szCs w:val="20"/>
                <w:lang w:eastAsia="en-US" w:bidi="ar-TN"/>
              </w:rPr>
              <w:t>Lettre d'approbation</w:t>
            </w:r>
          </w:p>
        </w:tc>
        <w:tc>
          <w:tcPr>
            <w:tcW w:w="2263" w:type="dxa"/>
            <w:vAlign w:val="center"/>
          </w:tcPr>
          <w:p w14:paraId="78C8A1CE"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2002" w:type="dxa"/>
            <w:vAlign w:val="center"/>
          </w:tcPr>
          <w:p w14:paraId="43F44DF4"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1335" w:type="dxa"/>
            <w:vAlign w:val="center"/>
          </w:tcPr>
          <w:p w14:paraId="0E5F55B2"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c>
          <w:tcPr>
            <w:tcW w:w="1844" w:type="dxa"/>
            <w:vAlign w:val="center"/>
          </w:tcPr>
          <w:p w14:paraId="7A674F26" w14:textId="77777777" w:rsidR="009566A8" w:rsidRPr="009D2C05" w:rsidRDefault="009566A8" w:rsidP="00241CC7">
            <w:pPr>
              <w:spacing w:before="100" w:beforeAutospacing="1" w:after="0" w:line="240" w:lineRule="auto"/>
              <w:ind w:left="284"/>
              <w:jc w:val="center"/>
              <w:rPr>
                <w:rFonts w:ascii="Arial" w:eastAsia="Arial" w:hAnsi="Arial" w:cs="Arial"/>
                <w:sz w:val="20"/>
                <w:szCs w:val="20"/>
                <w:lang w:eastAsia="en-US" w:bidi="ar-TN"/>
              </w:rPr>
            </w:pPr>
            <w:r w:rsidRPr="009D2C05">
              <w:rPr>
                <w:rFonts w:ascii="Arial" w:eastAsia="Arial" w:hAnsi="Arial" w:cs="Arial"/>
                <w:sz w:val="20"/>
                <w:szCs w:val="20"/>
                <w:lang w:eastAsia="en-US" w:bidi="ar-TN"/>
              </w:rPr>
              <w:t>*</w:t>
            </w:r>
          </w:p>
        </w:tc>
      </w:tr>
    </w:tbl>
    <w:p w14:paraId="07499FC6" w14:textId="3DC31814"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 xml:space="preserve">Art. 28 – </w:t>
      </w:r>
      <w:r w:rsidRPr="009D2C05">
        <w:rPr>
          <w:rFonts w:ascii="Arial" w:eastAsia="Arial" w:hAnsi="Arial" w:cs="Arial"/>
          <w:sz w:val="20"/>
          <w:szCs w:val="20"/>
          <w:lang w:eastAsia="en-US" w:bidi="ar-TN"/>
        </w:rPr>
        <w:t>Les agen</w:t>
      </w:r>
      <w:r w:rsidR="00AC56E9">
        <w:rPr>
          <w:rFonts w:ascii="Arial" w:eastAsia="Arial" w:hAnsi="Arial" w:cs="Arial"/>
          <w:sz w:val="20"/>
          <w:szCs w:val="20"/>
          <w:lang w:eastAsia="en-US" w:bidi="ar-TN"/>
        </w:rPr>
        <w:t>ts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auxquels est décernée la médaille d'honneur des forces de sécurité intérieure de l'une ou l'autre catégorie bénéficient, pour chaque catégorie, d'une réduction d'une seule année de la durée requise pour l'avancement à l'échelon.</w:t>
      </w:r>
    </w:p>
    <w:p w14:paraId="2E831718" w14:textId="39CBE086"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29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Les agents de la sécurit</w:t>
      </w:r>
      <w:r w:rsidR="00AC56E9">
        <w:rPr>
          <w:rFonts w:ascii="Arial" w:eastAsia="Arial" w:hAnsi="Arial" w:cs="Arial"/>
          <w:sz w:val="20"/>
          <w:szCs w:val="20"/>
          <w:lang w:eastAsia="en-US" w:bidi="ar-TN"/>
        </w:rPr>
        <w: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auxquels sont décernées les distinctions mentionnées à l'alinéa </w:t>
      </w:r>
      <w:r w:rsidRPr="009D2C05">
        <w:rPr>
          <w:rFonts w:ascii="Arial" w:eastAsia="Arial" w:hAnsi="Arial" w:cs="Arial"/>
          <w:b/>
          <w:sz w:val="20"/>
          <w:szCs w:val="20"/>
          <w:lang w:eastAsia="en-US" w:bidi="ar-TN"/>
        </w:rPr>
        <w:t xml:space="preserve">B </w:t>
      </w:r>
      <w:r w:rsidRPr="009D2C05">
        <w:rPr>
          <w:rFonts w:ascii="Arial" w:eastAsia="Arial" w:hAnsi="Arial" w:cs="Arial"/>
          <w:sz w:val="20"/>
          <w:szCs w:val="20"/>
          <w:lang w:eastAsia="en-US" w:bidi="ar-TN"/>
        </w:rPr>
        <w:t>de l'article</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27 du présent décret, bénéficient d'une réduction de la durée requise pour l'avancement à l'échelon fixée comme suit :</w:t>
      </w:r>
    </w:p>
    <w:p w14:paraId="7619B4FA" w14:textId="77777777" w:rsidR="009566A8" w:rsidRPr="006A6B97" w:rsidRDefault="009566A8" w:rsidP="00241CC7">
      <w:pPr>
        <w:pStyle w:val="Paragraphedeliste"/>
        <w:numPr>
          <w:ilvl w:val="0"/>
          <w:numId w:val="16"/>
        </w:numPr>
        <w:spacing w:before="100" w:beforeAutospacing="1" w:after="0" w:line="240" w:lineRule="auto"/>
        <w:ind w:left="927"/>
        <w:jc w:val="both"/>
        <w:rPr>
          <w:rFonts w:ascii="Arial" w:eastAsia="Arial" w:hAnsi="Arial" w:cs="Arial"/>
          <w:bCs/>
          <w:sz w:val="20"/>
          <w:szCs w:val="20"/>
          <w:lang w:eastAsia="en-US" w:bidi="ar-TN"/>
        </w:rPr>
      </w:pPr>
      <w:r w:rsidRPr="009D2C05">
        <w:rPr>
          <w:rFonts w:ascii="Arial" w:eastAsia="Arial" w:hAnsi="Arial" w:cs="Arial"/>
          <w:sz w:val="20"/>
          <w:szCs w:val="20"/>
          <w:lang w:eastAsia="en-US" w:bidi="ar-TN"/>
        </w:rPr>
        <w:t xml:space="preserve">Tableau d'honneur : </w:t>
      </w:r>
      <w:r w:rsidRPr="006A6B97">
        <w:rPr>
          <w:rFonts w:ascii="Arial" w:eastAsia="Arial" w:hAnsi="Arial" w:cs="Arial"/>
          <w:bCs/>
          <w:sz w:val="20"/>
          <w:szCs w:val="20"/>
          <w:lang w:eastAsia="en-US" w:bidi="ar-TN"/>
        </w:rPr>
        <w:t>8 mois,</w:t>
      </w:r>
    </w:p>
    <w:p w14:paraId="5340E30A" w14:textId="26018A45" w:rsidR="009566A8" w:rsidRPr="006A6B97" w:rsidRDefault="009566A8" w:rsidP="00241CC7">
      <w:pPr>
        <w:pStyle w:val="Paragraphedeliste"/>
        <w:numPr>
          <w:ilvl w:val="0"/>
          <w:numId w:val="16"/>
        </w:numPr>
        <w:spacing w:before="100" w:beforeAutospacing="1" w:after="0" w:line="240" w:lineRule="auto"/>
        <w:ind w:left="927"/>
        <w:jc w:val="both"/>
        <w:rPr>
          <w:rFonts w:ascii="Arial" w:eastAsia="Arial" w:hAnsi="Arial" w:cs="Arial"/>
          <w:bCs/>
          <w:sz w:val="20"/>
          <w:szCs w:val="20"/>
          <w:lang w:eastAsia="en-US" w:bidi="ar-TN"/>
        </w:rPr>
      </w:pPr>
      <w:r w:rsidRPr="006A6B97">
        <w:rPr>
          <w:rFonts w:ascii="Arial" w:eastAsia="Arial" w:hAnsi="Arial" w:cs="Arial"/>
          <w:bCs/>
          <w:sz w:val="20"/>
          <w:szCs w:val="20"/>
          <w:lang w:eastAsia="en-US" w:bidi="ar-TN"/>
        </w:rPr>
        <w:t>satisf</w:t>
      </w:r>
      <w:r w:rsidR="00241CC7">
        <w:rPr>
          <w:rFonts w:ascii="Arial" w:eastAsia="Arial" w:hAnsi="Arial" w:cs="Arial"/>
          <w:bCs/>
          <w:sz w:val="20"/>
          <w:szCs w:val="20"/>
          <w:lang w:eastAsia="en-US" w:bidi="ar-TN"/>
        </w:rPr>
        <w:t>é</w:t>
      </w:r>
      <w:r w:rsidRPr="006A6B97">
        <w:rPr>
          <w:rFonts w:ascii="Arial" w:eastAsia="Arial" w:hAnsi="Arial" w:cs="Arial"/>
          <w:bCs/>
          <w:sz w:val="20"/>
          <w:szCs w:val="20"/>
          <w:lang w:eastAsia="en-US" w:bidi="ar-TN"/>
        </w:rPr>
        <w:t>cit : 4 mois,</w:t>
      </w:r>
    </w:p>
    <w:p w14:paraId="7B52D929" w14:textId="77777777" w:rsidR="009566A8" w:rsidRPr="006A6B97" w:rsidRDefault="009566A8" w:rsidP="00241CC7">
      <w:pPr>
        <w:pStyle w:val="Paragraphedeliste"/>
        <w:numPr>
          <w:ilvl w:val="0"/>
          <w:numId w:val="16"/>
        </w:numPr>
        <w:spacing w:before="100" w:beforeAutospacing="1" w:after="0" w:line="240" w:lineRule="auto"/>
        <w:ind w:left="927"/>
        <w:jc w:val="both"/>
        <w:rPr>
          <w:rFonts w:ascii="Arial" w:eastAsia="Arial" w:hAnsi="Arial" w:cs="Arial"/>
          <w:bCs/>
          <w:sz w:val="20"/>
          <w:szCs w:val="20"/>
          <w:lang w:eastAsia="en-US" w:bidi="ar-TN"/>
        </w:rPr>
      </w:pPr>
      <w:r w:rsidRPr="006A6B97">
        <w:rPr>
          <w:rFonts w:ascii="Arial" w:eastAsia="Arial" w:hAnsi="Arial" w:cs="Arial"/>
          <w:bCs/>
          <w:sz w:val="20"/>
          <w:szCs w:val="20"/>
          <w:lang w:eastAsia="en-US" w:bidi="ar-TN"/>
        </w:rPr>
        <w:t>Lettre d'encouragement : 2 Mois,</w:t>
      </w:r>
    </w:p>
    <w:p w14:paraId="3461F4A1" w14:textId="77777777" w:rsidR="009566A8" w:rsidRPr="006A6B97" w:rsidRDefault="009566A8" w:rsidP="00241CC7">
      <w:pPr>
        <w:pStyle w:val="Paragraphedeliste"/>
        <w:numPr>
          <w:ilvl w:val="0"/>
          <w:numId w:val="16"/>
        </w:numPr>
        <w:spacing w:before="100" w:beforeAutospacing="1" w:after="0" w:line="240" w:lineRule="auto"/>
        <w:ind w:left="927"/>
        <w:jc w:val="both"/>
        <w:rPr>
          <w:rFonts w:ascii="Arial" w:eastAsia="Arial" w:hAnsi="Arial" w:cs="Arial"/>
          <w:bCs/>
          <w:sz w:val="20"/>
          <w:szCs w:val="20"/>
          <w:lang w:eastAsia="en-US" w:bidi="ar-TN"/>
        </w:rPr>
      </w:pPr>
      <w:r w:rsidRPr="006A6B97">
        <w:rPr>
          <w:rFonts w:ascii="Arial" w:eastAsia="Arial" w:hAnsi="Arial" w:cs="Arial"/>
          <w:bCs/>
          <w:sz w:val="20"/>
          <w:szCs w:val="20"/>
          <w:lang w:eastAsia="en-US" w:bidi="ar-TN"/>
        </w:rPr>
        <w:t>Lettre d'approbation : 1 Mois,</w:t>
      </w:r>
    </w:p>
    <w:p w14:paraId="2CF28C59"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En cas de multiplicité de distinctions pour le même motif, seule sera considérée la distinction accordée par l'autorité supérieure.</w:t>
      </w:r>
    </w:p>
    <w:p w14:paraId="6FFEED39" w14:textId="77777777"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Titre V – La discipline</w:t>
      </w:r>
    </w:p>
    <w:p w14:paraId="21DF9B12" w14:textId="5D3D5434" w:rsidR="009566A8" w:rsidRPr="009D2C05" w:rsidRDefault="009566A8" w:rsidP="00241CC7">
      <w:pPr>
        <w:spacing w:before="100" w:beforeAutospacing="1" w:after="0" w:line="240" w:lineRule="auto"/>
        <w:ind w:left="284"/>
        <w:rPr>
          <w:rFonts w:ascii="Arial" w:hAnsi="Arial" w:cs="Arial"/>
          <w:color w:val="000000"/>
          <w:sz w:val="20"/>
          <w:szCs w:val="20"/>
          <w:shd w:val="clear" w:color="auto" w:fill="FFFFFF"/>
        </w:rPr>
      </w:pPr>
      <w:r w:rsidRPr="009D2C05">
        <w:rPr>
          <w:rStyle w:val="Accentuation"/>
          <w:rFonts w:ascii="Arial" w:hAnsi="Arial" w:cs="Arial"/>
          <w:b/>
          <w:bCs/>
          <w:color w:val="000000"/>
          <w:sz w:val="20"/>
          <w:szCs w:val="20"/>
          <w:shd w:val="clear" w:color="auto" w:fill="FFFFFF"/>
        </w:rPr>
        <w:t xml:space="preserve">Art. 30 (nouveau) – </w:t>
      </w:r>
      <w:r w:rsidRPr="009D2C05">
        <w:rPr>
          <w:rFonts w:ascii="Arial" w:hAnsi="Arial" w:cs="Arial"/>
          <w:color w:val="000000"/>
          <w:sz w:val="20"/>
          <w:szCs w:val="20"/>
          <w:shd w:val="clear" w:color="auto" w:fill="FFFFFF"/>
        </w:rPr>
        <w:t xml:space="preserve"> </w:t>
      </w:r>
      <w:r w:rsidRPr="009D2C05">
        <w:rPr>
          <w:rFonts w:ascii="Arial" w:hAnsi="Arial" w:cs="Arial"/>
          <w:b/>
          <w:bCs/>
          <w:color w:val="000000"/>
          <w:sz w:val="20"/>
          <w:szCs w:val="20"/>
          <w:shd w:val="clear" w:color="auto" w:fill="FFFFFF"/>
        </w:rPr>
        <w:t>Ajouté par le décret n°</w:t>
      </w:r>
      <w:r w:rsidR="00241CC7">
        <w:rPr>
          <w:rFonts w:ascii="Arial" w:hAnsi="Arial" w:cs="Arial"/>
          <w:b/>
          <w:bCs/>
          <w:color w:val="000000"/>
          <w:sz w:val="20"/>
          <w:szCs w:val="20"/>
          <w:shd w:val="clear" w:color="auto" w:fill="FFFFFF"/>
        </w:rPr>
        <w:t> </w:t>
      </w:r>
      <w:r w:rsidRPr="009D2C05">
        <w:rPr>
          <w:rFonts w:ascii="Arial" w:hAnsi="Arial" w:cs="Arial"/>
          <w:b/>
          <w:bCs/>
          <w:color w:val="000000"/>
          <w:sz w:val="20"/>
          <w:szCs w:val="20"/>
          <w:shd w:val="clear" w:color="auto" w:fill="FFFFFF"/>
        </w:rPr>
        <w:t>2006-1341 du 14 mai 2006</w:t>
      </w:r>
      <w:r w:rsidRPr="009D2C05">
        <w:rPr>
          <w:rFonts w:ascii="Arial" w:hAnsi="Arial" w:cs="Arial"/>
          <w:color w:val="000000"/>
          <w:sz w:val="20"/>
          <w:szCs w:val="20"/>
          <w:shd w:val="clear" w:color="auto" w:fill="FFFFFF"/>
        </w:rPr>
        <w:t xml:space="preserve"> – Le chef de l’administration peut déléguer, aux cadres et agents des catégories « A1 » et « A2 », son pouvoir disciplinaire pour les sanctions du premier degré, il peut, en outre, déléguer au directeur génér</w:t>
      </w:r>
      <w:r w:rsidR="006A6B97">
        <w:rPr>
          <w:rFonts w:ascii="Arial" w:hAnsi="Arial" w:cs="Arial"/>
          <w:color w:val="000000"/>
          <w:sz w:val="20"/>
          <w:szCs w:val="20"/>
          <w:shd w:val="clear" w:color="auto" w:fill="FFFFFF"/>
        </w:rPr>
        <w:t>al de la sécurité du chef de l’</w:t>
      </w:r>
      <w:r w:rsidR="003D5333">
        <w:rPr>
          <w:rFonts w:ascii="Arial" w:hAnsi="Arial" w:cs="Arial"/>
          <w:color w:val="000000"/>
          <w:sz w:val="20"/>
          <w:szCs w:val="20"/>
          <w:shd w:val="clear" w:color="auto" w:fill="FFFFFF"/>
        </w:rPr>
        <w:t>État</w:t>
      </w:r>
      <w:r w:rsidRPr="009D2C05">
        <w:rPr>
          <w:rFonts w:ascii="Arial" w:hAnsi="Arial" w:cs="Arial"/>
          <w:color w:val="000000"/>
          <w:sz w:val="20"/>
          <w:szCs w:val="20"/>
          <w:shd w:val="clear" w:color="auto" w:fill="FFFFFF"/>
        </w:rPr>
        <w:t xml:space="preserve"> et des personnalités officielles, la signature des rapports de renvoi devant le conseil d’honneur et des décisions disciplinaires contenant des sanctions du second degré, exceptées les sanctions de rétrogradation et de révocation.</w:t>
      </w:r>
    </w:p>
    <w:p w14:paraId="1A4CC2A8" w14:textId="53747F3A" w:rsidR="009566A8" w:rsidRPr="009D2C05" w:rsidRDefault="009566A8" w:rsidP="00241CC7">
      <w:pPr>
        <w:spacing w:before="100" w:beforeAutospacing="1" w:after="0" w:line="240" w:lineRule="auto"/>
        <w:ind w:left="284"/>
        <w:rPr>
          <w:rFonts w:ascii="Arial" w:hAnsi="Arial" w:cs="Arial"/>
          <w:color w:val="000000"/>
          <w:sz w:val="20"/>
          <w:szCs w:val="20"/>
          <w:shd w:val="clear" w:color="auto" w:fill="FFFFFF"/>
        </w:rPr>
      </w:pPr>
      <w:r w:rsidRPr="009D2C05">
        <w:rPr>
          <w:rFonts w:ascii="Arial" w:hAnsi="Arial" w:cs="Arial"/>
          <w:b/>
          <w:bCs/>
          <w:i/>
          <w:iCs/>
          <w:color w:val="000000"/>
          <w:sz w:val="20"/>
          <w:szCs w:val="20"/>
          <w:shd w:val="clear" w:color="auto" w:fill="FFFFFF"/>
        </w:rPr>
        <w:lastRenderedPageBreak/>
        <w:t>Art. 30 bis –</w:t>
      </w:r>
      <w:r w:rsidRPr="009D2C05">
        <w:rPr>
          <w:rFonts w:ascii="Arial" w:hAnsi="Arial" w:cs="Arial"/>
          <w:color w:val="000000"/>
          <w:sz w:val="20"/>
          <w:szCs w:val="20"/>
          <w:shd w:val="clear" w:color="auto" w:fill="FFFFFF"/>
        </w:rPr>
        <w:t xml:space="preserve"> </w:t>
      </w:r>
      <w:r w:rsidRPr="009D2C05">
        <w:rPr>
          <w:rFonts w:ascii="Arial" w:hAnsi="Arial" w:cs="Arial"/>
          <w:b/>
          <w:bCs/>
          <w:color w:val="000000"/>
          <w:sz w:val="20"/>
          <w:szCs w:val="20"/>
          <w:shd w:val="clear" w:color="auto" w:fill="FFFFFF"/>
        </w:rPr>
        <w:t>Ajouté par le décret n°</w:t>
      </w:r>
      <w:r w:rsidR="00241CC7">
        <w:rPr>
          <w:rFonts w:ascii="Arial" w:hAnsi="Arial" w:cs="Arial"/>
          <w:b/>
          <w:bCs/>
          <w:color w:val="000000"/>
          <w:sz w:val="20"/>
          <w:szCs w:val="20"/>
          <w:shd w:val="clear" w:color="auto" w:fill="FFFFFF"/>
        </w:rPr>
        <w:t> </w:t>
      </w:r>
      <w:r w:rsidRPr="009D2C05">
        <w:rPr>
          <w:rFonts w:ascii="Arial" w:hAnsi="Arial" w:cs="Arial"/>
          <w:b/>
          <w:bCs/>
          <w:color w:val="000000"/>
          <w:sz w:val="20"/>
          <w:szCs w:val="20"/>
          <w:shd w:val="clear" w:color="auto" w:fill="FFFFFF"/>
        </w:rPr>
        <w:t xml:space="preserve">2006-1341 du 14 mai 2006 – </w:t>
      </w:r>
      <w:r w:rsidRPr="009D2C05">
        <w:rPr>
          <w:rFonts w:ascii="Arial" w:hAnsi="Arial" w:cs="Arial"/>
          <w:color w:val="000000"/>
          <w:sz w:val="20"/>
          <w:szCs w:val="20"/>
          <w:shd w:val="clear" w:color="auto" w:fill="FFFFFF"/>
        </w:rPr>
        <w:t>La durée des sanctions d’arrêt simple et d’arrêt de rigueur prévues par le statut général des forces de sûreté intérieure est fixée de un (1) à trente (30) jours.</w:t>
      </w:r>
    </w:p>
    <w:p w14:paraId="0DD45497" w14:textId="77777777"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31 – </w:t>
      </w:r>
      <w:r w:rsidRPr="009D2C05">
        <w:rPr>
          <w:rFonts w:ascii="Arial" w:eastAsia="Arial" w:hAnsi="Arial" w:cs="Arial"/>
          <w:sz w:val="20"/>
          <w:szCs w:val="20"/>
          <w:lang w:eastAsia="en-US" w:bidi="ar-TN"/>
        </w:rPr>
        <w:t>La faute disciplinaire ne donne lieu qu'à une seule sanction disciplinaire. En cas de multiplicité de sanctions du premier degré pour une même faute, seule sera retenue la sanction infligée par l'autorité supérieure.</w:t>
      </w:r>
    </w:p>
    <w:p w14:paraId="25BDE91E" w14:textId="77777777"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32 – </w:t>
      </w:r>
      <w:r w:rsidRPr="009D2C05">
        <w:rPr>
          <w:rFonts w:ascii="Arial" w:eastAsia="Arial" w:hAnsi="Arial" w:cs="Arial"/>
          <w:sz w:val="20"/>
          <w:szCs w:val="20"/>
          <w:lang w:eastAsia="en-US" w:bidi="ar-TN"/>
        </w:rPr>
        <w:t>Le conseil d'honneur, siégeant en tant que conseil de discipline, émet son avis après délibération sur la sanction à infliger.</w:t>
      </w:r>
    </w:p>
    <w:p w14:paraId="01A4E996" w14:textId="48FEBA30"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33–  </w:t>
      </w:r>
      <w:r w:rsidR="00AC56E9">
        <w:rPr>
          <w:rFonts w:ascii="Arial" w:eastAsia="Arial" w:hAnsi="Arial" w:cs="Arial"/>
          <w:sz w:val="20"/>
          <w:szCs w:val="20"/>
          <w:lang w:eastAsia="en-US" w:bidi="ar-TN"/>
        </w:rPr>
        <w:t>Le c</w:t>
      </w:r>
      <w:r w:rsidRPr="009D2C05">
        <w:rPr>
          <w:rFonts w:ascii="Arial" w:eastAsia="Arial" w:hAnsi="Arial" w:cs="Arial"/>
          <w:sz w:val="20"/>
          <w:szCs w:val="20"/>
          <w:lang w:eastAsia="en-US" w:bidi="ar-TN"/>
        </w:rPr>
        <w:t>hef de l'administration peut, à la demande de l'intéressé et après consultation du conseil d'honneur, décider l'effacement des traces des sanctions du premier degré et du second degré, à l'exception de la sanction de révocation, après l'écoulement d'un délai de trois années, pour les sanctions du premier degré, et de cinq années, pour les sanctions du second degré</w:t>
      </w:r>
      <w:r w:rsidRPr="009D2C05">
        <w:rPr>
          <w:rFonts w:ascii="Arial" w:eastAsia="Arial" w:hAnsi="Arial" w:cs="Arial"/>
          <w:b/>
          <w:bCs/>
          <w:sz w:val="20"/>
          <w:szCs w:val="20"/>
          <w:lang w:eastAsia="en-US" w:bidi="ar-TN"/>
        </w:rPr>
        <w:t>.</w:t>
      </w:r>
    </w:p>
    <w:p w14:paraId="2EA1D01F" w14:textId="6F070650"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304377A0" wp14:editId="2750F6D7">
                <wp:simplePos x="0" y="0"/>
                <wp:positionH relativeFrom="column">
                  <wp:posOffset>-75565</wp:posOffset>
                </wp:positionH>
                <wp:positionV relativeFrom="paragraph">
                  <wp:posOffset>8929370</wp:posOffset>
                </wp:positionV>
                <wp:extent cx="6523355" cy="0"/>
                <wp:effectExtent l="8255" t="16510" r="12065" b="1206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EAC19"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03.1pt" to="507.7pt,7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" strokeweight="1.25pt"/>
            </w:pict>
          </mc:Fallback>
        </mc:AlternateContent>
      </w:r>
      <w:r w:rsidRPr="009D2C05">
        <w:rPr>
          <w:rFonts w:ascii="Arial" w:eastAsia="Arial" w:hAnsi="Arial" w:cs="Arial"/>
          <w:b/>
          <w:sz w:val="20"/>
          <w:szCs w:val="20"/>
          <w:lang w:eastAsia="en-US" w:bidi="ar-TN"/>
        </w:rPr>
        <w:t>Titre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 xml:space="preserve">VI – Sous corps de la tenue </w:t>
      </w:r>
      <w:r w:rsidR="00241CC7">
        <w:rPr>
          <w:rFonts w:ascii="Arial" w:eastAsia="Arial" w:hAnsi="Arial" w:cs="Arial"/>
          <w:b/>
          <w:sz w:val="20"/>
          <w:szCs w:val="20"/>
          <w:lang w:eastAsia="en-US" w:bidi="ar-TN"/>
        </w:rPr>
        <w:t>c</w:t>
      </w:r>
      <w:r w:rsidRPr="009D2C05">
        <w:rPr>
          <w:rFonts w:ascii="Arial" w:eastAsia="Arial" w:hAnsi="Arial" w:cs="Arial"/>
          <w:b/>
          <w:sz w:val="20"/>
          <w:szCs w:val="20"/>
          <w:lang w:eastAsia="en-US" w:bidi="ar-TN"/>
        </w:rPr>
        <w:t>ivile</w:t>
      </w:r>
    </w:p>
    <w:p w14:paraId="10BA0AAF" w14:textId="77777777"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Chapitre premier – Cadre des commissaires de police</w:t>
      </w:r>
    </w:p>
    <w:p w14:paraId="4C389D40" w14:textId="77777777"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 première – Attributions</w:t>
      </w:r>
    </w:p>
    <w:p w14:paraId="32F56EE3" w14:textId="2C368812" w:rsidR="009566A8" w:rsidRPr="009D2C05" w:rsidRDefault="009566A8" w:rsidP="00241CC7">
      <w:pPr>
        <w:spacing w:before="100" w:beforeAutospacing="1" w:after="0" w:line="240" w:lineRule="auto"/>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34 – </w:t>
      </w:r>
      <w:r w:rsidRPr="009D2C05">
        <w:rPr>
          <w:rFonts w:ascii="Arial" w:eastAsia="Arial" w:hAnsi="Arial" w:cs="Arial"/>
          <w:sz w:val="20"/>
          <w:szCs w:val="20"/>
          <w:lang w:eastAsia="en-US" w:bidi="ar-TN"/>
        </w:rPr>
        <w:t>Les commissaires de police du cor</w:t>
      </w:r>
      <w:r w:rsidR="00AC56E9">
        <w:rPr>
          <w:rFonts w:ascii="Arial" w:eastAsia="Arial" w:hAnsi="Arial" w:cs="Arial"/>
          <w:sz w:val="20"/>
          <w:szCs w:val="20"/>
          <w:lang w:eastAsia="en-US" w:bidi="ar-TN"/>
        </w:rPr>
        <w:t>ps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tous grades confondus, sont chargés :</w:t>
      </w:r>
    </w:p>
    <w:p w14:paraId="0CABD954" w14:textId="2C862428" w:rsidR="009566A8" w:rsidRPr="009D2C05" w:rsidRDefault="009566A8" w:rsidP="00241CC7">
      <w:pPr>
        <w:numPr>
          <w:ilvl w:val="0"/>
          <w:numId w:val="17"/>
        </w:numPr>
        <w:tabs>
          <w:tab w:val="decimal" w:pos="216"/>
        </w:tabs>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 diriger et de coordonner les taches d'un service ou d'un groupe de se</w:t>
      </w:r>
      <w:r w:rsidR="00AC56E9">
        <w:rPr>
          <w:rFonts w:ascii="Arial" w:eastAsia="Arial" w:hAnsi="Arial" w:cs="Arial"/>
          <w:sz w:val="20"/>
          <w:szCs w:val="20"/>
          <w:lang w:eastAsia="en-US" w:bidi="ar-TN"/>
        </w:rPr>
        <w:t>rvice de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w:t>
      </w:r>
    </w:p>
    <w:p w14:paraId="37BD1D58" w14:textId="358E29C0" w:rsidR="009566A8" w:rsidRPr="009D2C05" w:rsidRDefault="009566A8" w:rsidP="00241CC7">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D'effectuer des missions de commandement et d'encadrement des forc</w:t>
      </w:r>
      <w:r w:rsidR="00AC56E9">
        <w:rPr>
          <w:rFonts w:ascii="Arial" w:eastAsia="Arial" w:hAnsi="Arial" w:cs="Arial"/>
          <w:sz w:val="20"/>
          <w:szCs w:val="20"/>
          <w:lang w:eastAsia="en-US" w:bidi="ar-TN"/>
        </w:rPr>
        <w:t>es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et des travaux d'orientation et d'inspection et de contrôle des services centraux et régionaux de l'administrati</w:t>
      </w:r>
      <w:r w:rsidR="00AC56E9">
        <w:rPr>
          <w:rFonts w:ascii="Arial" w:eastAsia="Arial" w:hAnsi="Arial" w:cs="Arial"/>
          <w:sz w:val="20"/>
          <w:szCs w:val="20"/>
          <w:lang w:eastAsia="en-US" w:bidi="ar-TN"/>
        </w:rPr>
        <w:t>on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w:t>
      </w:r>
    </w:p>
    <w:p w14:paraId="6D1B8ACA" w14:textId="77777777" w:rsidR="009566A8" w:rsidRPr="009D2C05" w:rsidRDefault="009566A8" w:rsidP="00241CC7">
      <w:pPr>
        <w:numPr>
          <w:ilvl w:val="0"/>
          <w:numId w:val="17"/>
        </w:numPr>
        <w:tabs>
          <w:tab w:val="decimal" w:pos="288"/>
        </w:tabs>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D'exercer les fonctions de police judiciaire et administrative qui sont conférées par la législation en vigueur aux cadres et agents de la sécurité intérieure.</w:t>
      </w:r>
    </w:p>
    <w:p w14:paraId="54A84EB5" w14:textId="7BF300BE"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2 – Les commissaires généraux de police de première classe.</w:t>
      </w:r>
    </w:p>
    <w:p w14:paraId="57E0622D" w14:textId="6F399D0D"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35–  </w:t>
      </w:r>
      <w:r w:rsidRPr="009D2C05">
        <w:rPr>
          <w:rFonts w:ascii="Arial" w:eastAsia="Arial" w:hAnsi="Arial" w:cs="Arial"/>
          <w:sz w:val="20"/>
          <w:szCs w:val="20"/>
          <w:lang w:eastAsia="en-US" w:bidi="ar-TN"/>
        </w:rPr>
        <w:t xml:space="preserve">Les commissaires généraux de police de première classe sont nommés au choix par </w:t>
      </w:r>
      <w:r w:rsidR="00AC56E9">
        <w:rPr>
          <w:rFonts w:ascii="Arial" w:eastAsia="Arial" w:hAnsi="Arial" w:cs="Arial"/>
          <w:sz w:val="20"/>
          <w:szCs w:val="20"/>
          <w:lang w:eastAsia="en-US" w:bidi="ar-TN"/>
        </w:rPr>
        <w:t>décret pris sur proposition du c</w:t>
      </w:r>
      <w:r w:rsidRPr="009D2C05">
        <w:rPr>
          <w:rFonts w:ascii="Arial" w:eastAsia="Arial" w:hAnsi="Arial" w:cs="Arial"/>
          <w:sz w:val="20"/>
          <w:szCs w:val="20"/>
          <w:lang w:eastAsia="en-US" w:bidi="ar-TN"/>
        </w:rPr>
        <w:t>hef de l'administration, dans la limite des emplois vacants à pourvoir, parmi les commissaires généraux de police de deuxième classe ayant exercé, d'une manière effective, pendant une durée minimale de deux (02</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années à leur grade et inscrits, selon l'ordre de mérite, sur la liste d'aptitude.</w:t>
      </w:r>
    </w:p>
    <w:p w14:paraId="56232BD1" w14:textId="5ADEACB2"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3 – Les commissaires généraux de police de deuxième classe.</w:t>
      </w:r>
    </w:p>
    <w:p w14:paraId="1E54D81B" w14:textId="46CF95F9"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36 – </w:t>
      </w:r>
      <w:r w:rsidRPr="009D2C05">
        <w:rPr>
          <w:rFonts w:ascii="Arial" w:eastAsia="Arial" w:hAnsi="Arial" w:cs="Arial"/>
          <w:sz w:val="20"/>
          <w:szCs w:val="20"/>
          <w:lang w:eastAsia="en-US" w:bidi="ar-TN"/>
        </w:rPr>
        <w:t>Les commissaires généraux de police de deuxième classe sont nommés au choix par d</w:t>
      </w:r>
      <w:r w:rsidR="00AC56E9">
        <w:rPr>
          <w:rFonts w:ascii="Arial" w:eastAsia="Arial" w:hAnsi="Arial" w:cs="Arial"/>
          <w:sz w:val="20"/>
          <w:szCs w:val="20"/>
          <w:lang w:eastAsia="en-US" w:bidi="ar-TN"/>
        </w:rPr>
        <w:t>écret pris sur proposition du c</w:t>
      </w:r>
      <w:r w:rsidRPr="009D2C05">
        <w:rPr>
          <w:rFonts w:ascii="Arial" w:eastAsia="Arial" w:hAnsi="Arial" w:cs="Arial"/>
          <w:sz w:val="20"/>
          <w:szCs w:val="20"/>
          <w:lang w:eastAsia="en-US" w:bidi="ar-TN"/>
        </w:rPr>
        <w:t xml:space="preserve">hef de l'administration, dans la limite des emplois vacants à pourvoir, parmi les commissaires de police de la classe supérieure ayant exercé, d'une manière effective, pendant une durée minimale de quatre </w:t>
      </w:r>
      <w:r w:rsidRPr="009D2C05">
        <w:rPr>
          <w:rFonts w:ascii="Arial" w:eastAsia="Arial" w:hAnsi="Arial" w:cs="Arial"/>
          <w:b/>
          <w:sz w:val="20"/>
          <w:szCs w:val="20"/>
          <w:lang w:eastAsia="en-US" w:bidi="ar-TN"/>
        </w:rPr>
        <w:t xml:space="preserve">(04) </w:t>
      </w:r>
      <w:r w:rsidRPr="009D2C05">
        <w:rPr>
          <w:rFonts w:ascii="Arial" w:eastAsia="Arial" w:hAnsi="Arial" w:cs="Arial"/>
          <w:sz w:val="20"/>
          <w:szCs w:val="20"/>
          <w:lang w:eastAsia="en-US" w:bidi="ar-TN"/>
        </w:rPr>
        <w:t>années à leur grade et inscrits, selon l'ordre de mérite, sur la liste d'aptitude.</w:t>
      </w:r>
    </w:p>
    <w:p w14:paraId="37F33BDB" w14:textId="67CC450F"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4 – Les commissaires de police de la classe supérieure.</w:t>
      </w:r>
    </w:p>
    <w:p w14:paraId="094C154E" w14:textId="3D736382"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Art. 37 – La</w:t>
      </w:r>
      <w:r w:rsidRPr="009D2C05">
        <w:rPr>
          <w:rFonts w:ascii="Arial" w:eastAsia="Arial" w:hAnsi="Arial" w:cs="Arial"/>
          <w:sz w:val="20"/>
          <w:szCs w:val="20"/>
          <w:lang w:eastAsia="en-US" w:bidi="ar-TN"/>
        </w:rPr>
        <w:t xml:space="preserve"> promotion au grade de commissaire de police de la classe</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supérie</w:t>
      </w:r>
      <w:r w:rsidR="00AC56E9">
        <w:rPr>
          <w:rFonts w:ascii="Arial" w:eastAsia="Arial" w:hAnsi="Arial" w:cs="Arial"/>
          <w:sz w:val="20"/>
          <w:szCs w:val="20"/>
          <w:lang w:eastAsia="en-US" w:bidi="ar-TN"/>
        </w:rPr>
        <w:t>ure est accordée par arrêté du c</w:t>
      </w:r>
      <w:r w:rsidRPr="009D2C05">
        <w:rPr>
          <w:rFonts w:ascii="Arial" w:eastAsia="Arial" w:hAnsi="Arial" w:cs="Arial"/>
          <w:sz w:val="20"/>
          <w:szCs w:val="20"/>
          <w:lang w:eastAsia="en-US" w:bidi="ar-TN"/>
        </w:rPr>
        <w:t>hef de l'administration, dans la limite</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des emplois vacants à pourvoir et à partir des listes des agents éligibles à la promotion, comme suit :</w:t>
      </w:r>
    </w:p>
    <w:p w14:paraId="46DA1585" w14:textId="564B857B" w:rsidR="009566A8" w:rsidRPr="009D2C05" w:rsidRDefault="009566A8" w:rsidP="00241CC7">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Aux commissaires de police principaux, ayant exercé, d'une manière effective, pendant une durée minimale de quatre (04) années à leur grade et y ayant suivi, avec succès, l'un des cycles de formation continue réservés à la promotion et correspondant à leur grade.</w:t>
      </w:r>
    </w:p>
    <w:p w14:paraId="37787465" w14:textId="77777777" w:rsidR="009566A8" w:rsidRPr="009D2C05" w:rsidRDefault="009566A8" w:rsidP="00241CC7">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commissaires de police principaux ayant participé, avec succès, à un concours interne sur épreuves et exercé, d'une manière effective, pendant une durée minimale de cinq (05) années à leur grade à la date du concours.</w:t>
      </w:r>
    </w:p>
    <w:p w14:paraId="231621CE" w14:textId="77777777" w:rsidR="009566A8" w:rsidRPr="009D2C05" w:rsidRDefault="009566A8" w:rsidP="00241CC7">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 choix, parmi les commissaires de police principaux ayant exercé, d'une manière effective, pendant une durée minimale de six (06) années à leur grade.</w:t>
      </w:r>
    </w:p>
    <w:p w14:paraId="231BB0E2" w14:textId="7AEA1905"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Section</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5 – Les commissaires de police principaux</w:t>
      </w:r>
    </w:p>
    <w:p w14:paraId="785D87CB" w14:textId="0DCEBBEB"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38 –</w:t>
      </w:r>
      <w:r w:rsidRPr="009D2C05">
        <w:rPr>
          <w:rFonts w:ascii="Arial" w:eastAsia="Arial" w:hAnsi="Arial" w:cs="Arial"/>
          <w:sz w:val="20"/>
          <w:szCs w:val="20"/>
          <w:lang w:eastAsia="en-US" w:bidi="ar-TN"/>
        </w:rPr>
        <w:t xml:space="preserve"> La promotion au grade de commissaire de police princi</w:t>
      </w:r>
      <w:r w:rsidR="00AC56E9">
        <w:rPr>
          <w:rFonts w:ascii="Arial" w:eastAsia="Arial" w:hAnsi="Arial" w:cs="Arial"/>
          <w:sz w:val="20"/>
          <w:szCs w:val="20"/>
          <w:lang w:eastAsia="en-US" w:bidi="ar-TN"/>
        </w:rPr>
        <w:t>pal est accordée par arrêté du c</w:t>
      </w:r>
      <w:r w:rsidRPr="009D2C05">
        <w:rPr>
          <w:rFonts w:ascii="Arial" w:eastAsia="Arial" w:hAnsi="Arial" w:cs="Arial"/>
          <w:sz w:val="20"/>
          <w:szCs w:val="20"/>
          <w:lang w:eastAsia="en-US" w:bidi="ar-TN"/>
        </w:rPr>
        <w:t>hef de l'administration, dans la limite des emplois vacants à pourvoir et à partir des listes des agents éligibles à la promotion, comme suit :</w:t>
      </w:r>
    </w:p>
    <w:p w14:paraId="372F71B4" w14:textId="77777777" w:rsidR="009566A8" w:rsidRPr="009D2C05" w:rsidRDefault="009566A8" w:rsidP="00241CC7">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commissaires de police ayant exercé, d'une manière effective, pendant une durée minimale de quatre (04) années à leur grade et y ayant suivi, avec succès, l'un des cycles de formation continue réservés à la promotion et correspondant à leur grade.</w:t>
      </w:r>
    </w:p>
    <w:p w14:paraId="3229E314" w14:textId="77777777" w:rsidR="009566A8" w:rsidRPr="009D2C05" w:rsidRDefault="009566A8" w:rsidP="00241CC7">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commissaires de police ayant participé, avec succès, à un concours interne sur épreuves et exercé, d'une manière effective, pendant une durée minimale de cinq (05) années à leur grade à la date du concours.</w:t>
      </w:r>
    </w:p>
    <w:p w14:paraId="0BF94432" w14:textId="77777777" w:rsidR="009566A8" w:rsidRPr="009D2C05" w:rsidRDefault="009566A8" w:rsidP="00241CC7">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Au choix, parmi les commissaires de police ayant exercé, d'une manière effective, pendant une durée minimale de sept (07) années à leur grade.</w:t>
      </w:r>
    </w:p>
    <w:p w14:paraId="74B9E20A" w14:textId="75EBDCB4"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Section</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6 – Les commissaires de police</w:t>
      </w:r>
    </w:p>
    <w:p w14:paraId="1A219C76" w14:textId="4035A39C"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39 –</w:t>
      </w:r>
      <w:r w:rsidRPr="009D2C05">
        <w:rPr>
          <w:rFonts w:ascii="Arial" w:eastAsia="Arial" w:hAnsi="Arial" w:cs="Arial"/>
          <w:sz w:val="20"/>
          <w:szCs w:val="20"/>
          <w:lang w:eastAsia="en-US" w:bidi="ar-TN"/>
        </w:rPr>
        <w:t xml:space="preserve"> Les commissaires de po</w:t>
      </w:r>
      <w:r w:rsidR="00AC56E9">
        <w:rPr>
          <w:rFonts w:ascii="Arial" w:eastAsia="Arial" w:hAnsi="Arial" w:cs="Arial"/>
          <w:sz w:val="20"/>
          <w:szCs w:val="20"/>
          <w:lang w:eastAsia="en-US" w:bidi="ar-TN"/>
        </w:rPr>
        <w:t>lice sont nommés par arrêté du c</w:t>
      </w:r>
      <w:r w:rsidRPr="009D2C05">
        <w:rPr>
          <w:rFonts w:ascii="Arial" w:eastAsia="Arial" w:hAnsi="Arial" w:cs="Arial"/>
          <w:sz w:val="20"/>
          <w:szCs w:val="20"/>
          <w:lang w:eastAsia="en-US" w:bidi="ar-TN"/>
        </w:rPr>
        <w:t>hef de l'administration, dans la limite des emplois vacants à pourvoir et selon les modalités prévues par les articles</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40 et 41 du présent décret.</w:t>
      </w:r>
    </w:p>
    <w:p w14:paraId="167C140A" w14:textId="565FF5B0"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40 –</w:t>
      </w:r>
      <w:r w:rsidRPr="009D2C05">
        <w:rPr>
          <w:rFonts w:ascii="Arial" w:eastAsia="Arial" w:hAnsi="Arial" w:cs="Arial"/>
          <w:sz w:val="20"/>
          <w:szCs w:val="20"/>
          <w:lang w:eastAsia="en-US" w:bidi="ar-TN"/>
        </w:rPr>
        <w:t xml:space="preserve"> Les commissaires de police sont recrutés par voie de nomination directe, parmi les candidats ayant suivi, avec succès, un cycle de formation de base dans une école relevant du Ministère de l'Intérieur et du Développement </w:t>
      </w:r>
      <w:r w:rsidR="00241CC7">
        <w:rPr>
          <w:rFonts w:ascii="Arial" w:eastAsia="Arial" w:hAnsi="Arial" w:cs="Arial"/>
          <w:sz w:val="20"/>
          <w:szCs w:val="20"/>
          <w:lang w:eastAsia="en-US" w:bidi="ar-TN"/>
        </w:rPr>
        <w:t>l</w:t>
      </w:r>
      <w:r w:rsidRPr="009D2C05">
        <w:rPr>
          <w:rFonts w:ascii="Arial" w:eastAsia="Arial" w:hAnsi="Arial" w:cs="Arial"/>
          <w:sz w:val="20"/>
          <w:szCs w:val="20"/>
          <w:lang w:eastAsia="en-US" w:bidi="ar-TN"/>
        </w:rPr>
        <w:t>ocal ou agréée.</w:t>
      </w:r>
    </w:p>
    <w:p w14:paraId="31198DD0" w14:textId="3EFC9ED0"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spécialités scientifiques requises se</w:t>
      </w:r>
      <w:r w:rsidR="00AC56E9">
        <w:rPr>
          <w:rFonts w:ascii="Arial" w:eastAsia="Arial" w:hAnsi="Arial" w:cs="Arial"/>
          <w:sz w:val="20"/>
          <w:szCs w:val="20"/>
          <w:lang w:eastAsia="en-US" w:bidi="ar-TN"/>
        </w:rPr>
        <w:t>ront déterminées par arrêté du c</w:t>
      </w:r>
      <w:r w:rsidRPr="009D2C05">
        <w:rPr>
          <w:rFonts w:ascii="Arial" w:eastAsia="Arial" w:hAnsi="Arial" w:cs="Arial"/>
          <w:sz w:val="20"/>
          <w:szCs w:val="20"/>
          <w:lang w:eastAsia="en-US" w:bidi="ar-TN"/>
        </w:rPr>
        <w:t>hef de l'administration.</w:t>
      </w:r>
    </w:p>
    <w:p w14:paraId="3C6237A9" w14:textId="77777777"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41 –</w:t>
      </w:r>
      <w:r w:rsidRPr="009D2C05">
        <w:rPr>
          <w:rFonts w:ascii="Arial" w:eastAsia="Arial" w:hAnsi="Arial" w:cs="Arial"/>
          <w:sz w:val="20"/>
          <w:szCs w:val="20"/>
          <w:lang w:eastAsia="en-US" w:bidi="ar-TN"/>
        </w:rPr>
        <w:t xml:space="preserve"> La promotion au grade de commissaire de police est accordée, à partir des listes des agents éligibles à la promotion, comme suit :</w:t>
      </w:r>
    </w:p>
    <w:p w14:paraId="1EFE12BB" w14:textId="77777777" w:rsidR="009566A8" w:rsidRPr="009D2C05" w:rsidRDefault="009566A8" w:rsidP="00241CC7">
      <w:pPr>
        <w:pStyle w:val="Paragraphedeliste"/>
        <w:numPr>
          <w:ilvl w:val="0"/>
          <w:numId w:val="20"/>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officiers de police principaux ayant exercé, d'une manière effective, pendant une durée minimale de quatre (04) années à leur grade et y ayant suivi, avec succès, le cycle de qualification pour postuler à la promotion au grade de commissaire de police.</w:t>
      </w:r>
    </w:p>
    <w:p w14:paraId="14215C97" w14:textId="77777777" w:rsidR="009566A8" w:rsidRPr="009D2C05" w:rsidRDefault="009566A8" w:rsidP="00241CC7">
      <w:pPr>
        <w:pStyle w:val="Paragraphedeliste"/>
        <w:numPr>
          <w:ilvl w:val="0"/>
          <w:numId w:val="20"/>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officiers de police principaux ayant participé, avec succès, à un concours interne sur épreuves et exercé, d'une manière effective, pendant une durée minimale de cinq (05) années à leur grade, à la date du concours.</w:t>
      </w:r>
    </w:p>
    <w:p w14:paraId="5EE9B95C" w14:textId="77777777" w:rsidR="009566A8" w:rsidRPr="009D2C05" w:rsidRDefault="009566A8" w:rsidP="00241CC7">
      <w:pPr>
        <w:pStyle w:val="Paragraphedeliste"/>
        <w:numPr>
          <w:ilvl w:val="0"/>
          <w:numId w:val="20"/>
        </w:numPr>
        <w:spacing w:before="100" w:beforeAutospacing="1" w:after="0" w:line="240" w:lineRule="auto"/>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 choix, parmi les officiers de police principaux ayant exercé, d'une manière effective, pendant une durée minimale de six (06) années à leur grade.</w:t>
      </w:r>
    </w:p>
    <w:p w14:paraId="4778FA94" w14:textId="754BA36F"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Chapitre</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II – Cadre des Officiers de Police</w:t>
      </w:r>
    </w:p>
    <w:p w14:paraId="0731D8C9" w14:textId="77777777"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Section première – Attributions</w:t>
      </w:r>
    </w:p>
    <w:p w14:paraId="1E564268" w14:textId="3F719E82"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42–</w:t>
      </w:r>
      <w:r w:rsidRPr="009D2C05">
        <w:rPr>
          <w:rFonts w:ascii="Arial" w:eastAsia="Arial" w:hAnsi="Arial" w:cs="Arial"/>
          <w:sz w:val="20"/>
          <w:szCs w:val="20"/>
          <w:lang w:eastAsia="en-US" w:bidi="ar-TN"/>
        </w:rPr>
        <w:t xml:space="preserve">  Les officiers de police du cor</w:t>
      </w:r>
      <w:r w:rsidR="006A6B97">
        <w:rPr>
          <w:rFonts w:ascii="Arial" w:eastAsia="Arial" w:hAnsi="Arial" w:cs="Arial"/>
          <w:sz w:val="20"/>
          <w:szCs w:val="20"/>
          <w:lang w:eastAsia="en-US" w:bidi="ar-TN"/>
        </w:rPr>
        <w:t>ps de la sécurité d</w:t>
      </w:r>
      <w:r w:rsidR="00AC56E9">
        <w:rPr>
          <w:rFonts w:ascii="Arial" w:eastAsia="Arial" w:hAnsi="Arial" w:cs="Arial"/>
          <w:sz w:val="20"/>
          <w:szCs w:val="20"/>
          <w:lang w:eastAsia="en-US" w:bidi="ar-TN"/>
        </w:rPr>
        <w:t>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tous grades confondus, sont chargés d'assister les commissaires de police dans l'exercice de leurs fonctions et de les suppléer, éventuellement sauf dans le cas où la législation en vigueur prévoit expressément l'intervention des commissaires de police eux</w:t>
      </w:r>
      <w:r w:rsidR="00241CC7">
        <w:rPr>
          <w:rFonts w:ascii="Arial" w:eastAsia="Arial" w:hAnsi="Arial" w:cs="Arial"/>
          <w:sz w:val="20"/>
          <w:szCs w:val="20"/>
          <w:lang w:eastAsia="en-US" w:bidi="ar-TN"/>
        </w:rPr>
        <w:t>-mêmes</w:t>
      </w:r>
      <w:r w:rsidRPr="009D2C05">
        <w:rPr>
          <w:rFonts w:ascii="Arial" w:eastAsia="Arial" w:hAnsi="Arial" w:cs="Arial"/>
          <w:sz w:val="20"/>
          <w:szCs w:val="20"/>
          <w:lang w:eastAsia="en-US" w:bidi="ar-TN"/>
        </w:rPr>
        <w:t>. Ils peuvent, en outre, être chargés d'effectuer des missions de renseignement, d'enquête ou d'assurer des tâches d'administration, d'orientation ou scientifiques et techniques dans les services où ils sont affectés.</w:t>
      </w:r>
    </w:p>
    <w:p w14:paraId="6E3E49C6" w14:textId="68DB9414"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lastRenderedPageBreak/>
        <w:t>Section</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2 – Les officiers de police principaux</w:t>
      </w:r>
    </w:p>
    <w:p w14:paraId="66A12165" w14:textId="7A7CE675"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43 –</w:t>
      </w:r>
      <w:r w:rsidRPr="009D2C05">
        <w:rPr>
          <w:rFonts w:ascii="Arial" w:eastAsia="Arial" w:hAnsi="Arial" w:cs="Arial"/>
          <w:sz w:val="20"/>
          <w:szCs w:val="20"/>
          <w:lang w:eastAsia="en-US" w:bidi="ar-TN"/>
        </w:rPr>
        <w:t xml:space="preserve"> La promotion au grade d'officier de police princi</w:t>
      </w:r>
      <w:r w:rsidR="00AC56E9">
        <w:rPr>
          <w:rFonts w:ascii="Arial" w:eastAsia="Arial" w:hAnsi="Arial" w:cs="Arial"/>
          <w:sz w:val="20"/>
          <w:szCs w:val="20"/>
          <w:lang w:eastAsia="en-US" w:bidi="ar-TN"/>
        </w:rPr>
        <w:t>pal est accordée par arrêté du c</w:t>
      </w:r>
      <w:r w:rsidRPr="009D2C05">
        <w:rPr>
          <w:rFonts w:ascii="Arial" w:eastAsia="Arial" w:hAnsi="Arial" w:cs="Arial"/>
          <w:sz w:val="20"/>
          <w:szCs w:val="20"/>
          <w:lang w:eastAsia="en-US" w:bidi="ar-TN"/>
        </w:rPr>
        <w:t>hef de l'administration, dans la limite des emplois vacants à pourvoir et à partir des listes des agents éligibles à la promotion, comme suit :</w:t>
      </w:r>
    </w:p>
    <w:p w14:paraId="4E8B1242" w14:textId="77777777" w:rsidR="009566A8" w:rsidRPr="009D2C05" w:rsidRDefault="009566A8" w:rsidP="00241CC7">
      <w:pPr>
        <w:pStyle w:val="Paragraphedeliste"/>
        <w:numPr>
          <w:ilvl w:val="0"/>
          <w:numId w:val="21"/>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officiers de police ayant exercé, d'une manière effective, pendant une durée minimale de deux (02) années à leur grade et y ayant suivi, avec succès, l'un des cycles de formation continue réservés à la promotion et correspondant à leur grade.</w:t>
      </w:r>
    </w:p>
    <w:p w14:paraId="48483D66" w14:textId="77777777" w:rsidR="009566A8" w:rsidRPr="009D2C05" w:rsidRDefault="009566A8" w:rsidP="00241CC7">
      <w:pPr>
        <w:pStyle w:val="Paragraphedeliste"/>
        <w:numPr>
          <w:ilvl w:val="0"/>
          <w:numId w:val="21"/>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officiers de police ayant participé, avec succès, à un concours interne sur épreuves et exercé, d'une manière effective, pendant une durée minimale de trois (03) années à leur grade à la date du concours.</w:t>
      </w:r>
    </w:p>
    <w:p w14:paraId="16686094" w14:textId="77777777" w:rsidR="009566A8" w:rsidRPr="009D2C05" w:rsidRDefault="009566A8" w:rsidP="00241CC7">
      <w:pPr>
        <w:pStyle w:val="Paragraphedeliste"/>
        <w:numPr>
          <w:ilvl w:val="0"/>
          <w:numId w:val="21"/>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 choix, parmi les officiers de police ayant exercé, d'une manière effective, pendant une durée minimale de quatre (04) années à leur grade.</w:t>
      </w:r>
    </w:p>
    <w:p w14:paraId="3D4DBE2B" w14:textId="2B37727E" w:rsidR="009566A8" w:rsidRPr="009D2C05" w:rsidRDefault="009566A8" w:rsidP="00241CC7">
      <w:pPr>
        <w:spacing w:before="100" w:beforeAutospacing="1" w:after="0" w:line="240" w:lineRule="auto"/>
        <w:ind w:left="284"/>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Section</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3 – Les officiers de police.</w:t>
      </w:r>
    </w:p>
    <w:p w14:paraId="6A855E7F" w14:textId="160056A4"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44 –</w:t>
      </w:r>
      <w:r w:rsidRPr="009D2C05">
        <w:rPr>
          <w:rFonts w:ascii="Arial" w:eastAsia="Arial" w:hAnsi="Arial" w:cs="Arial"/>
          <w:sz w:val="20"/>
          <w:szCs w:val="20"/>
          <w:lang w:eastAsia="en-US" w:bidi="ar-TN"/>
        </w:rPr>
        <w:t xml:space="preserve"> Les officiers de po</w:t>
      </w:r>
      <w:r w:rsidR="00AC56E9">
        <w:rPr>
          <w:rFonts w:ascii="Arial" w:eastAsia="Arial" w:hAnsi="Arial" w:cs="Arial"/>
          <w:sz w:val="20"/>
          <w:szCs w:val="20"/>
          <w:lang w:eastAsia="en-US" w:bidi="ar-TN"/>
        </w:rPr>
        <w:t>lice sont nommés par arrêté du c</w:t>
      </w:r>
      <w:r w:rsidRPr="009D2C05">
        <w:rPr>
          <w:rFonts w:ascii="Arial" w:eastAsia="Arial" w:hAnsi="Arial" w:cs="Arial"/>
          <w:sz w:val="20"/>
          <w:szCs w:val="20"/>
          <w:lang w:eastAsia="en-US" w:bidi="ar-TN"/>
        </w:rPr>
        <w:t>hef de l'administration, dans la limite des emplois vacants à pourvoir et selon les modalités définies aux articles</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45 et 46 du présent décret.</w:t>
      </w:r>
    </w:p>
    <w:p w14:paraId="1987170A" w14:textId="05F548E0"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i/>
          <w:iCs/>
          <w:noProof/>
          <w:sz w:val="20"/>
          <w:szCs w:val="20"/>
        </w:rPr>
        <mc:AlternateContent>
          <mc:Choice Requires="wps">
            <w:drawing>
              <wp:anchor distT="0" distB="0" distL="114300" distR="114300" simplePos="0" relativeHeight="251661312" behindDoc="0" locked="0" layoutInCell="1" allowOverlap="1" wp14:anchorId="681A550B" wp14:editId="553D7703">
                <wp:simplePos x="0" y="0"/>
                <wp:positionH relativeFrom="column">
                  <wp:posOffset>0</wp:posOffset>
                </wp:positionH>
                <wp:positionV relativeFrom="paragraph">
                  <wp:posOffset>8942070</wp:posOffset>
                </wp:positionV>
                <wp:extent cx="6528435" cy="0"/>
                <wp:effectExtent l="8255" t="15240" r="16510" b="1333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0BD25" id="Connecteur droit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4.1pt" to="514.05pt,7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" strokeweight="1.25pt"/>
            </w:pict>
          </mc:Fallback>
        </mc:AlternateContent>
      </w:r>
      <w:r w:rsidRPr="009D2C05">
        <w:rPr>
          <w:rFonts w:ascii="Arial" w:eastAsia="Arial" w:hAnsi="Arial" w:cs="Arial"/>
          <w:b/>
          <w:i/>
          <w:iCs/>
          <w:sz w:val="20"/>
          <w:szCs w:val="20"/>
          <w:lang w:eastAsia="en-US" w:bidi="ar-TN"/>
        </w:rPr>
        <w:t>Art. 45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Les officiers de police sont recrutés par voie de nomination directe et en vue d'exercer des fonctions techniques, parmi les candidats ayant suivi, avec succès, un cycle de formation de base dans une école relevant du Ministère de l'</w:t>
      </w:r>
      <w:r w:rsidR="00241CC7">
        <w:rPr>
          <w:rFonts w:ascii="Arial" w:eastAsia="Arial" w:hAnsi="Arial" w:cs="Arial"/>
          <w:sz w:val="20"/>
          <w:szCs w:val="20"/>
          <w:lang w:eastAsia="en-US" w:bidi="ar-TN"/>
        </w:rPr>
        <w:t>I</w:t>
      </w:r>
      <w:r w:rsidRPr="009D2C05">
        <w:rPr>
          <w:rFonts w:ascii="Arial" w:eastAsia="Arial" w:hAnsi="Arial" w:cs="Arial"/>
          <w:sz w:val="20"/>
          <w:szCs w:val="20"/>
          <w:lang w:eastAsia="en-US" w:bidi="ar-TN"/>
        </w:rPr>
        <w:t xml:space="preserve">ntérieur et du Développement </w:t>
      </w:r>
      <w:r w:rsidR="00241CC7">
        <w:rPr>
          <w:rFonts w:ascii="Arial" w:eastAsia="Arial" w:hAnsi="Arial" w:cs="Arial"/>
          <w:sz w:val="20"/>
          <w:szCs w:val="20"/>
          <w:lang w:eastAsia="en-US" w:bidi="ar-TN"/>
        </w:rPr>
        <w:t>l</w:t>
      </w:r>
      <w:r w:rsidRPr="009D2C05">
        <w:rPr>
          <w:rFonts w:ascii="Arial" w:eastAsia="Arial" w:hAnsi="Arial" w:cs="Arial"/>
          <w:sz w:val="20"/>
          <w:szCs w:val="20"/>
          <w:lang w:eastAsia="en-US" w:bidi="ar-TN"/>
        </w:rPr>
        <w:t>ocal ou agréée.</w:t>
      </w:r>
    </w:p>
    <w:p w14:paraId="6E8B997F" w14:textId="77777777"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46 –</w:t>
      </w:r>
      <w:r w:rsidRPr="009D2C05">
        <w:rPr>
          <w:rFonts w:ascii="Arial" w:eastAsia="Arial" w:hAnsi="Arial" w:cs="Arial"/>
          <w:sz w:val="20"/>
          <w:szCs w:val="20"/>
          <w:lang w:eastAsia="en-US" w:bidi="ar-TN"/>
        </w:rPr>
        <w:t xml:space="preserve"> La promotion au grade d'officier de police est accordée, à partir des listes des agents éligibles à la promotion, comme suit :</w:t>
      </w:r>
    </w:p>
    <w:p w14:paraId="7C8C862F" w14:textId="77777777" w:rsidR="009566A8" w:rsidRPr="009D2C05" w:rsidRDefault="009566A8" w:rsidP="00241CC7">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Aux officiers de police adjoints ayant exercé, d'une manière effective, pendant une durée minimale de quatre </w:t>
      </w:r>
      <w:r w:rsidRPr="009D2C05">
        <w:rPr>
          <w:rFonts w:ascii="Arial" w:eastAsia="Arial" w:hAnsi="Arial" w:cs="Arial"/>
          <w:bCs/>
          <w:sz w:val="20"/>
          <w:szCs w:val="20"/>
          <w:lang w:eastAsia="en-US" w:bidi="ar-TN"/>
        </w:rPr>
        <w:t>(04</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années à leur grade et y ayant suivi, avec succès, l'un des cycles de formation réservés à la promotion et correspondant à leur grade.</w:t>
      </w:r>
    </w:p>
    <w:p w14:paraId="3604AC64" w14:textId="77777777" w:rsidR="009566A8" w:rsidRPr="009D2C05" w:rsidRDefault="009566A8" w:rsidP="00241CC7">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Aux officiers de police adjoints ayant participé, avec succès, à un concours interne sur épreuves et exercé, d'une manière effective, pendant une durée minimale de six </w:t>
      </w:r>
      <w:r w:rsidRPr="00AC56E9">
        <w:rPr>
          <w:rFonts w:ascii="Arial" w:eastAsia="Arial" w:hAnsi="Arial" w:cs="Arial"/>
          <w:bCs/>
          <w:sz w:val="20"/>
          <w:szCs w:val="20"/>
          <w:lang w:eastAsia="en-US" w:bidi="ar-TN"/>
        </w:rPr>
        <w:t>(06)</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années à leur grade à la date du concours.</w:t>
      </w:r>
    </w:p>
    <w:p w14:paraId="6C5640C8" w14:textId="77777777" w:rsidR="009566A8" w:rsidRPr="009D2C05" w:rsidRDefault="009566A8" w:rsidP="00241CC7">
      <w:pPr>
        <w:pStyle w:val="Paragraphedeliste"/>
        <w:numPr>
          <w:ilvl w:val="0"/>
          <w:numId w:val="22"/>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 choix, parmi les officiers de police adjoints ayant exercé, d'une manière effective, pendant une durée minimale de sept </w:t>
      </w:r>
      <w:r w:rsidRPr="009D2C05">
        <w:rPr>
          <w:rFonts w:ascii="Arial" w:eastAsia="Arial" w:hAnsi="Arial" w:cs="Arial"/>
          <w:b/>
          <w:sz w:val="20"/>
          <w:szCs w:val="20"/>
          <w:lang w:eastAsia="en-US" w:bidi="ar-TN"/>
        </w:rPr>
        <w:t xml:space="preserve">(07) </w:t>
      </w:r>
      <w:r w:rsidRPr="009D2C05">
        <w:rPr>
          <w:rFonts w:ascii="Arial" w:eastAsia="Arial" w:hAnsi="Arial" w:cs="Arial"/>
          <w:sz w:val="20"/>
          <w:szCs w:val="20"/>
          <w:lang w:eastAsia="en-US" w:bidi="ar-TN"/>
        </w:rPr>
        <w:t>années à leur grade.</w:t>
      </w:r>
    </w:p>
    <w:p w14:paraId="44002B4C" w14:textId="34184B64"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 xml:space="preserve">4 – Les officiers de police </w:t>
      </w:r>
      <w:r w:rsidR="00241CC7">
        <w:rPr>
          <w:rFonts w:ascii="Arial" w:eastAsia="Arial" w:hAnsi="Arial" w:cs="Arial"/>
          <w:b/>
          <w:sz w:val="20"/>
          <w:szCs w:val="20"/>
          <w:lang w:eastAsia="en-US" w:bidi="ar-TN"/>
        </w:rPr>
        <w:t>a</w:t>
      </w:r>
      <w:r w:rsidRPr="009D2C05">
        <w:rPr>
          <w:rFonts w:ascii="Arial" w:eastAsia="Arial" w:hAnsi="Arial" w:cs="Arial"/>
          <w:b/>
          <w:sz w:val="20"/>
          <w:szCs w:val="20"/>
          <w:lang w:eastAsia="en-US" w:bidi="ar-TN"/>
        </w:rPr>
        <w:t>djoints.</w:t>
      </w:r>
    </w:p>
    <w:p w14:paraId="5589D927" w14:textId="6051F0B5" w:rsidR="009566A8" w:rsidRPr="009D2C05" w:rsidRDefault="009566A8" w:rsidP="00241CC7">
      <w:pPr>
        <w:spacing w:before="100" w:beforeAutospacing="1" w:after="0" w:line="240" w:lineRule="auto"/>
        <w:ind w:left="284"/>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47 –</w:t>
      </w:r>
      <w:r w:rsidRPr="009D2C05">
        <w:rPr>
          <w:rFonts w:ascii="Arial" w:eastAsia="Arial" w:hAnsi="Arial" w:cs="Arial"/>
          <w:bCs/>
          <w:sz w:val="20"/>
          <w:szCs w:val="20"/>
          <w:lang w:eastAsia="en-US" w:bidi="ar-TN"/>
        </w:rPr>
        <w:t xml:space="preserve"> Les officiers de police adjo</w:t>
      </w:r>
      <w:r w:rsidR="00AC56E9">
        <w:rPr>
          <w:rFonts w:ascii="Arial" w:eastAsia="Arial" w:hAnsi="Arial" w:cs="Arial"/>
          <w:bCs/>
          <w:sz w:val="20"/>
          <w:szCs w:val="20"/>
          <w:lang w:eastAsia="en-US" w:bidi="ar-TN"/>
        </w:rPr>
        <w:t>ints sont nommés par arrêté du c</w:t>
      </w:r>
      <w:r w:rsidRPr="009D2C05">
        <w:rPr>
          <w:rFonts w:ascii="Arial" w:eastAsia="Arial" w:hAnsi="Arial" w:cs="Arial"/>
          <w:bCs/>
          <w:sz w:val="20"/>
          <w:szCs w:val="20"/>
          <w:lang w:eastAsia="en-US" w:bidi="ar-TN"/>
        </w:rPr>
        <w:t>hef de l'administration, dans la limite des emplois vacants à pourvoir et selon les modalités définies aux articles</w:t>
      </w:r>
      <w:r w:rsidR="00241CC7">
        <w:rPr>
          <w:rFonts w:ascii="Arial" w:eastAsia="Arial" w:hAnsi="Arial" w:cs="Arial"/>
          <w:bCs/>
          <w:sz w:val="20"/>
          <w:szCs w:val="20"/>
          <w:lang w:eastAsia="en-US" w:bidi="ar-TN"/>
        </w:rPr>
        <w:t> </w:t>
      </w:r>
      <w:r w:rsidRPr="009D2C05">
        <w:rPr>
          <w:rFonts w:ascii="Arial" w:eastAsia="Arial" w:hAnsi="Arial" w:cs="Arial"/>
          <w:bCs/>
          <w:sz w:val="20"/>
          <w:szCs w:val="20"/>
          <w:lang w:eastAsia="en-US" w:bidi="ar-TN"/>
        </w:rPr>
        <w:t>48 et 49 du présent décret.</w:t>
      </w:r>
    </w:p>
    <w:p w14:paraId="245C7F24" w14:textId="5BAD802C"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48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 xml:space="preserve">Les officiers de police adjoints sont recrutés, par voie de nomination directe, parmi les candidats ayant suivi, avec succès, un cycle de formation de base dans une école relevant du Ministère de l'Intérieur et du Développement </w:t>
      </w:r>
      <w:r w:rsidR="00241CC7">
        <w:rPr>
          <w:rFonts w:ascii="Arial" w:eastAsia="Arial" w:hAnsi="Arial" w:cs="Arial"/>
          <w:sz w:val="20"/>
          <w:szCs w:val="20"/>
          <w:lang w:eastAsia="en-US" w:bidi="ar-TN"/>
        </w:rPr>
        <w:t>l</w:t>
      </w:r>
      <w:r w:rsidRPr="009D2C05">
        <w:rPr>
          <w:rFonts w:ascii="Arial" w:eastAsia="Arial" w:hAnsi="Arial" w:cs="Arial"/>
          <w:sz w:val="20"/>
          <w:szCs w:val="20"/>
          <w:lang w:eastAsia="en-US" w:bidi="ar-TN"/>
        </w:rPr>
        <w:t>ocal ou agréée.</w:t>
      </w:r>
    </w:p>
    <w:p w14:paraId="0B8656FB" w14:textId="77777777"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49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La promotion au grade d'officier de police adjoint est accordée, à partir des listes des agents éligibles à la promotion, comme suit :</w:t>
      </w:r>
    </w:p>
    <w:p w14:paraId="3BC398ED" w14:textId="77777777" w:rsidR="009566A8" w:rsidRPr="009D2C05" w:rsidRDefault="009566A8" w:rsidP="00241CC7">
      <w:pPr>
        <w:pStyle w:val="Paragraphedeliste"/>
        <w:numPr>
          <w:ilvl w:val="0"/>
          <w:numId w:val="2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Aux inspecteurs de police principaux ayant exercé, d'une manière effective, pendant une durée minimale de cinq </w:t>
      </w:r>
      <w:r w:rsidRPr="009D2C05">
        <w:rPr>
          <w:rFonts w:ascii="Arial" w:eastAsia="Arial" w:hAnsi="Arial" w:cs="Arial"/>
          <w:bCs/>
          <w:sz w:val="20"/>
          <w:szCs w:val="20"/>
          <w:lang w:eastAsia="en-US" w:bidi="ar-TN"/>
        </w:rPr>
        <w:t>(05</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années à leur grade et y ayant suivi, avec succès, l'un des cycles de formation continue réservés à la promotion et correspondant à leur grade.</w:t>
      </w:r>
    </w:p>
    <w:p w14:paraId="59CE8959" w14:textId="77777777" w:rsidR="009566A8" w:rsidRPr="009D2C05" w:rsidRDefault="009566A8" w:rsidP="00241CC7">
      <w:pPr>
        <w:pStyle w:val="Paragraphedeliste"/>
        <w:numPr>
          <w:ilvl w:val="0"/>
          <w:numId w:val="2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inspecteurs de police principaux ayant participé, avec succès, à un concours interne sur épreuves et exercé, d'une manière effective, pendant une durée minimale de six (06) années à leur grade à la date du concours.</w:t>
      </w:r>
    </w:p>
    <w:p w14:paraId="6377FF96" w14:textId="77777777" w:rsidR="009566A8" w:rsidRPr="009D2C05" w:rsidRDefault="009566A8" w:rsidP="00241CC7">
      <w:pPr>
        <w:pStyle w:val="Paragraphedeliste"/>
        <w:numPr>
          <w:ilvl w:val="0"/>
          <w:numId w:val="2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 choix, parmi les inspecteurs de police principaux ayant exercé, d'une manière effective, pendant une durée minimale de sept </w:t>
      </w:r>
      <w:r w:rsidRPr="009D2C05">
        <w:rPr>
          <w:rFonts w:ascii="Arial" w:eastAsia="Arial" w:hAnsi="Arial" w:cs="Arial"/>
          <w:b/>
          <w:sz w:val="20"/>
          <w:szCs w:val="20"/>
          <w:lang w:eastAsia="en-US" w:bidi="ar-TN"/>
        </w:rPr>
        <w:t>(</w:t>
      </w:r>
      <w:r w:rsidRPr="009D2C05">
        <w:rPr>
          <w:rFonts w:ascii="Arial" w:eastAsia="Arial" w:hAnsi="Arial" w:cs="Arial"/>
          <w:bCs/>
          <w:sz w:val="20"/>
          <w:szCs w:val="20"/>
          <w:lang w:eastAsia="en-US" w:bidi="ar-TN"/>
        </w:rPr>
        <w:t>07)</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années à leur grade.</w:t>
      </w:r>
    </w:p>
    <w:p w14:paraId="0D94F8AF" w14:textId="77777777" w:rsidR="009566A8" w:rsidRPr="009D2C05" w:rsidRDefault="009566A8" w:rsidP="00241CC7">
      <w:pPr>
        <w:spacing w:before="100" w:beforeAutospacing="1" w:after="0" w:line="240" w:lineRule="auto"/>
        <w:jc w:val="both"/>
        <w:rPr>
          <w:rFonts w:ascii="Arial" w:eastAsia="Arial" w:hAnsi="Arial" w:cs="Arial"/>
          <w:sz w:val="20"/>
          <w:szCs w:val="20"/>
          <w:lang w:eastAsia="en-US" w:bidi="ar-TN"/>
        </w:rPr>
      </w:pPr>
    </w:p>
    <w:p w14:paraId="2715073A" w14:textId="17DF29FA" w:rsidR="009566A8" w:rsidRPr="009D2C05" w:rsidRDefault="009566A8" w:rsidP="00241CC7">
      <w:pPr>
        <w:spacing w:before="100" w:beforeAutospacing="1" w:after="0" w:line="240" w:lineRule="auto"/>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Chapitre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III – Cadre des Inspecteurs de Police</w:t>
      </w:r>
    </w:p>
    <w:p w14:paraId="6CC2F1A4" w14:textId="77777777"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 première – Attributions</w:t>
      </w:r>
    </w:p>
    <w:p w14:paraId="0DBD1BEA" w14:textId="582A371F"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50 – </w:t>
      </w:r>
      <w:r w:rsidRPr="009D2C05">
        <w:rPr>
          <w:rFonts w:ascii="Arial" w:eastAsia="Arial" w:hAnsi="Arial" w:cs="Arial"/>
          <w:sz w:val="20"/>
          <w:szCs w:val="20"/>
          <w:lang w:eastAsia="en-US" w:bidi="ar-TN"/>
        </w:rPr>
        <w:t>Les inspecteurs de police du cor</w:t>
      </w:r>
      <w:r w:rsidR="00AC56E9">
        <w:rPr>
          <w:rFonts w:ascii="Arial" w:eastAsia="Arial" w:hAnsi="Arial" w:cs="Arial"/>
          <w:sz w:val="20"/>
          <w:szCs w:val="20"/>
          <w:lang w:eastAsia="en-US" w:bidi="ar-TN"/>
        </w:rPr>
        <w:t>ps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sont, selon leurs grades et spécialités, chargés, sous l'autorité de leurs supérieurs hiérarchiques, de toutes les activités liées au fonctionnement des services auxquels ils sont affectés et d'effectuer des missions de renseignement et de contrôle.</w:t>
      </w:r>
    </w:p>
    <w:p w14:paraId="2AE492E3" w14:textId="07990ACC"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2 – Les inspecteurs de police principaux</w:t>
      </w:r>
    </w:p>
    <w:p w14:paraId="1DE3CEC1" w14:textId="6628098E"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51 – </w:t>
      </w:r>
      <w:r w:rsidRPr="009D2C05">
        <w:rPr>
          <w:rFonts w:ascii="Arial" w:eastAsia="Arial" w:hAnsi="Arial" w:cs="Arial"/>
          <w:sz w:val="20"/>
          <w:szCs w:val="20"/>
          <w:lang w:eastAsia="en-US" w:bidi="ar-TN"/>
        </w:rPr>
        <w:t>La promotion au grade d'inspecteur de police princi</w:t>
      </w:r>
      <w:r w:rsidR="00AC56E9">
        <w:rPr>
          <w:rFonts w:ascii="Arial" w:eastAsia="Arial" w:hAnsi="Arial" w:cs="Arial"/>
          <w:sz w:val="20"/>
          <w:szCs w:val="20"/>
          <w:lang w:eastAsia="en-US" w:bidi="ar-TN"/>
        </w:rPr>
        <w:t>pal est accordée par arrêté du c</w:t>
      </w:r>
      <w:r w:rsidRPr="009D2C05">
        <w:rPr>
          <w:rFonts w:ascii="Arial" w:eastAsia="Arial" w:hAnsi="Arial" w:cs="Arial"/>
          <w:sz w:val="20"/>
          <w:szCs w:val="20"/>
          <w:lang w:eastAsia="en-US" w:bidi="ar-TN"/>
        </w:rPr>
        <w:t>hef de l'administration, dans la limite des emplois vacants à pourvoir et à partir des listes des agents éligibles à la promotion, comme suit :</w:t>
      </w:r>
    </w:p>
    <w:p w14:paraId="477F961C" w14:textId="77777777" w:rsidR="009566A8" w:rsidRPr="009D2C05" w:rsidRDefault="009566A8" w:rsidP="00241CC7">
      <w:pPr>
        <w:pStyle w:val="Paragraphedeliste"/>
        <w:numPr>
          <w:ilvl w:val="0"/>
          <w:numId w:val="24"/>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inspecteurs de police ayant exercé, d'une manière effective, pendant une durée minimale de cinq (05) années à leur grade et y ayant suivi, avec succès, l'un des cycles de formation réservés à la promotion et correspondant à leur grade.</w:t>
      </w:r>
    </w:p>
    <w:p w14:paraId="04AE7B67" w14:textId="77777777" w:rsidR="009566A8" w:rsidRPr="009D2C05" w:rsidRDefault="009566A8" w:rsidP="00241CC7">
      <w:pPr>
        <w:pStyle w:val="Paragraphedeliste"/>
        <w:numPr>
          <w:ilvl w:val="0"/>
          <w:numId w:val="24"/>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inspecteurs de police ayant participé, avec succès, à un concours interne sur épreuves et exercé, d'une manière effective, pendant une durée minimale de six (06) années à leur grade à la date du concours.</w:t>
      </w:r>
    </w:p>
    <w:p w14:paraId="34C0DFFB" w14:textId="2A1AEFE0" w:rsidR="009566A8" w:rsidRPr="009D2C05" w:rsidRDefault="009566A8" w:rsidP="00241CC7">
      <w:pPr>
        <w:pStyle w:val="Paragraphedeliste"/>
        <w:numPr>
          <w:ilvl w:val="0"/>
          <w:numId w:val="24"/>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 choix, parmi les inspecteurs de police ayant exercé, d'une manière effective, pendant une durée minimale de sept (07) année</w:t>
      </w:r>
      <w:r w:rsidR="00241CC7">
        <w:rPr>
          <w:rFonts w:ascii="Arial" w:eastAsia="Arial" w:hAnsi="Arial" w:cs="Arial"/>
          <w:sz w:val="20"/>
          <w:szCs w:val="20"/>
          <w:lang w:eastAsia="en-US" w:bidi="ar-TN"/>
        </w:rPr>
        <w:t>s</w:t>
      </w:r>
      <w:r w:rsidRPr="009D2C05">
        <w:rPr>
          <w:rFonts w:ascii="Arial" w:eastAsia="Arial" w:hAnsi="Arial" w:cs="Arial"/>
          <w:sz w:val="20"/>
          <w:szCs w:val="20"/>
          <w:lang w:eastAsia="en-US" w:bidi="ar-TN"/>
        </w:rPr>
        <w:t xml:space="preserve"> à leur grade.</w:t>
      </w:r>
    </w:p>
    <w:p w14:paraId="665D778C" w14:textId="527E5651"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3 – Les inspecteurs de police</w:t>
      </w:r>
    </w:p>
    <w:p w14:paraId="2AC02E1F" w14:textId="21CB7163"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52 – </w:t>
      </w:r>
      <w:r w:rsidRPr="009D2C05">
        <w:rPr>
          <w:rFonts w:ascii="Arial" w:eastAsia="Arial" w:hAnsi="Arial" w:cs="Arial"/>
          <w:sz w:val="20"/>
          <w:szCs w:val="20"/>
          <w:lang w:eastAsia="en-US" w:bidi="ar-TN"/>
        </w:rPr>
        <w:t>Les inspecteurs de po</w:t>
      </w:r>
      <w:r w:rsidR="00AC56E9">
        <w:rPr>
          <w:rFonts w:ascii="Arial" w:eastAsia="Arial" w:hAnsi="Arial" w:cs="Arial"/>
          <w:sz w:val="20"/>
          <w:szCs w:val="20"/>
          <w:lang w:eastAsia="en-US" w:bidi="ar-TN"/>
        </w:rPr>
        <w:t>lice sont nommés par arrêté du c</w:t>
      </w:r>
      <w:r w:rsidRPr="009D2C05">
        <w:rPr>
          <w:rFonts w:ascii="Arial" w:eastAsia="Arial" w:hAnsi="Arial" w:cs="Arial"/>
          <w:sz w:val="20"/>
          <w:szCs w:val="20"/>
          <w:lang w:eastAsia="en-US" w:bidi="ar-TN"/>
        </w:rPr>
        <w:t xml:space="preserve">hef de l'administration, dans la limite des emplois vacants à pourvoir et par voie de nomination directe, parmi les candidats ayant suivi, avec succès, un cycle de formation de base dans une école relevant du Ministère de l'Intérieur et du Développement </w:t>
      </w:r>
      <w:r w:rsidR="00241CC7">
        <w:rPr>
          <w:rFonts w:ascii="Arial" w:eastAsia="Arial" w:hAnsi="Arial" w:cs="Arial"/>
          <w:sz w:val="20"/>
          <w:szCs w:val="20"/>
          <w:lang w:eastAsia="en-US" w:bidi="ar-TN"/>
        </w:rPr>
        <w:t>l</w:t>
      </w:r>
      <w:r w:rsidRPr="009D2C05">
        <w:rPr>
          <w:rFonts w:ascii="Arial" w:eastAsia="Arial" w:hAnsi="Arial" w:cs="Arial"/>
          <w:sz w:val="20"/>
          <w:szCs w:val="20"/>
          <w:lang w:eastAsia="en-US" w:bidi="ar-TN"/>
        </w:rPr>
        <w:t>ocal ou agréée.</w:t>
      </w:r>
    </w:p>
    <w:p w14:paraId="29B62332" w14:textId="010A66CD"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inspecteurs de police peu</w:t>
      </w:r>
      <w:r w:rsidR="00AC56E9">
        <w:rPr>
          <w:rFonts w:ascii="Arial" w:eastAsia="Arial" w:hAnsi="Arial" w:cs="Arial"/>
          <w:sz w:val="20"/>
          <w:szCs w:val="20"/>
          <w:lang w:eastAsia="en-US" w:bidi="ar-TN"/>
        </w:rPr>
        <w:t>vent être nommés par arrêté du c</w:t>
      </w:r>
      <w:r w:rsidRPr="009D2C05">
        <w:rPr>
          <w:rFonts w:ascii="Arial" w:eastAsia="Arial" w:hAnsi="Arial" w:cs="Arial"/>
          <w:sz w:val="20"/>
          <w:szCs w:val="20"/>
          <w:lang w:eastAsia="en-US" w:bidi="ar-TN"/>
        </w:rPr>
        <w:t xml:space="preserve">hef de l'administration, dans la limite des emplois vacants à pourvoir, parmi les candidats sous-brigadiers, sans la condition d'ancienneté et, parmi les candidats gardiens de la sécurité ayant exercé, d'une manière effective, pendant une durée minimale de six </w:t>
      </w:r>
      <w:r w:rsidRPr="009D2C05">
        <w:rPr>
          <w:rFonts w:ascii="Arial" w:eastAsia="Arial" w:hAnsi="Arial" w:cs="Arial"/>
          <w:b/>
          <w:sz w:val="20"/>
          <w:szCs w:val="20"/>
          <w:lang w:eastAsia="en-US" w:bidi="ar-TN"/>
        </w:rPr>
        <w:t xml:space="preserve">(06) </w:t>
      </w:r>
      <w:r w:rsidRPr="009D2C05">
        <w:rPr>
          <w:rFonts w:ascii="Arial" w:eastAsia="Arial" w:hAnsi="Arial" w:cs="Arial"/>
          <w:sz w:val="20"/>
          <w:szCs w:val="20"/>
          <w:lang w:eastAsia="en-US" w:bidi="ar-TN"/>
        </w:rPr>
        <w:t>années à leur grade, à condition de relever d'une unité opérationnelle.</w:t>
      </w:r>
    </w:p>
    <w:p w14:paraId="4B70F707" w14:textId="5AFEB000"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Les inspecteurs de police sont nommés dans les proportions qui se</w:t>
      </w:r>
      <w:r w:rsidR="00AC56E9">
        <w:rPr>
          <w:rFonts w:ascii="Arial" w:eastAsia="Arial" w:hAnsi="Arial" w:cs="Arial"/>
          <w:sz w:val="20"/>
          <w:szCs w:val="20"/>
          <w:lang w:eastAsia="en-US" w:bidi="ar-TN"/>
        </w:rPr>
        <w:t>ront déterminées par arrêté du c</w:t>
      </w:r>
      <w:r w:rsidRPr="009D2C05">
        <w:rPr>
          <w:rFonts w:ascii="Arial" w:eastAsia="Arial" w:hAnsi="Arial" w:cs="Arial"/>
          <w:sz w:val="20"/>
          <w:szCs w:val="20"/>
          <w:lang w:eastAsia="en-US" w:bidi="ar-TN"/>
        </w:rPr>
        <w:t xml:space="preserve">hef de l’administration </w:t>
      </w:r>
    </w:p>
    <w:p w14:paraId="47C1946B" w14:textId="5BB38508"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Titre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VII - Sous corps de la tenue r</w:t>
      </w:r>
      <w:r w:rsidR="00241CC7">
        <w:rPr>
          <w:rFonts w:ascii="Arial" w:eastAsia="Arial" w:hAnsi="Arial" w:cs="Arial"/>
          <w:b/>
          <w:sz w:val="20"/>
          <w:szCs w:val="20"/>
          <w:lang w:eastAsia="en-US" w:bidi="ar-TN"/>
        </w:rPr>
        <w:t>è</w:t>
      </w:r>
      <w:r w:rsidRPr="009D2C05">
        <w:rPr>
          <w:rFonts w:ascii="Arial" w:eastAsia="Arial" w:hAnsi="Arial" w:cs="Arial"/>
          <w:b/>
          <w:sz w:val="20"/>
          <w:szCs w:val="20"/>
          <w:lang w:eastAsia="en-US" w:bidi="ar-TN"/>
        </w:rPr>
        <w:t>glementaire</w:t>
      </w:r>
    </w:p>
    <w:p w14:paraId="6867B4A5" w14:textId="77777777"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Chapitre Premier – Cadre des officiers </w:t>
      </w:r>
    </w:p>
    <w:p w14:paraId="6D8A0DBB" w14:textId="5ACD3B9D" w:rsidR="009566A8" w:rsidRPr="009D2C05" w:rsidRDefault="00AC56E9" w:rsidP="00241CC7">
      <w:pPr>
        <w:spacing w:before="100" w:beforeAutospacing="1" w:after="0" w:line="240" w:lineRule="auto"/>
        <w:ind w:left="284"/>
        <w:jc w:val="center"/>
        <w:rPr>
          <w:rFonts w:ascii="Arial" w:eastAsia="Arial" w:hAnsi="Arial" w:cs="Arial"/>
          <w:b/>
          <w:sz w:val="20"/>
          <w:szCs w:val="20"/>
          <w:lang w:eastAsia="en-US" w:bidi="ar-TN"/>
        </w:rPr>
      </w:pPr>
      <w:r>
        <w:rPr>
          <w:rFonts w:ascii="Arial" w:eastAsia="Arial" w:hAnsi="Arial" w:cs="Arial"/>
          <w:b/>
          <w:sz w:val="20"/>
          <w:szCs w:val="20"/>
          <w:lang w:eastAsia="en-US" w:bidi="ar-TN"/>
        </w:rPr>
        <w:t xml:space="preserve">Section Première - </w:t>
      </w:r>
      <w:r w:rsidR="009566A8" w:rsidRPr="009D2C05">
        <w:rPr>
          <w:rFonts w:ascii="Arial" w:eastAsia="Arial" w:hAnsi="Arial" w:cs="Arial"/>
          <w:b/>
          <w:sz w:val="20"/>
          <w:szCs w:val="20"/>
          <w:lang w:eastAsia="en-US" w:bidi="ar-TN"/>
        </w:rPr>
        <w:t>Attributions</w:t>
      </w:r>
    </w:p>
    <w:p w14:paraId="643DBF6F" w14:textId="75AFCCFE"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53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Les officiers du cor</w:t>
      </w:r>
      <w:r w:rsidR="00AC56E9">
        <w:rPr>
          <w:rFonts w:ascii="Arial" w:eastAsia="Arial" w:hAnsi="Arial" w:cs="Arial"/>
          <w:sz w:val="20"/>
          <w:szCs w:val="20"/>
          <w:lang w:eastAsia="en-US" w:bidi="ar-TN"/>
        </w:rPr>
        <w:t>ps de la sécurité du c</w:t>
      </w:r>
      <w:r w:rsidR="006A6B97">
        <w:rPr>
          <w:rFonts w:ascii="Arial" w:eastAsia="Arial" w:hAnsi="Arial" w:cs="Arial"/>
          <w:sz w:val="20"/>
          <w:szCs w:val="20"/>
          <w:lang w:eastAsia="en-US" w:bidi="ar-TN"/>
        </w:rPr>
        <w:t>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officielles sont chargés de la direction et du commandement des sous-officiers et gradés et des caporaux dans les unités du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corps de la tenue r</w:t>
      </w:r>
      <w:r w:rsidR="00241CC7">
        <w:rPr>
          <w:rFonts w:ascii="Arial" w:eastAsia="Arial" w:hAnsi="Arial" w:cs="Arial"/>
          <w:sz w:val="20"/>
          <w:szCs w:val="20"/>
          <w:lang w:eastAsia="en-US" w:bidi="ar-TN"/>
        </w:rPr>
        <w:t>è</w:t>
      </w:r>
      <w:r w:rsidRPr="009D2C05">
        <w:rPr>
          <w:rFonts w:ascii="Arial" w:eastAsia="Arial" w:hAnsi="Arial" w:cs="Arial"/>
          <w:sz w:val="20"/>
          <w:szCs w:val="20"/>
          <w:lang w:eastAsia="en-US" w:bidi="ar-TN"/>
        </w:rPr>
        <w:t>glementaire. Ils exercent leurs fonctions sous l'autorité du cadre des commissaires de police.</w:t>
      </w:r>
    </w:p>
    <w:p w14:paraId="2FE5F2F2" w14:textId="4B01E51B"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2 – Les officiers supérieurs</w:t>
      </w:r>
    </w:p>
    <w:p w14:paraId="23A5FDCA" w14:textId="77777777"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r w:rsidRPr="009D2C05">
        <w:rPr>
          <w:rFonts w:ascii="Arial" w:eastAsia="Arial" w:hAnsi="Arial" w:cs="Arial"/>
          <w:b/>
          <w:sz w:val="20"/>
          <w:szCs w:val="20"/>
          <w:lang w:eastAsia="en-US" w:bidi="ar-TN"/>
        </w:rPr>
        <w:t>Paragraphe premier – Les colonels-majors</w:t>
      </w:r>
    </w:p>
    <w:p w14:paraId="3205F9FD" w14:textId="2C6D3E67"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lastRenderedPageBreak/>
        <w:t>Art. 54</w:t>
      </w:r>
      <w:r w:rsidRPr="009D2C05">
        <w:rPr>
          <w:rFonts w:ascii="Arial" w:eastAsia="Arial" w:hAnsi="Arial" w:cs="Arial"/>
          <w:b/>
          <w:sz w:val="20"/>
          <w:szCs w:val="20"/>
          <w:lang w:eastAsia="en-US" w:bidi="ar-TN"/>
        </w:rPr>
        <w:t xml:space="preserve"> – </w:t>
      </w:r>
      <w:r w:rsidRPr="009D2C05">
        <w:rPr>
          <w:rFonts w:ascii="Arial" w:eastAsia="Arial" w:hAnsi="Arial" w:cs="Arial"/>
          <w:sz w:val="20"/>
          <w:szCs w:val="20"/>
          <w:lang w:eastAsia="en-US" w:bidi="ar-TN"/>
        </w:rPr>
        <w:t xml:space="preserve">Les colonels-majors sont nommés, au choix, par </w:t>
      </w:r>
      <w:r w:rsidR="00AC56E9">
        <w:rPr>
          <w:rFonts w:ascii="Arial" w:eastAsia="Arial" w:hAnsi="Arial" w:cs="Arial"/>
          <w:sz w:val="20"/>
          <w:szCs w:val="20"/>
          <w:lang w:eastAsia="en-US" w:bidi="ar-TN"/>
        </w:rPr>
        <w:t>décret pris sur proposition du c</w:t>
      </w:r>
      <w:r w:rsidRPr="009D2C05">
        <w:rPr>
          <w:rFonts w:ascii="Arial" w:eastAsia="Arial" w:hAnsi="Arial" w:cs="Arial"/>
          <w:sz w:val="20"/>
          <w:szCs w:val="20"/>
          <w:lang w:eastAsia="en-US" w:bidi="ar-TN"/>
        </w:rPr>
        <w:t>hef de l'administration, dans la limite des emplois vacants à pourvoir, parmi les colonels ayant exercé, d'une manière effective, pendant une durée minimale de quatre (04) années, à leur grade et inscrits, selon l'ordre de mérite, sur la liste d'aptitude.</w:t>
      </w:r>
    </w:p>
    <w:p w14:paraId="2A541CF4" w14:textId="1B33092E"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r w:rsidRPr="009D2C05">
        <w:rPr>
          <w:rFonts w:ascii="Arial" w:eastAsia="Arial" w:hAnsi="Arial" w:cs="Arial"/>
          <w:b/>
          <w:sz w:val="20"/>
          <w:szCs w:val="20"/>
          <w:lang w:eastAsia="en-US" w:bidi="ar-TN"/>
        </w:rPr>
        <w:t>Paragraphe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2 – Les colonels</w:t>
      </w:r>
    </w:p>
    <w:p w14:paraId="77E77F66" w14:textId="3B5611A1"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55 – </w:t>
      </w:r>
      <w:r w:rsidRPr="009D2C05">
        <w:rPr>
          <w:rFonts w:ascii="Arial" w:eastAsia="Arial" w:hAnsi="Arial" w:cs="Arial"/>
          <w:sz w:val="20"/>
          <w:szCs w:val="20"/>
          <w:lang w:eastAsia="en-US" w:bidi="ar-TN"/>
        </w:rPr>
        <w:t xml:space="preserve">Les colonels sont nommés, au choix, par </w:t>
      </w:r>
      <w:r w:rsidR="00AC56E9">
        <w:rPr>
          <w:rFonts w:ascii="Arial" w:eastAsia="Arial" w:hAnsi="Arial" w:cs="Arial"/>
          <w:sz w:val="20"/>
          <w:szCs w:val="20"/>
          <w:lang w:eastAsia="en-US" w:bidi="ar-TN"/>
        </w:rPr>
        <w:t>décret pris sur proposition du c</w:t>
      </w:r>
      <w:r w:rsidRPr="009D2C05">
        <w:rPr>
          <w:rFonts w:ascii="Arial" w:eastAsia="Arial" w:hAnsi="Arial" w:cs="Arial"/>
          <w:sz w:val="20"/>
          <w:szCs w:val="20"/>
          <w:lang w:eastAsia="en-US" w:bidi="ar-TN"/>
        </w:rPr>
        <w:t xml:space="preserve">hef de l'administration, dans la limite des emplois vacants à pourvoir, parmi les </w:t>
      </w:r>
      <w:r w:rsidR="003D5333" w:rsidRPr="009D2C05">
        <w:rPr>
          <w:rFonts w:ascii="Arial" w:eastAsia="Arial" w:hAnsi="Arial" w:cs="Arial"/>
          <w:sz w:val="20"/>
          <w:szCs w:val="20"/>
          <w:lang w:eastAsia="en-US" w:bidi="ar-TN"/>
        </w:rPr>
        <w:t>lieutenants</w:t>
      </w:r>
      <w:r w:rsidR="003D5333">
        <w:rPr>
          <w:rFonts w:ascii="Arial" w:eastAsia="Arial" w:hAnsi="Arial" w:cs="Arial"/>
          <w:sz w:val="20"/>
          <w:szCs w:val="20"/>
          <w:lang w:eastAsia="en-US" w:bidi="ar-TN"/>
        </w:rPr>
        <w:t xml:space="preserve"> </w:t>
      </w:r>
      <w:r w:rsidR="003D5333" w:rsidRPr="009D2C05">
        <w:rPr>
          <w:rFonts w:ascii="Arial" w:eastAsia="Arial" w:hAnsi="Arial" w:cs="Arial"/>
          <w:sz w:val="20"/>
          <w:szCs w:val="20"/>
          <w:lang w:eastAsia="en-US" w:bidi="ar-TN"/>
        </w:rPr>
        <w:t>colonels</w:t>
      </w:r>
      <w:r w:rsidRPr="009D2C05">
        <w:rPr>
          <w:rFonts w:ascii="Arial" w:eastAsia="Arial" w:hAnsi="Arial" w:cs="Arial"/>
          <w:sz w:val="20"/>
          <w:szCs w:val="20"/>
          <w:lang w:eastAsia="en-US" w:bidi="ar-TN"/>
        </w:rPr>
        <w:t xml:space="preserve"> ayant exercé, d'une manière effective, pendant une durée minimale de trois </w:t>
      </w:r>
      <w:r w:rsidRPr="009D2C05">
        <w:rPr>
          <w:rFonts w:ascii="Arial" w:eastAsia="Arial" w:hAnsi="Arial" w:cs="Arial"/>
          <w:bCs/>
          <w:sz w:val="20"/>
          <w:szCs w:val="20"/>
          <w:lang w:eastAsia="en-US" w:bidi="ar-TN"/>
        </w:rPr>
        <w:t>(03)</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années à leur grade et inscrits, selon l'ordre de mérite, sur la liste d'aptitude.</w:t>
      </w:r>
    </w:p>
    <w:p w14:paraId="070F6631" w14:textId="1DDA59AD"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r w:rsidRPr="009D2C05">
        <w:rPr>
          <w:rFonts w:ascii="Arial" w:eastAsia="Arial" w:hAnsi="Arial" w:cs="Arial"/>
          <w:b/>
          <w:sz w:val="20"/>
          <w:szCs w:val="20"/>
          <w:lang w:eastAsia="en-US" w:bidi="ar-TN"/>
        </w:rPr>
        <w:t>Paragraphe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3 – Les lieutenants colonels</w:t>
      </w:r>
    </w:p>
    <w:p w14:paraId="74D01C45" w14:textId="3FF3FF1F"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56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La promotion au grade de lieutenant-colo</w:t>
      </w:r>
      <w:r w:rsidR="00AC56E9">
        <w:rPr>
          <w:rFonts w:ascii="Arial" w:eastAsia="Arial" w:hAnsi="Arial" w:cs="Arial"/>
          <w:sz w:val="20"/>
          <w:szCs w:val="20"/>
          <w:lang w:eastAsia="en-US" w:bidi="ar-TN"/>
        </w:rPr>
        <w:t>nel est accordée par arrêté du c</w:t>
      </w:r>
      <w:r w:rsidRPr="009D2C05">
        <w:rPr>
          <w:rFonts w:ascii="Arial" w:eastAsia="Arial" w:hAnsi="Arial" w:cs="Arial"/>
          <w:sz w:val="20"/>
          <w:szCs w:val="20"/>
          <w:lang w:eastAsia="en-US" w:bidi="ar-TN"/>
        </w:rPr>
        <w:t xml:space="preserve">hef de l'administration, dans la limite des emplois vacants à pourvoir, parmi les commandants ayant exercé, d'une manière effective, pendant une durée minimale de trois </w:t>
      </w:r>
      <w:r w:rsidRPr="009D2C05">
        <w:rPr>
          <w:rFonts w:ascii="Arial" w:eastAsia="Arial" w:hAnsi="Arial" w:cs="Arial"/>
          <w:b/>
          <w:sz w:val="20"/>
          <w:szCs w:val="20"/>
          <w:lang w:eastAsia="en-US" w:bidi="ar-TN"/>
        </w:rPr>
        <w:t>(</w:t>
      </w:r>
      <w:r w:rsidRPr="009D2C05">
        <w:rPr>
          <w:rFonts w:ascii="Arial" w:eastAsia="Arial" w:hAnsi="Arial" w:cs="Arial"/>
          <w:bCs/>
          <w:sz w:val="20"/>
          <w:szCs w:val="20"/>
          <w:lang w:eastAsia="en-US" w:bidi="ar-TN"/>
        </w:rPr>
        <w:t>03) années</w:t>
      </w:r>
      <w:r w:rsidRPr="009D2C05">
        <w:rPr>
          <w:rFonts w:ascii="Arial" w:eastAsia="Arial" w:hAnsi="Arial" w:cs="Arial"/>
          <w:sz w:val="20"/>
          <w:szCs w:val="20"/>
          <w:lang w:eastAsia="en-US" w:bidi="ar-TN"/>
        </w:rPr>
        <w:t xml:space="preserve"> à leur grade et inscrits, selon l'ordre de mérite, sur la liste d'aptitude.</w:t>
      </w:r>
    </w:p>
    <w:p w14:paraId="6ED9854A" w14:textId="3F903C9E" w:rsidR="009566A8" w:rsidRPr="009D2C05" w:rsidRDefault="009566A8" w:rsidP="00241CC7">
      <w:pPr>
        <w:spacing w:before="100" w:beforeAutospacing="1" w:after="0" w:line="240" w:lineRule="auto"/>
        <w:ind w:left="284"/>
        <w:rPr>
          <w:rFonts w:ascii="Arial" w:eastAsia="Arial" w:hAnsi="Arial" w:cs="Arial"/>
          <w:b/>
          <w:sz w:val="20"/>
          <w:szCs w:val="20"/>
          <w:lang w:eastAsia="en-US" w:bidi="ar-TN"/>
        </w:rPr>
      </w:pPr>
      <w:r w:rsidRPr="009D2C05">
        <w:rPr>
          <w:rFonts w:ascii="Arial" w:eastAsia="Arial" w:hAnsi="Arial" w:cs="Arial"/>
          <w:b/>
          <w:sz w:val="20"/>
          <w:szCs w:val="20"/>
          <w:lang w:eastAsia="en-US" w:bidi="ar-TN"/>
        </w:rPr>
        <w:t>Paragraphe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4 – Les commandants</w:t>
      </w:r>
    </w:p>
    <w:p w14:paraId="29DB5C66" w14:textId="7950E386"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57 –</w:t>
      </w:r>
      <w:r w:rsidRPr="009D2C05">
        <w:rPr>
          <w:rFonts w:ascii="Arial" w:eastAsia="Arial" w:hAnsi="Arial" w:cs="Arial"/>
          <w:sz w:val="20"/>
          <w:szCs w:val="20"/>
          <w:lang w:eastAsia="en-US" w:bidi="ar-TN"/>
        </w:rPr>
        <w:t xml:space="preserve"> La promotion au grade de command</w:t>
      </w:r>
      <w:r w:rsidR="00AC56E9">
        <w:rPr>
          <w:rFonts w:ascii="Arial" w:eastAsia="Arial" w:hAnsi="Arial" w:cs="Arial"/>
          <w:sz w:val="20"/>
          <w:szCs w:val="20"/>
          <w:lang w:eastAsia="en-US" w:bidi="ar-TN"/>
        </w:rPr>
        <w:t>ant est accordée par arrêté du c</w:t>
      </w:r>
      <w:r w:rsidRPr="009D2C05">
        <w:rPr>
          <w:rFonts w:ascii="Arial" w:eastAsia="Arial" w:hAnsi="Arial" w:cs="Arial"/>
          <w:sz w:val="20"/>
          <w:szCs w:val="20"/>
          <w:lang w:eastAsia="en-US" w:bidi="ar-TN"/>
        </w:rPr>
        <w:t>hef de l'administration, dans la limite des emplois vacants à pourvoir et à partir des listes des agents éligibles à la promotion, comme suit :</w:t>
      </w:r>
    </w:p>
    <w:p w14:paraId="5F7479EA" w14:textId="77777777" w:rsidR="009566A8" w:rsidRPr="009D2C05" w:rsidRDefault="009566A8" w:rsidP="00241CC7">
      <w:pPr>
        <w:pStyle w:val="Paragraphedeliste"/>
        <w:numPr>
          <w:ilvl w:val="0"/>
          <w:numId w:val="25"/>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Aux capitaines ayant exercé, d'une manière effective, pendant une durée minimale de quatre </w:t>
      </w:r>
      <w:r w:rsidRPr="009D2C05">
        <w:rPr>
          <w:rFonts w:ascii="Arial" w:eastAsia="Arial" w:hAnsi="Arial" w:cs="Arial"/>
          <w:b/>
          <w:sz w:val="20"/>
          <w:szCs w:val="20"/>
          <w:lang w:eastAsia="en-US" w:bidi="ar-TN"/>
        </w:rPr>
        <w:t xml:space="preserve">(04) </w:t>
      </w:r>
      <w:r w:rsidRPr="009D2C05">
        <w:rPr>
          <w:rFonts w:ascii="Arial" w:eastAsia="Arial" w:hAnsi="Arial" w:cs="Arial"/>
          <w:sz w:val="20"/>
          <w:szCs w:val="20"/>
          <w:lang w:eastAsia="en-US" w:bidi="ar-TN"/>
        </w:rPr>
        <w:t>années à leur grade et y ayant suivi, avec succès, l'un des cycles de formation continue réservés à la promotion et correspondant à leur grade.</w:t>
      </w:r>
    </w:p>
    <w:p w14:paraId="1275DD14" w14:textId="77777777" w:rsidR="009566A8" w:rsidRPr="009D2C05" w:rsidRDefault="009566A8" w:rsidP="00241CC7">
      <w:pPr>
        <w:pStyle w:val="Paragraphedeliste"/>
        <w:numPr>
          <w:ilvl w:val="0"/>
          <w:numId w:val="25"/>
        </w:numPr>
        <w:spacing w:before="100" w:beforeAutospacing="1" w:after="0" w:line="240" w:lineRule="auto"/>
        <w:ind w:left="927"/>
        <w:jc w:val="both"/>
        <w:rPr>
          <w:rFonts w:ascii="Arial" w:eastAsia="Arial" w:hAnsi="Arial" w:cs="Arial"/>
          <w:b/>
          <w:sz w:val="20"/>
          <w:szCs w:val="20"/>
          <w:lang w:eastAsia="en-US" w:bidi="ar-TN"/>
        </w:rPr>
      </w:pPr>
      <w:r w:rsidRPr="009D2C05">
        <w:rPr>
          <w:rFonts w:ascii="Arial" w:eastAsia="Arial" w:hAnsi="Arial" w:cs="Arial"/>
          <w:sz w:val="20"/>
          <w:szCs w:val="20"/>
          <w:lang w:eastAsia="en-US" w:bidi="ar-TN"/>
        </w:rPr>
        <w:t xml:space="preserve">Aux capitaines ayant participé, avec succès, à un concours interne sur épreuves et exercé, d'une manière effective, pendant une durée minimale de cinq </w:t>
      </w:r>
      <w:r w:rsidRPr="009D2C05">
        <w:rPr>
          <w:rFonts w:ascii="Arial" w:eastAsia="Arial" w:hAnsi="Arial" w:cs="Arial"/>
          <w:b/>
          <w:sz w:val="20"/>
          <w:szCs w:val="20"/>
          <w:lang w:eastAsia="en-US" w:bidi="ar-TN"/>
        </w:rPr>
        <w:t xml:space="preserve">(05) </w:t>
      </w:r>
      <w:r w:rsidRPr="009D2C05">
        <w:rPr>
          <w:rFonts w:ascii="Arial" w:eastAsia="Arial" w:hAnsi="Arial" w:cs="Arial"/>
          <w:sz w:val="20"/>
          <w:szCs w:val="20"/>
          <w:lang w:eastAsia="en-US" w:bidi="ar-TN"/>
        </w:rPr>
        <w:t>années à leur grade à la date du concours.</w:t>
      </w:r>
    </w:p>
    <w:p w14:paraId="4EAEFE4A" w14:textId="77777777" w:rsidR="009566A8" w:rsidRPr="009D2C05" w:rsidRDefault="009566A8" w:rsidP="00241CC7">
      <w:pPr>
        <w:pStyle w:val="Paragraphedeliste"/>
        <w:numPr>
          <w:ilvl w:val="0"/>
          <w:numId w:val="25"/>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 choix, parmi les capitaines ayant exercé, d'une manière effective, pendant une durée minimale de six </w:t>
      </w:r>
      <w:r w:rsidRPr="009D2C05">
        <w:rPr>
          <w:rFonts w:ascii="Arial" w:eastAsia="Arial" w:hAnsi="Arial" w:cs="Arial"/>
          <w:b/>
          <w:sz w:val="20"/>
          <w:szCs w:val="20"/>
          <w:lang w:eastAsia="en-US" w:bidi="ar-TN"/>
        </w:rPr>
        <w:t xml:space="preserve">(06) </w:t>
      </w:r>
      <w:r w:rsidRPr="009D2C05">
        <w:rPr>
          <w:rFonts w:ascii="Arial" w:eastAsia="Arial" w:hAnsi="Arial" w:cs="Arial"/>
          <w:sz w:val="20"/>
          <w:szCs w:val="20"/>
          <w:lang w:eastAsia="en-US" w:bidi="ar-TN"/>
        </w:rPr>
        <w:t>années à leur grade.</w:t>
      </w:r>
    </w:p>
    <w:p w14:paraId="2A5E354D" w14:textId="0AF8E7F5" w:rsidR="009566A8" w:rsidRPr="009D2C05" w:rsidRDefault="009566A8" w:rsidP="00241CC7">
      <w:pPr>
        <w:spacing w:before="100" w:beforeAutospacing="1" w:after="0" w:line="240" w:lineRule="auto"/>
        <w:ind w:left="284"/>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3 – Les officiers subalternes Paragraphe premier : Les capitaines</w:t>
      </w:r>
    </w:p>
    <w:p w14:paraId="7B2F8B55" w14:textId="50F50D4D"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i/>
          <w:iCs/>
          <w:sz w:val="20"/>
          <w:szCs w:val="20"/>
          <w:lang w:eastAsia="en-US" w:bidi="ar-TN"/>
        </w:rPr>
        <w:t>Art. 58 –</w:t>
      </w: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La promotion au grade de capita</w:t>
      </w:r>
      <w:r w:rsidR="00AC56E9">
        <w:rPr>
          <w:rFonts w:ascii="Arial" w:eastAsia="Arial" w:hAnsi="Arial" w:cs="Arial"/>
          <w:sz w:val="20"/>
          <w:szCs w:val="20"/>
          <w:lang w:eastAsia="en-US" w:bidi="ar-TN"/>
        </w:rPr>
        <w:t>ine est accordée par arrêté du c</w:t>
      </w:r>
      <w:r w:rsidRPr="009D2C05">
        <w:rPr>
          <w:rFonts w:ascii="Arial" w:eastAsia="Arial" w:hAnsi="Arial" w:cs="Arial"/>
          <w:sz w:val="20"/>
          <w:szCs w:val="20"/>
          <w:lang w:eastAsia="en-US" w:bidi="ar-TN"/>
        </w:rPr>
        <w:t>hef de l'administration, dans la limite des emplois vacants à pourvoir et à partir des listes des agents éligibles à la promotion, comme suit :</w:t>
      </w:r>
    </w:p>
    <w:p w14:paraId="6A013D34" w14:textId="77777777" w:rsidR="009566A8" w:rsidRPr="009D2C05" w:rsidRDefault="009566A8" w:rsidP="00241CC7">
      <w:pPr>
        <w:pStyle w:val="Paragraphedeliste"/>
        <w:numPr>
          <w:ilvl w:val="0"/>
          <w:numId w:val="26"/>
        </w:numPr>
        <w:spacing w:before="100" w:beforeAutospacing="1" w:after="0" w:line="240" w:lineRule="auto"/>
        <w:ind w:left="927"/>
        <w:jc w:val="both"/>
        <w:rPr>
          <w:rFonts w:ascii="Arial" w:eastAsia="Arial" w:hAnsi="Arial" w:cs="Arial"/>
          <w:bCs/>
          <w:sz w:val="20"/>
          <w:szCs w:val="20"/>
          <w:lang w:eastAsia="en-US" w:bidi="ar-TN"/>
        </w:rPr>
      </w:pPr>
      <w:r w:rsidRPr="009D2C05">
        <w:rPr>
          <w:rFonts w:ascii="Arial" w:eastAsia="Arial" w:hAnsi="Arial" w:cs="Arial"/>
          <w:sz w:val="20"/>
          <w:szCs w:val="20"/>
          <w:lang w:eastAsia="en-US" w:bidi="ar-TN"/>
        </w:rPr>
        <w:t xml:space="preserve">Aux lieutenants ayant exercé, d'une manière effective, pendant une durée minimale de trois </w:t>
      </w:r>
      <w:r w:rsidRPr="009D2C05">
        <w:rPr>
          <w:rFonts w:ascii="Arial" w:eastAsia="Arial" w:hAnsi="Arial" w:cs="Arial"/>
          <w:bCs/>
          <w:sz w:val="20"/>
          <w:szCs w:val="20"/>
          <w:lang w:eastAsia="en-US" w:bidi="ar-TN"/>
        </w:rPr>
        <w:t>(03) années à leur grade et y ayant suivi, avec succès, l'un des cycles de formation continue réservés à la promotion et correspondant à leur grade.</w:t>
      </w:r>
    </w:p>
    <w:p w14:paraId="4C95E183" w14:textId="77777777" w:rsidR="009566A8" w:rsidRPr="009D2C05" w:rsidRDefault="009566A8" w:rsidP="00241CC7">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b/>
          <w:sz w:val="20"/>
          <w:szCs w:val="20"/>
          <w:lang w:eastAsia="en-US" w:bidi="ar-TN"/>
        </w:rPr>
        <w:t xml:space="preserve"> </w:t>
      </w:r>
      <w:r w:rsidRPr="009D2C05">
        <w:rPr>
          <w:rFonts w:ascii="Arial" w:eastAsia="Arial" w:hAnsi="Arial" w:cs="Arial"/>
          <w:sz w:val="20"/>
          <w:szCs w:val="20"/>
          <w:lang w:eastAsia="en-US" w:bidi="ar-TN"/>
        </w:rPr>
        <w:t>Aux lieutenants ayant participé, avec succès, à un concours interne sur épreuves et exercé, d'une manière effective, pendant une durée minimale de quatre (04) années à leur grade à la date du concours.</w:t>
      </w:r>
    </w:p>
    <w:p w14:paraId="2CF92E77" w14:textId="77777777" w:rsidR="009566A8" w:rsidRPr="009D2C05" w:rsidRDefault="009566A8" w:rsidP="00241CC7">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Au choix, parmi les lieutenants ayant exercé, d'une manière effective, pendant une durée minimale de six (06) années à leur grade.</w:t>
      </w:r>
    </w:p>
    <w:p w14:paraId="6E7856D5" w14:textId="0C14925B"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Paragraphe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2 – Les lieutenants</w:t>
      </w:r>
    </w:p>
    <w:p w14:paraId="19A80DC9" w14:textId="2443B9CB" w:rsidR="009566A8" w:rsidRPr="009D2C05" w:rsidRDefault="009566A8" w:rsidP="00241CC7">
      <w:pPr>
        <w:spacing w:before="100" w:beforeAutospacing="1" w:after="0" w:line="240" w:lineRule="auto"/>
        <w:ind w:left="284"/>
        <w:jc w:val="both"/>
        <w:rPr>
          <w:rFonts w:ascii="Arial" w:eastAsia="Arial" w:hAnsi="Arial" w:cs="Arial"/>
          <w:b/>
          <w:sz w:val="20"/>
          <w:szCs w:val="20"/>
          <w:lang w:eastAsia="en-US" w:bidi="ar-TN"/>
        </w:rPr>
      </w:pPr>
      <w:r w:rsidRPr="009D2C05">
        <w:rPr>
          <w:rFonts w:ascii="Arial" w:eastAsia="Arial" w:hAnsi="Arial" w:cs="Arial"/>
          <w:b/>
          <w:sz w:val="20"/>
          <w:szCs w:val="20"/>
          <w:lang w:eastAsia="en-US" w:bidi="ar-TN"/>
        </w:rPr>
        <w:t xml:space="preserve">Art. 59 – </w:t>
      </w:r>
      <w:r w:rsidRPr="009D2C05">
        <w:rPr>
          <w:rFonts w:ascii="Arial" w:eastAsia="Arial" w:hAnsi="Arial" w:cs="Arial"/>
          <w:sz w:val="20"/>
          <w:szCs w:val="20"/>
          <w:lang w:eastAsia="en-US" w:bidi="ar-TN"/>
        </w:rPr>
        <w:t>Les lieuten</w:t>
      </w:r>
      <w:r w:rsidR="00AC56E9">
        <w:rPr>
          <w:rFonts w:ascii="Arial" w:eastAsia="Arial" w:hAnsi="Arial" w:cs="Arial"/>
          <w:sz w:val="20"/>
          <w:szCs w:val="20"/>
          <w:lang w:eastAsia="en-US" w:bidi="ar-TN"/>
        </w:rPr>
        <w:t>ants sont nommés par arrêté du c</w:t>
      </w:r>
      <w:r w:rsidRPr="009D2C05">
        <w:rPr>
          <w:rFonts w:ascii="Arial" w:eastAsia="Arial" w:hAnsi="Arial" w:cs="Arial"/>
          <w:sz w:val="20"/>
          <w:szCs w:val="20"/>
          <w:lang w:eastAsia="en-US" w:bidi="ar-TN"/>
        </w:rPr>
        <w:t>hef de l'administration, dans la limite des emplois vacants à pourvoir, comme suit :</w:t>
      </w:r>
    </w:p>
    <w:p w14:paraId="5F259AC7" w14:textId="77777777" w:rsidR="009566A8" w:rsidRPr="009D2C05" w:rsidRDefault="009566A8" w:rsidP="00241CC7">
      <w:pPr>
        <w:pStyle w:val="Paragraphedeliste"/>
        <w:numPr>
          <w:ilvl w:val="0"/>
          <w:numId w:val="2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Parmi les sous-lieutenants ayant exercé, d'une manière effective, pendant une durée minimale de deux (02) années à leur grade.</w:t>
      </w:r>
    </w:p>
    <w:p w14:paraId="40AFBE6D" w14:textId="737391D5" w:rsidR="009566A8" w:rsidRPr="009D2C05" w:rsidRDefault="009566A8" w:rsidP="00241CC7">
      <w:pPr>
        <w:pStyle w:val="Paragraphedeliste"/>
        <w:numPr>
          <w:ilvl w:val="0"/>
          <w:numId w:val="27"/>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lastRenderedPageBreak/>
        <w:t xml:space="preserve">Par voie de nomination directe, parmi </w:t>
      </w:r>
      <w:r w:rsidRPr="00AC56E9">
        <w:rPr>
          <w:rFonts w:ascii="Arial" w:eastAsia="Arial" w:hAnsi="Arial" w:cs="Arial"/>
          <w:sz w:val="20"/>
          <w:szCs w:val="20"/>
          <w:lang w:eastAsia="en-US" w:bidi="ar-TN"/>
        </w:rPr>
        <w:t>les candidats ayant suivi, avec succès, un cycle de formation de base d'une durée minimale de cinq (05) années après le baccalauréat, dans une école relevant du Ministère de l'Intérieur et du Développement</w:t>
      </w:r>
      <w:r w:rsidRPr="009D2C05">
        <w:rPr>
          <w:rFonts w:ascii="Arial" w:eastAsia="Arial" w:hAnsi="Arial" w:cs="Arial"/>
          <w:sz w:val="20"/>
          <w:szCs w:val="20"/>
          <w:lang w:eastAsia="en-US" w:bidi="ar-TN"/>
        </w:rPr>
        <w:t xml:space="preserve"> </w:t>
      </w:r>
      <w:r w:rsidR="00241CC7">
        <w:rPr>
          <w:rFonts w:ascii="Arial" w:eastAsia="Arial" w:hAnsi="Arial" w:cs="Arial"/>
          <w:sz w:val="20"/>
          <w:szCs w:val="20"/>
          <w:lang w:eastAsia="en-US" w:bidi="ar-TN"/>
        </w:rPr>
        <w:t>l</w:t>
      </w:r>
      <w:r w:rsidRPr="009D2C05">
        <w:rPr>
          <w:rFonts w:ascii="Arial" w:eastAsia="Arial" w:hAnsi="Arial" w:cs="Arial"/>
          <w:sz w:val="20"/>
          <w:szCs w:val="20"/>
          <w:lang w:eastAsia="en-US" w:bidi="ar-TN"/>
        </w:rPr>
        <w:t>ocal ou agréée.</w:t>
      </w:r>
    </w:p>
    <w:p w14:paraId="31293849" w14:textId="77777777" w:rsidR="009566A8" w:rsidRPr="009D2C05" w:rsidRDefault="009566A8" w:rsidP="00241CC7">
      <w:pPr>
        <w:pStyle w:val="Paragraphedeliste"/>
        <w:numPr>
          <w:ilvl w:val="0"/>
          <w:numId w:val="27"/>
        </w:numPr>
        <w:spacing w:before="100" w:beforeAutospacing="1" w:after="0" w:line="240" w:lineRule="auto"/>
        <w:ind w:left="927"/>
        <w:jc w:val="both"/>
        <w:rPr>
          <w:rFonts w:ascii="Arial" w:eastAsia="Arial" w:hAnsi="Arial" w:cs="Arial"/>
          <w:bCs/>
          <w:sz w:val="20"/>
          <w:szCs w:val="20"/>
          <w:lang w:eastAsia="en-US" w:bidi="ar-TN"/>
        </w:rPr>
      </w:pPr>
      <w:r w:rsidRPr="009D2C05">
        <w:rPr>
          <w:rFonts w:ascii="Arial" w:eastAsia="Arial" w:hAnsi="Arial" w:cs="Arial"/>
          <w:sz w:val="20"/>
          <w:szCs w:val="20"/>
          <w:lang w:eastAsia="en-US" w:bidi="ar-TN"/>
        </w:rPr>
        <w:t xml:space="preserve">Par voie de concours externe sur épreuves, parmi les candidats ayant accompli, avec succès, un cycle d'études supérieures d'une durée minimale de cinq </w:t>
      </w:r>
      <w:r w:rsidRPr="009D2C05">
        <w:rPr>
          <w:rFonts w:ascii="Arial" w:eastAsia="Arial" w:hAnsi="Arial" w:cs="Arial"/>
          <w:bCs/>
          <w:sz w:val="20"/>
          <w:szCs w:val="20"/>
          <w:lang w:eastAsia="en-US" w:bidi="ar-TN"/>
        </w:rPr>
        <w:t>(05) années après le baccalauréat, dans l'une des spécialités techniques, pourvu que leur âge ne dépasse pas les trente (30) ans, à la date du premier janvier de l'année du concours.</w:t>
      </w:r>
    </w:p>
    <w:p w14:paraId="15611673" w14:textId="796F5685" w:rsidR="009566A8" w:rsidRPr="009D2C05" w:rsidRDefault="009566A8" w:rsidP="00241CC7">
      <w:pPr>
        <w:spacing w:before="100" w:beforeAutospacing="1" w:after="0" w:line="240" w:lineRule="auto"/>
        <w:ind w:left="284"/>
        <w:jc w:val="both"/>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Paragraphe</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3 – Les sous</w:t>
      </w:r>
      <w:r w:rsidR="00241CC7">
        <w:rPr>
          <w:rFonts w:ascii="Arial" w:eastAsia="Arial" w:hAnsi="Arial" w:cs="Arial"/>
          <w:b/>
          <w:bCs/>
          <w:sz w:val="20"/>
          <w:szCs w:val="20"/>
          <w:lang w:eastAsia="en-US" w:bidi="ar-TN"/>
        </w:rPr>
        <w:t>-</w:t>
      </w:r>
      <w:r w:rsidRPr="009D2C05">
        <w:rPr>
          <w:rFonts w:ascii="Arial" w:eastAsia="Arial" w:hAnsi="Arial" w:cs="Arial"/>
          <w:b/>
          <w:bCs/>
          <w:sz w:val="20"/>
          <w:szCs w:val="20"/>
          <w:lang w:eastAsia="en-US" w:bidi="ar-TN"/>
        </w:rPr>
        <w:t>lieutenants</w:t>
      </w:r>
    </w:p>
    <w:p w14:paraId="48A6E9A8" w14:textId="0E3CBD1A"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60</w:t>
      </w:r>
      <w:r w:rsidRPr="009D2C05">
        <w:rPr>
          <w:rFonts w:ascii="Arial" w:eastAsia="Arial" w:hAnsi="Arial" w:cs="Arial"/>
          <w:b/>
          <w:bCs/>
          <w:sz w:val="20"/>
          <w:szCs w:val="20"/>
          <w:lang w:eastAsia="en-US" w:bidi="ar-TN"/>
        </w:rPr>
        <w:t xml:space="preserve"> –</w:t>
      </w:r>
      <w:r w:rsidRPr="009D2C05">
        <w:rPr>
          <w:rFonts w:ascii="Arial" w:eastAsia="Arial" w:hAnsi="Arial" w:cs="Arial"/>
          <w:sz w:val="20"/>
          <w:szCs w:val="20"/>
          <w:lang w:eastAsia="en-US" w:bidi="ar-TN"/>
        </w:rPr>
        <w:t xml:space="preserve"> les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lieutenants sont nommés par arrêtés du chef de l’administration, dans la limite des emplois vacants à pourvoir selon les modalités définies aux articles</w:t>
      </w:r>
      <w:r w:rsidR="00241CC7">
        <w:rPr>
          <w:rFonts w:ascii="Arial" w:eastAsia="Arial" w:hAnsi="Arial" w:cs="Arial"/>
          <w:sz w:val="20"/>
          <w:szCs w:val="20"/>
          <w:lang w:eastAsia="en-US" w:bidi="ar-TN"/>
        </w:rPr>
        <w:t> </w:t>
      </w:r>
      <w:r w:rsidRPr="009D2C05">
        <w:rPr>
          <w:rFonts w:ascii="Arial" w:eastAsia="Arial" w:hAnsi="Arial" w:cs="Arial"/>
          <w:sz w:val="20"/>
          <w:szCs w:val="20"/>
          <w:lang w:eastAsia="en-US" w:bidi="ar-TN"/>
        </w:rPr>
        <w:t>61 et 62 du présent décret.</w:t>
      </w:r>
    </w:p>
    <w:p w14:paraId="465EAE7E" w14:textId="566ABFB4" w:rsidR="009566A8" w:rsidRPr="009D2C05" w:rsidRDefault="009566A8" w:rsidP="00241CC7">
      <w:pPr>
        <w:spacing w:before="100" w:beforeAutospacing="1" w:after="0" w:line="240" w:lineRule="auto"/>
        <w:ind w:left="284"/>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61 –</w:t>
      </w:r>
      <w:r w:rsidRPr="009D2C05">
        <w:rPr>
          <w:rFonts w:ascii="Arial" w:eastAsia="Arial" w:hAnsi="Arial" w:cs="Arial"/>
          <w:sz w:val="20"/>
          <w:szCs w:val="20"/>
          <w:lang w:eastAsia="en-US" w:bidi="ar-TN"/>
        </w:rPr>
        <w:t xml:space="preserve"> les sous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lieutenants sont recrutés, par voie de nomination directe en vue d’exercer des spécialités définies, parmi les candidats ayant suivi, avec succès, un cycle de formation de base dans une école relevant du Ministère de l’Intérieur et du </w:t>
      </w:r>
      <w:r w:rsidR="00241CC7">
        <w:rPr>
          <w:rFonts w:ascii="Arial" w:eastAsia="Arial" w:hAnsi="Arial" w:cs="Arial"/>
          <w:sz w:val="20"/>
          <w:szCs w:val="20"/>
          <w:lang w:eastAsia="en-US" w:bidi="ar-TN"/>
        </w:rPr>
        <w:t>D</w:t>
      </w:r>
      <w:r w:rsidRPr="009D2C05">
        <w:rPr>
          <w:rFonts w:ascii="Arial" w:eastAsia="Arial" w:hAnsi="Arial" w:cs="Arial"/>
          <w:sz w:val="20"/>
          <w:szCs w:val="20"/>
          <w:lang w:eastAsia="en-US" w:bidi="ar-TN"/>
        </w:rPr>
        <w:t>éveloppement local ou agréée.</w:t>
      </w:r>
    </w:p>
    <w:p w14:paraId="3958F728" w14:textId="77777777" w:rsidR="009566A8" w:rsidRPr="009D2C05" w:rsidRDefault="009566A8" w:rsidP="00241CC7">
      <w:pPr>
        <w:spacing w:before="100" w:beforeAutospacing="1" w:after="0" w:line="240" w:lineRule="auto"/>
        <w:ind w:left="283"/>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62 –</w:t>
      </w:r>
      <w:r w:rsidRPr="009D2C05">
        <w:rPr>
          <w:rFonts w:ascii="Arial" w:eastAsia="Arial" w:hAnsi="Arial" w:cs="Arial"/>
          <w:sz w:val="20"/>
          <w:szCs w:val="20"/>
          <w:lang w:eastAsia="en-US" w:bidi="ar-TN"/>
        </w:rPr>
        <w:t xml:space="preserve"> La promotion au grade de sous-lieutenant est accordée, à partir des listes des agents éligibles à la promotion, comme suit :</w:t>
      </w:r>
    </w:p>
    <w:p w14:paraId="250E9C24" w14:textId="77777777" w:rsidR="009566A8" w:rsidRPr="009D2C05" w:rsidRDefault="009566A8" w:rsidP="00241CC7">
      <w:pPr>
        <w:pStyle w:val="Paragraphedeliste"/>
        <w:spacing w:before="100" w:beforeAutospacing="1" w:after="0" w:line="240" w:lineRule="auto"/>
        <w:ind w:left="1003"/>
        <w:jc w:val="both"/>
        <w:rPr>
          <w:rFonts w:ascii="Arial" w:eastAsia="Arial" w:hAnsi="Arial" w:cs="Arial"/>
          <w:sz w:val="20"/>
          <w:szCs w:val="20"/>
          <w:lang w:eastAsia="en-US" w:bidi="ar-TN"/>
        </w:rPr>
      </w:pPr>
    </w:p>
    <w:p w14:paraId="3C88C60E" w14:textId="40767542" w:rsidR="009566A8" w:rsidRPr="009D2C05" w:rsidRDefault="009566A8" w:rsidP="00241CC7">
      <w:pPr>
        <w:pStyle w:val="Paragraphedeliste"/>
        <w:numPr>
          <w:ilvl w:val="0"/>
          <w:numId w:val="28"/>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Aux adjudants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chefs et aux </w:t>
      </w:r>
      <w:proofErr w:type="spellStart"/>
      <w:r w:rsidRPr="009D2C05">
        <w:rPr>
          <w:rFonts w:ascii="Arial" w:eastAsia="Arial" w:hAnsi="Arial" w:cs="Arial"/>
          <w:sz w:val="20"/>
          <w:szCs w:val="20"/>
          <w:lang w:eastAsia="en-US" w:bidi="ar-TN"/>
        </w:rPr>
        <w:t>brigadiers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chefs</w:t>
      </w:r>
      <w:proofErr w:type="spellEnd"/>
      <w:r w:rsidRPr="009D2C05">
        <w:rPr>
          <w:rFonts w:ascii="Arial" w:eastAsia="Arial" w:hAnsi="Arial" w:cs="Arial"/>
          <w:sz w:val="20"/>
          <w:szCs w:val="20"/>
          <w:lang w:eastAsia="en-US" w:bidi="ar-TN"/>
        </w:rPr>
        <w:t xml:space="preserve"> ayant exercé, d’une manière effective, pendant une durée minimale de quatre (04) années à leur grade et y ayant suivi, avec succès, le cycle de qualification pour postuler à la promotion au grade de sous-lieutenant.</w:t>
      </w:r>
    </w:p>
    <w:p w14:paraId="6622CAAB" w14:textId="14FF35C1" w:rsidR="009566A8" w:rsidRPr="009D2C05" w:rsidRDefault="009566A8" w:rsidP="00241CC7">
      <w:pPr>
        <w:pStyle w:val="Paragraphedeliste"/>
        <w:numPr>
          <w:ilvl w:val="0"/>
          <w:numId w:val="28"/>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Aux adjudants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chefs et aux </w:t>
      </w:r>
      <w:r w:rsidR="003D5333" w:rsidRPr="009D2C05">
        <w:rPr>
          <w:rFonts w:ascii="Arial" w:eastAsia="Arial" w:hAnsi="Arial" w:cs="Arial"/>
          <w:sz w:val="20"/>
          <w:szCs w:val="20"/>
          <w:lang w:eastAsia="en-US" w:bidi="ar-TN"/>
        </w:rPr>
        <w:t>brigadiers</w:t>
      </w:r>
      <w:r w:rsidR="003D5333">
        <w:rPr>
          <w:rFonts w:ascii="Arial" w:eastAsia="Arial" w:hAnsi="Arial" w:cs="Arial"/>
          <w:sz w:val="20"/>
          <w:szCs w:val="20"/>
          <w:lang w:eastAsia="en-US" w:bidi="ar-TN"/>
        </w:rPr>
        <w:t xml:space="preserve"> </w:t>
      </w:r>
      <w:r w:rsidR="003D5333" w:rsidRPr="009D2C05">
        <w:rPr>
          <w:rFonts w:ascii="Arial" w:eastAsia="Arial" w:hAnsi="Arial" w:cs="Arial"/>
          <w:sz w:val="20"/>
          <w:szCs w:val="20"/>
          <w:lang w:eastAsia="en-US" w:bidi="ar-TN"/>
        </w:rPr>
        <w:t>chefs</w:t>
      </w:r>
      <w:r w:rsidRPr="009D2C05">
        <w:rPr>
          <w:rFonts w:ascii="Arial" w:eastAsia="Arial" w:hAnsi="Arial" w:cs="Arial"/>
          <w:sz w:val="20"/>
          <w:szCs w:val="20"/>
          <w:lang w:eastAsia="en-US" w:bidi="ar-TN"/>
        </w:rPr>
        <w:t xml:space="preserve"> ayant participé, avec sucés, à un concours interne sur épreuves et exercé, d’une manière effective, pendant une durée minimale de cinq (05) années à leur grade, à la date du concours.</w:t>
      </w:r>
    </w:p>
    <w:p w14:paraId="5FC5FC2D" w14:textId="1F436F94" w:rsidR="009566A8" w:rsidRPr="009D2C05" w:rsidRDefault="009566A8" w:rsidP="00241CC7">
      <w:pPr>
        <w:pStyle w:val="Paragraphedeliste"/>
        <w:numPr>
          <w:ilvl w:val="0"/>
          <w:numId w:val="28"/>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 Aux choix, parmi les adjudants</w:t>
      </w:r>
      <w:r w:rsidR="00241CC7">
        <w:rPr>
          <w:rFonts w:ascii="Arial" w:eastAsia="Arial" w:hAnsi="Arial" w:cs="Arial"/>
          <w:sz w:val="20"/>
          <w:szCs w:val="20"/>
          <w:lang w:eastAsia="en-US" w:bidi="ar-TN"/>
        </w:rPr>
        <w:t>-</w:t>
      </w:r>
      <w:r w:rsidRPr="009D2C05">
        <w:rPr>
          <w:rFonts w:ascii="Arial" w:eastAsia="Arial" w:hAnsi="Arial" w:cs="Arial"/>
          <w:sz w:val="20"/>
          <w:szCs w:val="20"/>
          <w:lang w:eastAsia="en-US" w:bidi="ar-TN"/>
        </w:rPr>
        <w:t xml:space="preserve">chefs et les </w:t>
      </w:r>
      <w:r w:rsidR="003D5333" w:rsidRPr="009D2C05">
        <w:rPr>
          <w:rFonts w:ascii="Arial" w:eastAsia="Arial" w:hAnsi="Arial" w:cs="Arial"/>
          <w:sz w:val="20"/>
          <w:szCs w:val="20"/>
          <w:lang w:eastAsia="en-US" w:bidi="ar-TN"/>
        </w:rPr>
        <w:t>brigadiers</w:t>
      </w:r>
      <w:r w:rsidR="003D5333">
        <w:rPr>
          <w:rFonts w:ascii="Arial" w:eastAsia="Arial" w:hAnsi="Arial" w:cs="Arial"/>
          <w:sz w:val="20"/>
          <w:szCs w:val="20"/>
          <w:lang w:eastAsia="en-US" w:bidi="ar-TN"/>
        </w:rPr>
        <w:t xml:space="preserve"> </w:t>
      </w:r>
      <w:r w:rsidR="003D5333" w:rsidRPr="009D2C05">
        <w:rPr>
          <w:rFonts w:ascii="Arial" w:eastAsia="Arial" w:hAnsi="Arial" w:cs="Arial"/>
          <w:sz w:val="20"/>
          <w:szCs w:val="20"/>
          <w:lang w:eastAsia="en-US" w:bidi="ar-TN"/>
        </w:rPr>
        <w:t>chefs</w:t>
      </w:r>
      <w:r w:rsidRPr="009D2C05">
        <w:rPr>
          <w:rFonts w:ascii="Arial" w:eastAsia="Arial" w:hAnsi="Arial" w:cs="Arial"/>
          <w:sz w:val="20"/>
          <w:szCs w:val="20"/>
          <w:lang w:eastAsia="en-US" w:bidi="ar-TN"/>
        </w:rPr>
        <w:t xml:space="preserve"> ayant exercé, d’une manière effective, pendant une durée minimale de six (06) années à leur grade.</w:t>
      </w:r>
    </w:p>
    <w:p w14:paraId="4968466E" w14:textId="6F2BEA77" w:rsidR="009566A8" w:rsidRPr="009D2C05" w:rsidRDefault="009566A8" w:rsidP="00241CC7">
      <w:pPr>
        <w:spacing w:before="100" w:beforeAutospacing="1" w:after="0" w:line="240" w:lineRule="auto"/>
        <w:ind w:left="283"/>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Chapitre</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II – Cadre des sous-officiers et gard</w:t>
      </w:r>
      <w:r w:rsidR="00241CC7">
        <w:rPr>
          <w:rFonts w:ascii="Arial" w:eastAsia="Arial" w:hAnsi="Arial" w:cs="Arial"/>
          <w:b/>
          <w:bCs/>
          <w:sz w:val="20"/>
          <w:szCs w:val="20"/>
          <w:lang w:eastAsia="en-US" w:bidi="ar-TN"/>
        </w:rPr>
        <w:t>e</w:t>
      </w:r>
      <w:r w:rsidRPr="009D2C05">
        <w:rPr>
          <w:rFonts w:ascii="Arial" w:eastAsia="Arial" w:hAnsi="Arial" w:cs="Arial"/>
          <w:b/>
          <w:bCs/>
          <w:sz w:val="20"/>
          <w:szCs w:val="20"/>
          <w:lang w:eastAsia="en-US" w:bidi="ar-TN"/>
        </w:rPr>
        <w:t>s</w:t>
      </w:r>
    </w:p>
    <w:p w14:paraId="4062BC02" w14:textId="78DA47CF" w:rsidR="009566A8" w:rsidRPr="009D2C05" w:rsidRDefault="009566A8" w:rsidP="00241CC7">
      <w:pPr>
        <w:spacing w:before="100" w:beforeAutospacing="1" w:after="0" w:line="240" w:lineRule="auto"/>
        <w:ind w:left="283"/>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Section premi</w:t>
      </w:r>
      <w:r w:rsidR="00241CC7">
        <w:rPr>
          <w:rFonts w:ascii="Arial" w:eastAsia="Arial" w:hAnsi="Arial" w:cs="Arial"/>
          <w:b/>
          <w:bCs/>
          <w:sz w:val="20"/>
          <w:szCs w:val="20"/>
          <w:lang w:eastAsia="en-US" w:bidi="ar-TN"/>
        </w:rPr>
        <w:t>ère</w:t>
      </w:r>
      <w:r w:rsidRPr="009D2C05">
        <w:rPr>
          <w:rFonts w:ascii="Arial" w:eastAsia="Arial" w:hAnsi="Arial" w:cs="Arial"/>
          <w:b/>
          <w:bCs/>
          <w:sz w:val="20"/>
          <w:szCs w:val="20"/>
          <w:lang w:eastAsia="en-US" w:bidi="ar-TN"/>
        </w:rPr>
        <w:t xml:space="preserve"> – Attributions </w:t>
      </w:r>
    </w:p>
    <w:p w14:paraId="26D36E99" w14:textId="76E58819" w:rsidR="009566A8" w:rsidRPr="009D2C05" w:rsidRDefault="009566A8" w:rsidP="00241CC7">
      <w:pPr>
        <w:spacing w:before="100" w:beforeAutospacing="1" w:after="0" w:line="240" w:lineRule="auto"/>
        <w:ind w:left="283"/>
        <w:jc w:val="both"/>
        <w:rPr>
          <w:rFonts w:ascii="Arial" w:eastAsia="Arial" w:hAnsi="Arial" w:cs="Arial"/>
          <w:sz w:val="20"/>
          <w:szCs w:val="20"/>
          <w:lang w:eastAsia="en-US" w:bidi="ar-TN"/>
        </w:rPr>
      </w:pPr>
      <w:r w:rsidRPr="009D2C05">
        <w:rPr>
          <w:rFonts w:ascii="Arial" w:eastAsia="Arial" w:hAnsi="Arial" w:cs="Arial"/>
          <w:b/>
          <w:bCs/>
          <w:i/>
          <w:iCs/>
          <w:sz w:val="20"/>
          <w:szCs w:val="20"/>
          <w:lang w:eastAsia="en-US" w:bidi="ar-TN"/>
        </w:rPr>
        <w:t>Art.  63 –</w:t>
      </w:r>
      <w:r w:rsidRPr="009D2C05">
        <w:rPr>
          <w:rFonts w:ascii="Arial" w:eastAsia="Arial" w:hAnsi="Arial" w:cs="Arial"/>
          <w:b/>
          <w:bCs/>
          <w:sz w:val="20"/>
          <w:szCs w:val="20"/>
          <w:lang w:eastAsia="en-US" w:bidi="ar-TN"/>
        </w:rPr>
        <w:t xml:space="preserve"> </w:t>
      </w:r>
      <w:r w:rsidRPr="009D2C05">
        <w:rPr>
          <w:rFonts w:ascii="Arial" w:eastAsia="Arial" w:hAnsi="Arial" w:cs="Arial"/>
          <w:sz w:val="20"/>
          <w:szCs w:val="20"/>
          <w:lang w:eastAsia="en-US" w:bidi="ar-TN"/>
        </w:rPr>
        <w:t>Les sous-officiers et gardés sont chargés de veil</w:t>
      </w:r>
      <w:r w:rsidR="006A6B97">
        <w:rPr>
          <w:rFonts w:ascii="Arial" w:eastAsia="Arial" w:hAnsi="Arial" w:cs="Arial"/>
          <w:sz w:val="20"/>
          <w:szCs w:val="20"/>
          <w:lang w:eastAsia="en-US" w:bidi="ar-TN"/>
        </w:rPr>
        <w:t>ler à la sécurité du chef de l’</w:t>
      </w:r>
      <w:r w:rsidR="003D5333">
        <w:rPr>
          <w:rFonts w:ascii="Arial" w:eastAsia="Arial" w:hAnsi="Arial" w:cs="Arial"/>
          <w:sz w:val="20"/>
          <w:szCs w:val="20"/>
          <w:lang w:eastAsia="en-US" w:bidi="ar-TN"/>
        </w:rPr>
        <w:t>État</w:t>
      </w:r>
      <w:r w:rsidRPr="009D2C05">
        <w:rPr>
          <w:rFonts w:ascii="Arial" w:eastAsia="Arial" w:hAnsi="Arial" w:cs="Arial"/>
          <w:sz w:val="20"/>
          <w:szCs w:val="20"/>
          <w:lang w:eastAsia="en-US" w:bidi="ar-TN"/>
        </w:rPr>
        <w:t xml:space="preserve"> et des personnalités. Ils peuvent ainsi être chargés :</w:t>
      </w:r>
    </w:p>
    <w:p w14:paraId="18469D34" w14:textId="77777777" w:rsidR="009566A8" w:rsidRPr="009D2C05" w:rsidRDefault="009566A8" w:rsidP="00241CC7">
      <w:pPr>
        <w:pStyle w:val="Paragraphedeliste"/>
        <w:numPr>
          <w:ilvl w:val="0"/>
          <w:numId w:val="29"/>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D’effectuer des tâches administratives, opérationnelles, techniques rattachées aux services dans lesquels ils sont affectés et de commander les cellules qu’ils sont chargés de gérer.</w:t>
      </w:r>
    </w:p>
    <w:p w14:paraId="6809A184" w14:textId="77777777" w:rsidR="009566A8" w:rsidRPr="009D2C05" w:rsidRDefault="009566A8" w:rsidP="00241CC7">
      <w:pPr>
        <w:pStyle w:val="Paragraphedeliste"/>
        <w:numPr>
          <w:ilvl w:val="0"/>
          <w:numId w:val="29"/>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De procéder aux enquêtes judiciaires, aux constats des fautes administratives et d’effectuer des missions de renseignement et de contrôle selon la législation en vigueur.</w:t>
      </w:r>
    </w:p>
    <w:p w14:paraId="548625AF" w14:textId="77777777" w:rsidR="009566A8" w:rsidRPr="009D2C05" w:rsidRDefault="009566A8" w:rsidP="00241CC7">
      <w:pPr>
        <w:pStyle w:val="Paragraphedeliste"/>
        <w:spacing w:before="100" w:beforeAutospacing="1" w:after="0" w:line="240" w:lineRule="auto"/>
        <w:ind w:left="1003"/>
        <w:jc w:val="both"/>
        <w:rPr>
          <w:rFonts w:ascii="Arial" w:eastAsia="Arial" w:hAnsi="Arial" w:cs="Arial"/>
          <w:sz w:val="20"/>
          <w:szCs w:val="20"/>
          <w:lang w:eastAsia="en-US" w:bidi="ar-TN"/>
        </w:rPr>
      </w:pPr>
    </w:p>
    <w:p w14:paraId="39609785" w14:textId="50969840" w:rsidR="009566A8" w:rsidRPr="009D2C05" w:rsidRDefault="009566A8" w:rsidP="00241CC7">
      <w:pPr>
        <w:pStyle w:val="Paragraphedeliste"/>
        <w:spacing w:before="100" w:beforeAutospacing="1" w:after="0" w:line="240" w:lineRule="auto"/>
        <w:ind w:left="1003"/>
        <w:jc w:val="center"/>
        <w:rPr>
          <w:rFonts w:ascii="Arial" w:eastAsia="Arial" w:hAnsi="Arial" w:cs="Arial"/>
          <w:b/>
          <w:bCs/>
          <w:sz w:val="20"/>
          <w:szCs w:val="20"/>
          <w:lang w:eastAsia="en-US" w:bidi="ar-TN"/>
        </w:rPr>
      </w:pPr>
      <w:r w:rsidRPr="009D2C05">
        <w:rPr>
          <w:rFonts w:ascii="Arial" w:eastAsia="Arial" w:hAnsi="Arial" w:cs="Arial"/>
          <w:b/>
          <w:bCs/>
          <w:sz w:val="20"/>
          <w:szCs w:val="20"/>
          <w:lang w:eastAsia="en-US" w:bidi="ar-TN"/>
        </w:rPr>
        <w:t>Section</w:t>
      </w:r>
      <w:r w:rsidR="00241CC7">
        <w:rPr>
          <w:rFonts w:ascii="Arial" w:eastAsia="Arial" w:hAnsi="Arial" w:cs="Arial"/>
          <w:b/>
          <w:bCs/>
          <w:sz w:val="20"/>
          <w:szCs w:val="20"/>
          <w:lang w:eastAsia="en-US" w:bidi="ar-TN"/>
        </w:rPr>
        <w:t> </w:t>
      </w:r>
      <w:r w:rsidRPr="009D2C05">
        <w:rPr>
          <w:rFonts w:ascii="Arial" w:eastAsia="Arial" w:hAnsi="Arial" w:cs="Arial"/>
          <w:b/>
          <w:bCs/>
          <w:sz w:val="20"/>
          <w:szCs w:val="20"/>
          <w:lang w:eastAsia="en-US" w:bidi="ar-TN"/>
        </w:rPr>
        <w:t>2 – Les adjudants</w:t>
      </w:r>
      <w:r w:rsidR="00241CC7">
        <w:rPr>
          <w:rFonts w:ascii="Arial" w:eastAsia="Arial" w:hAnsi="Arial" w:cs="Arial"/>
          <w:b/>
          <w:bCs/>
          <w:sz w:val="20"/>
          <w:szCs w:val="20"/>
          <w:lang w:eastAsia="en-US" w:bidi="ar-TN"/>
        </w:rPr>
        <w:t>-</w:t>
      </w:r>
      <w:r w:rsidRPr="009D2C05">
        <w:rPr>
          <w:rFonts w:ascii="Arial" w:eastAsia="Arial" w:hAnsi="Arial" w:cs="Arial"/>
          <w:b/>
          <w:bCs/>
          <w:sz w:val="20"/>
          <w:szCs w:val="20"/>
          <w:lang w:eastAsia="en-US" w:bidi="ar-TN"/>
        </w:rPr>
        <w:t>chefs</w:t>
      </w:r>
    </w:p>
    <w:p w14:paraId="49A1A734" w14:textId="77777777" w:rsidR="009566A8" w:rsidRPr="009D2C05" w:rsidRDefault="009566A8" w:rsidP="00241CC7">
      <w:pPr>
        <w:pStyle w:val="Paragraphedeliste"/>
        <w:spacing w:before="100" w:beforeAutospacing="1" w:after="0" w:line="240" w:lineRule="auto"/>
        <w:ind w:left="1003"/>
        <w:jc w:val="center"/>
        <w:rPr>
          <w:rFonts w:ascii="Arial" w:eastAsia="Arial" w:hAnsi="Arial" w:cs="Arial"/>
          <w:b/>
          <w:bCs/>
          <w:sz w:val="20"/>
          <w:szCs w:val="20"/>
          <w:lang w:eastAsia="en-US" w:bidi="ar-TN"/>
        </w:rPr>
      </w:pPr>
    </w:p>
    <w:p w14:paraId="59984038"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sz w:val="20"/>
          <w:szCs w:val="20"/>
          <w:lang w:eastAsia="en-US" w:bidi="ar-TN"/>
        </w:rPr>
      </w:pPr>
      <w:r w:rsidRPr="009D2C05">
        <w:rPr>
          <w:rFonts w:ascii="Arial" w:eastAsia="Arial" w:hAnsi="Arial" w:cs="Arial"/>
          <w:b/>
          <w:bCs/>
          <w:sz w:val="20"/>
          <w:szCs w:val="20"/>
          <w:lang w:eastAsia="en-US" w:bidi="ar-TN"/>
        </w:rPr>
        <w:t xml:space="preserve">Art. 64 – </w:t>
      </w:r>
      <w:r w:rsidRPr="009D2C05">
        <w:rPr>
          <w:rFonts w:ascii="Arial" w:eastAsia="Arial" w:hAnsi="Arial" w:cs="Arial"/>
          <w:sz w:val="20"/>
          <w:szCs w:val="20"/>
          <w:lang w:eastAsia="en-US" w:bidi="ar-TN"/>
        </w:rPr>
        <w:t xml:space="preserve">La promotion au grade d’adjudant-chef est accordée par arrêté du chef de l’administration, dans la limite des emplois vacants à pourvoir et à partir des listes des agents éligibles à la promotion, comme suit : </w:t>
      </w:r>
    </w:p>
    <w:p w14:paraId="40E48560" w14:textId="77777777" w:rsidR="009566A8" w:rsidRPr="009D2C05" w:rsidRDefault="009566A8" w:rsidP="00241CC7">
      <w:pPr>
        <w:pStyle w:val="Paragraphedeliste"/>
        <w:numPr>
          <w:ilvl w:val="0"/>
          <w:numId w:val="3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 xml:space="preserve">Aux adjudants ayant exercé, d’une manière effective pendant une durée minimale (03) années à leur grade et y ayant suivi, avec succès l’un des cycles de formation continue réservés à la promotion et correspondant à leur grade </w:t>
      </w:r>
    </w:p>
    <w:p w14:paraId="19DD9655" w14:textId="77777777" w:rsidR="009566A8" w:rsidRPr="009D2C05" w:rsidRDefault="009566A8" w:rsidP="00241CC7">
      <w:pPr>
        <w:pStyle w:val="Paragraphedeliste"/>
        <w:numPr>
          <w:ilvl w:val="0"/>
          <w:numId w:val="3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Aux adjudants ayant participé, avec succès, à un concours interne sur épreuves et exercé d’une manière effective, pendant une durée minimale de quatre (04) années à leur grade à la date du concours.</w:t>
      </w:r>
    </w:p>
    <w:p w14:paraId="64DD0847" w14:textId="77777777" w:rsidR="009566A8" w:rsidRPr="009D2C05" w:rsidRDefault="009566A8" w:rsidP="00241CC7">
      <w:pPr>
        <w:pStyle w:val="Paragraphedeliste"/>
        <w:numPr>
          <w:ilvl w:val="0"/>
          <w:numId w:val="33"/>
        </w:numPr>
        <w:spacing w:before="100" w:beforeAutospacing="1" w:after="0" w:line="240" w:lineRule="auto"/>
        <w:ind w:left="927"/>
        <w:jc w:val="both"/>
        <w:rPr>
          <w:rFonts w:ascii="Arial" w:eastAsia="Arial" w:hAnsi="Arial" w:cs="Arial"/>
          <w:sz w:val="20"/>
          <w:szCs w:val="20"/>
          <w:lang w:eastAsia="en-US" w:bidi="ar-TN"/>
        </w:rPr>
      </w:pPr>
      <w:r w:rsidRPr="009D2C05">
        <w:rPr>
          <w:rFonts w:ascii="Arial" w:eastAsia="Arial" w:hAnsi="Arial" w:cs="Arial"/>
          <w:sz w:val="20"/>
          <w:szCs w:val="20"/>
          <w:lang w:eastAsia="en-US" w:bidi="ar-TN"/>
        </w:rPr>
        <w:t>Au choix, parmi les adjudants ayant exercé, d’une manière effective pendant une durée minimale de six (06) années à leur grade.</w:t>
      </w:r>
    </w:p>
    <w:p w14:paraId="0E937DFD" w14:textId="77777777" w:rsidR="009566A8" w:rsidRPr="009D2C05" w:rsidRDefault="009566A8" w:rsidP="00241CC7">
      <w:pPr>
        <w:pStyle w:val="Paragraphedeliste"/>
        <w:spacing w:before="100" w:beforeAutospacing="1" w:after="0" w:line="240" w:lineRule="auto"/>
        <w:ind w:left="927"/>
        <w:jc w:val="both"/>
        <w:rPr>
          <w:rFonts w:ascii="Arial" w:eastAsia="Arial" w:hAnsi="Arial" w:cs="Arial"/>
          <w:sz w:val="20"/>
          <w:szCs w:val="20"/>
          <w:lang w:eastAsia="en-US" w:bidi="ar-TN"/>
        </w:rPr>
      </w:pPr>
    </w:p>
    <w:p w14:paraId="4B54FF7E" w14:textId="24EB4F17" w:rsidR="009566A8" w:rsidRPr="009D2C05" w:rsidRDefault="009566A8" w:rsidP="00241CC7">
      <w:pPr>
        <w:pStyle w:val="NormalWeb"/>
        <w:shd w:val="clear" w:color="auto" w:fill="FFFFFF"/>
        <w:spacing w:after="0" w:afterAutospacing="0"/>
        <w:ind w:left="283"/>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3 – Les brigadiers –chefs</w:t>
      </w:r>
    </w:p>
    <w:p w14:paraId="16DA618A" w14:textId="77777777"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lastRenderedPageBreak/>
        <w:t xml:space="preserve">Art. 65 – </w:t>
      </w:r>
      <w:r w:rsidRPr="009D2C05">
        <w:rPr>
          <w:rStyle w:val="Accentuation"/>
          <w:rFonts w:ascii="Arial" w:hAnsi="Arial" w:cs="Arial"/>
          <w:i w:val="0"/>
          <w:iCs w:val="0"/>
          <w:color w:val="000000"/>
          <w:sz w:val="20"/>
          <w:szCs w:val="20"/>
        </w:rPr>
        <w:t>La promotion au grade de brigadier –chef est accordée par arrêté du chef de l’administration, dans la limite des emplois vacants à pourvoir et à partir des listes des agents éligibles à la promotion, comme suit :</w:t>
      </w:r>
    </w:p>
    <w:p w14:paraId="52DC99AA" w14:textId="6901CD8D" w:rsidR="009566A8" w:rsidRPr="009D2C05" w:rsidRDefault="009566A8" w:rsidP="00241CC7">
      <w:pPr>
        <w:pStyle w:val="NormalWeb"/>
        <w:numPr>
          <w:ilvl w:val="0"/>
          <w:numId w:val="34"/>
        </w:numPr>
        <w:shd w:val="clear" w:color="auto" w:fill="FFFFFF"/>
        <w:spacing w:after="0" w:afterAutospacing="0"/>
        <w:ind w:left="927"/>
        <w:jc w:val="both"/>
        <w:rPr>
          <w:rStyle w:val="Accentuation"/>
          <w:rFonts w:ascii="Arial" w:hAnsi="Arial" w:cs="Arial"/>
          <w:color w:val="000000"/>
          <w:sz w:val="20"/>
          <w:szCs w:val="20"/>
        </w:rPr>
      </w:pPr>
      <w:r w:rsidRPr="009D2C05">
        <w:rPr>
          <w:rStyle w:val="Accentuation"/>
          <w:rFonts w:ascii="Arial" w:hAnsi="Arial" w:cs="Arial"/>
          <w:i w:val="0"/>
          <w:iCs w:val="0"/>
          <w:color w:val="000000"/>
          <w:sz w:val="20"/>
          <w:szCs w:val="20"/>
        </w:rPr>
        <w:t>Aux brigadiers ayant exercé, d’une manière effective, pendant une durée minimale de trois (03) années à leurs grade</w:t>
      </w:r>
      <w:r w:rsidR="00241CC7">
        <w:rPr>
          <w:rStyle w:val="Accentuation"/>
          <w:rFonts w:ascii="Arial" w:hAnsi="Arial" w:cs="Arial"/>
          <w:i w:val="0"/>
          <w:iCs w:val="0"/>
          <w:color w:val="000000"/>
          <w:sz w:val="20"/>
          <w:szCs w:val="20"/>
        </w:rPr>
        <w:t>s</w:t>
      </w:r>
      <w:r w:rsidRPr="009D2C05">
        <w:rPr>
          <w:rStyle w:val="Accentuation"/>
          <w:rFonts w:ascii="Arial" w:hAnsi="Arial" w:cs="Arial"/>
          <w:i w:val="0"/>
          <w:iCs w:val="0"/>
          <w:color w:val="000000"/>
          <w:sz w:val="20"/>
          <w:szCs w:val="20"/>
        </w:rPr>
        <w:t xml:space="preserve"> et y suivi, avec succès, l’un des cycles de formation continue réservés à la promotion et correspondant à leur grade.</w:t>
      </w:r>
    </w:p>
    <w:p w14:paraId="73FFE0E0" w14:textId="05379615" w:rsidR="009566A8" w:rsidRPr="009D2C05" w:rsidRDefault="009566A8" w:rsidP="00241CC7">
      <w:pPr>
        <w:pStyle w:val="NormalWeb"/>
        <w:numPr>
          <w:ilvl w:val="0"/>
          <w:numId w:val="34"/>
        </w:numPr>
        <w:shd w:val="clear" w:color="auto" w:fill="FFFFFF"/>
        <w:spacing w:after="0" w:afterAutospacing="0"/>
        <w:ind w:left="927"/>
        <w:jc w:val="both"/>
        <w:rPr>
          <w:rStyle w:val="Accentuation"/>
          <w:rFonts w:ascii="Arial" w:hAnsi="Arial" w:cs="Arial"/>
          <w:color w:val="000000"/>
          <w:sz w:val="20"/>
          <w:szCs w:val="20"/>
        </w:rPr>
      </w:pPr>
      <w:r w:rsidRPr="009D2C05">
        <w:rPr>
          <w:rStyle w:val="Accentuation"/>
          <w:rFonts w:ascii="Arial" w:hAnsi="Arial" w:cs="Arial"/>
          <w:i w:val="0"/>
          <w:iCs w:val="0"/>
          <w:color w:val="000000"/>
          <w:sz w:val="20"/>
          <w:szCs w:val="20"/>
        </w:rPr>
        <w:t>Aux brigadiers ayant participé, avec succès, à un concours interne sur épreuves et exercé, d’une manière effective, pendant une durée minimale de six années à leurs grade</w:t>
      </w:r>
      <w:r w:rsidR="00241CC7">
        <w:rPr>
          <w:rStyle w:val="Accentuation"/>
          <w:rFonts w:ascii="Arial" w:hAnsi="Arial" w:cs="Arial"/>
          <w:i w:val="0"/>
          <w:iCs w:val="0"/>
          <w:color w:val="000000"/>
          <w:sz w:val="20"/>
          <w:szCs w:val="20"/>
        </w:rPr>
        <w:t>s</w:t>
      </w:r>
      <w:r w:rsidRPr="009D2C05">
        <w:rPr>
          <w:rStyle w:val="Accentuation"/>
          <w:rFonts w:ascii="Arial" w:hAnsi="Arial" w:cs="Arial"/>
          <w:i w:val="0"/>
          <w:iCs w:val="0"/>
          <w:color w:val="000000"/>
          <w:sz w:val="20"/>
          <w:szCs w:val="20"/>
        </w:rPr>
        <w:t>.</w:t>
      </w:r>
    </w:p>
    <w:p w14:paraId="3A62F493" w14:textId="77777777" w:rsidR="009566A8" w:rsidRPr="009D2C05" w:rsidRDefault="009566A8" w:rsidP="00241CC7">
      <w:pPr>
        <w:pStyle w:val="NormalWeb"/>
        <w:numPr>
          <w:ilvl w:val="0"/>
          <w:numId w:val="34"/>
        </w:numPr>
        <w:shd w:val="clear" w:color="auto" w:fill="FFFFFF"/>
        <w:spacing w:after="0" w:afterAutospacing="0"/>
        <w:ind w:left="927"/>
        <w:jc w:val="both"/>
        <w:rPr>
          <w:rStyle w:val="Accentuation"/>
          <w:rFonts w:ascii="Arial" w:hAnsi="Arial" w:cs="Arial"/>
          <w:color w:val="000000"/>
          <w:sz w:val="20"/>
          <w:szCs w:val="20"/>
        </w:rPr>
      </w:pPr>
      <w:r w:rsidRPr="009D2C05">
        <w:rPr>
          <w:rStyle w:val="Accentuation"/>
          <w:rFonts w:ascii="Arial" w:hAnsi="Arial" w:cs="Arial"/>
          <w:i w:val="0"/>
          <w:iCs w:val="0"/>
          <w:color w:val="000000"/>
          <w:sz w:val="20"/>
          <w:szCs w:val="20"/>
        </w:rPr>
        <w:t>Au choix, parmi les brigadiers ayant exercé ; d’une manière effective pendant une durée minimale de six (06) années à leur grade.</w:t>
      </w:r>
    </w:p>
    <w:p w14:paraId="014D8758" w14:textId="0084880D" w:rsidR="009566A8" w:rsidRPr="009D2C05" w:rsidRDefault="009566A8" w:rsidP="00241CC7">
      <w:pPr>
        <w:pStyle w:val="NormalWeb"/>
        <w:shd w:val="clear" w:color="auto" w:fill="FFFFFF"/>
        <w:spacing w:after="0" w:afterAutospacing="0"/>
        <w:ind w:left="1003"/>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4 – Les adjudants</w:t>
      </w:r>
    </w:p>
    <w:p w14:paraId="164DE994" w14:textId="523CE653"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 xml:space="preserve">Art. 66 – </w:t>
      </w:r>
      <w:r w:rsidRPr="009D2C05">
        <w:rPr>
          <w:rStyle w:val="Accentuation"/>
          <w:rFonts w:ascii="Arial" w:hAnsi="Arial" w:cs="Arial"/>
          <w:i w:val="0"/>
          <w:iCs w:val="0"/>
          <w:color w:val="000000"/>
          <w:sz w:val="20"/>
          <w:szCs w:val="20"/>
        </w:rPr>
        <w:t>Les adjudants sont nommés par arrêté du Chef de l’administration, dans la limite des emplois vacants à pourvoir et selon les modalités définies aux articles</w:t>
      </w:r>
      <w:r w:rsidR="00241CC7">
        <w:rPr>
          <w:rStyle w:val="Accentuation"/>
          <w:rFonts w:ascii="Arial" w:hAnsi="Arial" w:cs="Arial"/>
          <w:i w:val="0"/>
          <w:iCs w:val="0"/>
          <w:color w:val="000000"/>
          <w:sz w:val="20"/>
          <w:szCs w:val="20"/>
        </w:rPr>
        <w:t> </w:t>
      </w:r>
      <w:r w:rsidRPr="009D2C05">
        <w:rPr>
          <w:rStyle w:val="Accentuation"/>
          <w:rFonts w:ascii="Arial" w:hAnsi="Arial" w:cs="Arial"/>
          <w:i w:val="0"/>
          <w:iCs w:val="0"/>
          <w:color w:val="000000"/>
          <w:sz w:val="20"/>
          <w:szCs w:val="20"/>
        </w:rPr>
        <w:t>67 et 68 du présent décret.</w:t>
      </w:r>
    </w:p>
    <w:p w14:paraId="4606857E" w14:textId="7D8A7148"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Art. 67 –</w:t>
      </w:r>
      <w:r w:rsidRPr="009D2C05">
        <w:rPr>
          <w:rStyle w:val="Accentuation"/>
          <w:rFonts w:ascii="Arial" w:hAnsi="Arial" w:cs="Arial"/>
          <w:i w:val="0"/>
          <w:iCs w:val="0"/>
          <w:color w:val="000000"/>
          <w:sz w:val="20"/>
          <w:szCs w:val="20"/>
        </w:rPr>
        <w:t xml:space="preserve"> Les adjudants sont recrutés par voie de nomination directe en vue d’exercer des spécialités définies, parmi les candidats ayant suivi, avec succès, un cycle de formation de base dans une école relevant du Ministère de l’</w:t>
      </w:r>
      <w:r w:rsidR="00241CC7">
        <w:rPr>
          <w:rStyle w:val="Accentuation"/>
          <w:rFonts w:ascii="Arial" w:hAnsi="Arial" w:cs="Arial"/>
          <w:i w:val="0"/>
          <w:iCs w:val="0"/>
          <w:color w:val="000000"/>
          <w:sz w:val="20"/>
          <w:szCs w:val="20"/>
        </w:rPr>
        <w:t>I</w:t>
      </w:r>
      <w:r w:rsidRPr="009D2C05">
        <w:rPr>
          <w:rStyle w:val="Accentuation"/>
          <w:rFonts w:ascii="Arial" w:hAnsi="Arial" w:cs="Arial"/>
          <w:i w:val="0"/>
          <w:iCs w:val="0"/>
          <w:color w:val="000000"/>
          <w:sz w:val="20"/>
          <w:szCs w:val="20"/>
        </w:rPr>
        <w:t xml:space="preserve">ntérieur et du Développement </w:t>
      </w:r>
      <w:r w:rsidR="00241CC7">
        <w:rPr>
          <w:rStyle w:val="Accentuation"/>
          <w:rFonts w:ascii="Arial" w:hAnsi="Arial" w:cs="Arial"/>
          <w:i w:val="0"/>
          <w:iCs w:val="0"/>
          <w:color w:val="000000"/>
          <w:sz w:val="20"/>
          <w:szCs w:val="20"/>
        </w:rPr>
        <w:t>l</w:t>
      </w:r>
      <w:r w:rsidRPr="009D2C05">
        <w:rPr>
          <w:rStyle w:val="Accentuation"/>
          <w:rFonts w:ascii="Arial" w:hAnsi="Arial" w:cs="Arial"/>
          <w:i w:val="0"/>
          <w:iCs w:val="0"/>
          <w:color w:val="000000"/>
          <w:sz w:val="20"/>
          <w:szCs w:val="20"/>
        </w:rPr>
        <w:t>ocal ou agréée.</w:t>
      </w:r>
    </w:p>
    <w:p w14:paraId="033C16FE" w14:textId="77777777"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Art. 68 –</w:t>
      </w:r>
      <w:r w:rsidRPr="009D2C05">
        <w:rPr>
          <w:rStyle w:val="Accentuation"/>
          <w:rFonts w:ascii="Arial" w:hAnsi="Arial" w:cs="Arial"/>
          <w:i w:val="0"/>
          <w:iCs w:val="0"/>
          <w:color w:val="000000"/>
          <w:sz w:val="20"/>
          <w:szCs w:val="20"/>
        </w:rPr>
        <w:t xml:space="preserve"> La promotion au grade d’adjudant est accordée, à partir des listes des agents éligibles à la promotion, comme suit :</w:t>
      </w:r>
    </w:p>
    <w:p w14:paraId="334AD2C2" w14:textId="3B314259" w:rsidR="009566A8" w:rsidRPr="009D2C05" w:rsidRDefault="009566A8" w:rsidP="00241CC7">
      <w:pPr>
        <w:pStyle w:val="NormalWeb"/>
        <w:numPr>
          <w:ilvl w:val="0"/>
          <w:numId w:val="35"/>
        </w:numPr>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 xml:space="preserve">Aux </w:t>
      </w:r>
      <w:r w:rsidR="003D5333" w:rsidRPr="009D2C05">
        <w:rPr>
          <w:rStyle w:val="Accentuation"/>
          <w:rFonts w:ascii="Arial" w:hAnsi="Arial" w:cs="Arial"/>
          <w:i w:val="0"/>
          <w:iCs w:val="0"/>
          <w:color w:val="000000"/>
          <w:sz w:val="20"/>
          <w:szCs w:val="20"/>
        </w:rPr>
        <w:t>sergents</w:t>
      </w:r>
      <w:r w:rsidR="003D5333">
        <w:rPr>
          <w:rStyle w:val="Accentuation"/>
          <w:rFonts w:ascii="Arial" w:hAnsi="Arial" w:cs="Arial"/>
          <w:i w:val="0"/>
          <w:iCs w:val="0"/>
          <w:color w:val="000000"/>
          <w:sz w:val="20"/>
          <w:szCs w:val="20"/>
        </w:rPr>
        <w:t xml:space="preserve"> </w:t>
      </w:r>
      <w:r w:rsidR="003D5333" w:rsidRPr="009D2C05">
        <w:rPr>
          <w:rStyle w:val="Accentuation"/>
          <w:rFonts w:ascii="Arial" w:hAnsi="Arial" w:cs="Arial"/>
          <w:i w:val="0"/>
          <w:iCs w:val="0"/>
          <w:color w:val="000000"/>
          <w:sz w:val="20"/>
          <w:szCs w:val="20"/>
        </w:rPr>
        <w:t>chefs</w:t>
      </w:r>
      <w:r w:rsidRPr="009D2C05">
        <w:rPr>
          <w:rStyle w:val="Accentuation"/>
          <w:rFonts w:ascii="Arial" w:hAnsi="Arial" w:cs="Arial"/>
          <w:i w:val="0"/>
          <w:iCs w:val="0"/>
          <w:color w:val="000000"/>
          <w:sz w:val="20"/>
          <w:szCs w:val="20"/>
        </w:rPr>
        <w:t xml:space="preserve"> ayant exercé, d’une manière effective, pendant une durée minimale de cinq (05) années à leur grade et y ayant suivi, avec succès, l’un des cycles de formation continue réservés à la promotion et correspondant à leur grade.</w:t>
      </w:r>
    </w:p>
    <w:p w14:paraId="58843711" w14:textId="77777777" w:rsidR="009566A8" w:rsidRPr="009D2C05" w:rsidRDefault="009566A8" w:rsidP="00241CC7">
      <w:pPr>
        <w:pStyle w:val="NormalWeb"/>
        <w:numPr>
          <w:ilvl w:val="0"/>
          <w:numId w:val="35"/>
        </w:numPr>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sergents –chefs ayant participé, avec succès, à un concours interne sur épreuve et exercé, d’une manière effective, pendant une durée minimale de six (06) années à leur grade à la date du concours.</w:t>
      </w:r>
    </w:p>
    <w:p w14:paraId="634168CE" w14:textId="1A1A4DCF" w:rsidR="009566A8" w:rsidRPr="009D2C05" w:rsidRDefault="009566A8" w:rsidP="00241CC7">
      <w:pPr>
        <w:pStyle w:val="NormalWeb"/>
        <w:numPr>
          <w:ilvl w:val="0"/>
          <w:numId w:val="35"/>
        </w:numPr>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 choix, parmi les sergents –chefs ayant exercé, d’une manière effective, pendant une durée minimale de sept (07) année</w:t>
      </w:r>
      <w:r w:rsidR="00241CC7">
        <w:rPr>
          <w:rStyle w:val="Accentuation"/>
          <w:rFonts w:ascii="Arial" w:hAnsi="Arial" w:cs="Arial"/>
          <w:i w:val="0"/>
          <w:iCs w:val="0"/>
          <w:color w:val="000000"/>
          <w:sz w:val="20"/>
          <w:szCs w:val="20"/>
        </w:rPr>
        <w:t>s</w:t>
      </w:r>
      <w:r w:rsidRPr="009D2C05">
        <w:rPr>
          <w:rStyle w:val="Accentuation"/>
          <w:rFonts w:ascii="Arial" w:hAnsi="Arial" w:cs="Arial"/>
          <w:i w:val="0"/>
          <w:iCs w:val="0"/>
          <w:color w:val="000000"/>
          <w:sz w:val="20"/>
          <w:szCs w:val="20"/>
        </w:rPr>
        <w:t xml:space="preserve"> à leur grade.</w:t>
      </w:r>
    </w:p>
    <w:p w14:paraId="5F5E9AAC" w14:textId="55C5BDB8" w:rsidR="009566A8" w:rsidRPr="009D2C05" w:rsidRDefault="009566A8" w:rsidP="00241CC7">
      <w:pPr>
        <w:pStyle w:val="NormalWeb"/>
        <w:shd w:val="clear" w:color="auto" w:fill="FFFFFF"/>
        <w:spacing w:after="0" w:afterAutospacing="0"/>
        <w:ind w:left="283"/>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5 – Les brigadiers</w:t>
      </w:r>
    </w:p>
    <w:p w14:paraId="4B60B1A5" w14:textId="544C0258"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i w:val="0"/>
          <w:iCs w:val="0"/>
          <w:color w:val="000000"/>
          <w:sz w:val="20"/>
          <w:szCs w:val="20"/>
        </w:rPr>
        <w:t xml:space="preserve">Art. 69 – </w:t>
      </w:r>
      <w:r w:rsidRPr="009D2C05">
        <w:rPr>
          <w:rStyle w:val="Accentuation"/>
          <w:rFonts w:ascii="Arial" w:hAnsi="Arial" w:cs="Arial"/>
          <w:i w:val="0"/>
          <w:iCs w:val="0"/>
          <w:color w:val="000000"/>
          <w:sz w:val="20"/>
          <w:szCs w:val="20"/>
        </w:rPr>
        <w:t>Les brigadiers sont nommés par arrêté du chef de l’administration, dans la limite des emplois vacants à pourvoir et selon les modalités définies aux articles</w:t>
      </w:r>
      <w:r w:rsidR="00241CC7">
        <w:rPr>
          <w:rStyle w:val="Accentuation"/>
          <w:rFonts w:ascii="Arial" w:hAnsi="Arial" w:cs="Arial"/>
          <w:i w:val="0"/>
          <w:iCs w:val="0"/>
          <w:color w:val="000000"/>
          <w:sz w:val="20"/>
          <w:szCs w:val="20"/>
        </w:rPr>
        <w:t> </w:t>
      </w:r>
      <w:r w:rsidRPr="009D2C05">
        <w:rPr>
          <w:rStyle w:val="Accentuation"/>
          <w:rFonts w:ascii="Arial" w:hAnsi="Arial" w:cs="Arial"/>
          <w:i w:val="0"/>
          <w:iCs w:val="0"/>
          <w:color w:val="000000"/>
          <w:sz w:val="20"/>
          <w:szCs w:val="20"/>
        </w:rPr>
        <w:t>70 et 71 du présent décret.</w:t>
      </w:r>
    </w:p>
    <w:p w14:paraId="578BD5C4" w14:textId="2AEA7FB4"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 xml:space="preserve">Art. 70 </w:t>
      </w:r>
      <w:r w:rsidRPr="009D2C05">
        <w:rPr>
          <w:rStyle w:val="Accentuation"/>
          <w:rFonts w:ascii="Arial" w:hAnsi="Arial" w:cs="Arial"/>
          <w:color w:val="000000"/>
          <w:sz w:val="20"/>
          <w:szCs w:val="20"/>
        </w:rPr>
        <w:t xml:space="preserve">– </w:t>
      </w:r>
      <w:r w:rsidRPr="009D2C05">
        <w:rPr>
          <w:rStyle w:val="Accentuation"/>
          <w:rFonts w:ascii="Arial" w:hAnsi="Arial" w:cs="Arial"/>
          <w:i w:val="0"/>
          <w:iCs w:val="0"/>
          <w:color w:val="000000"/>
          <w:sz w:val="20"/>
          <w:szCs w:val="20"/>
        </w:rPr>
        <w:t>Les brigadiers sont recrutés par voie de nomination directe en vue d’exercer des spécialités définies, parmi les candidats ayant suivi, avec succès, un cycle de formation de base dans une école relevant du Ministère de l’</w:t>
      </w:r>
      <w:r w:rsidR="00241CC7">
        <w:rPr>
          <w:rStyle w:val="Accentuation"/>
          <w:rFonts w:ascii="Arial" w:hAnsi="Arial" w:cs="Arial"/>
          <w:i w:val="0"/>
          <w:iCs w:val="0"/>
          <w:color w:val="000000"/>
          <w:sz w:val="20"/>
          <w:szCs w:val="20"/>
        </w:rPr>
        <w:t>I</w:t>
      </w:r>
      <w:r w:rsidRPr="009D2C05">
        <w:rPr>
          <w:rStyle w:val="Accentuation"/>
          <w:rFonts w:ascii="Arial" w:hAnsi="Arial" w:cs="Arial"/>
          <w:i w:val="0"/>
          <w:iCs w:val="0"/>
          <w:color w:val="000000"/>
          <w:sz w:val="20"/>
          <w:szCs w:val="20"/>
        </w:rPr>
        <w:t xml:space="preserve">ntérieur et du Développement </w:t>
      </w:r>
      <w:r w:rsidR="00241CC7">
        <w:rPr>
          <w:rStyle w:val="Accentuation"/>
          <w:rFonts w:ascii="Arial" w:hAnsi="Arial" w:cs="Arial"/>
          <w:i w:val="0"/>
          <w:iCs w:val="0"/>
          <w:color w:val="000000"/>
          <w:sz w:val="20"/>
          <w:szCs w:val="20"/>
        </w:rPr>
        <w:t>l</w:t>
      </w:r>
      <w:r w:rsidRPr="009D2C05">
        <w:rPr>
          <w:rStyle w:val="Accentuation"/>
          <w:rFonts w:ascii="Arial" w:hAnsi="Arial" w:cs="Arial"/>
          <w:i w:val="0"/>
          <w:iCs w:val="0"/>
          <w:color w:val="000000"/>
          <w:sz w:val="20"/>
          <w:szCs w:val="20"/>
        </w:rPr>
        <w:t>ocal ou agréée.</w:t>
      </w:r>
    </w:p>
    <w:p w14:paraId="2A949D57" w14:textId="77777777"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Art. 71 –</w:t>
      </w:r>
      <w:r w:rsidRPr="009D2C05">
        <w:rPr>
          <w:rStyle w:val="Accentuation"/>
          <w:rFonts w:ascii="Arial" w:hAnsi="Arial" w:cs="Arial"/>
          <w:i w:val="0"/>
          <w:iCs w:val="0"/>
          <w:color w:val="000000"/>
          <w:sz w:val="20"/>
          <w:szCs w:val="20"/>
        </w:rPr>
        <w:t xml:space="preserve"> La promotion au grade de brigadier est accordée, à partir des listes des agents éligibles à la promotion, comme suit : </w:t>
      </w:r>
    </w:p>
    <w:p w14:paraId="2264E3FB" w14:textId="77777777" w:rsidR="009566A8" w:rsidRPr="009D2C05" w:rsidRDefault="009566A8" w:rsidP="00241CC7">
      <w:pPr>
        <w:pStyle w:val="NormalWeb"/>
        <w:numPr>
          <w:ilvl w:val="0"/>
          <w:numId w:val="36"/>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sous – brigadiers ayant exercé, d’une manière effective, pendant une durée minimale de cinq (05) années à leur grade et y ayant suivi, avec succès, l’un des cycles de formation continue réservés à la promotion et correspondant à leur grade.</w:t>
      </w:r>
    </w:p>
    <w:p w14:paraId="138AD1B4" w14:textId="77777777" w:rsidR="009566A8" w:rsidRPr="009D2C05" w:rsidRDefault="009566A8" w:rsidP="00241CC7">
      <w:pPr>
        <w:pStyle w:val="NormalWeb"/>
        <w:numPr>
          <w:ilvl w:val="0"/>
          <w:numId w:val="36"/>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 xml:space="preserve">Aux sous- brigadiers ayant participé avec succès, à un concours interne sur épreuve et exercé, d’une manière effective, pendant une durée minimale de six (06) années à leur grade à la date du concours. </w:t>
      </w:r>
    </w:p>
    <w:p w14:paraId="4F9B9EBC" w14:textId="7497DFEB" w:rsidR="009566A8" w:rsidRPr="009D2C05" w:rsidRDefault="009566A8" w:rsidP="00241CC7">
      <w:pPr>
        <w:pStyle w:val="NormalWeb"/>
        <w:numPr>
          <w:ilvl w:val="0"/>
          <w:numId w:val="36"/>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 choix, parmi les sous</w:t>
      </w:r>
      <w:r w:rsidR="00241CC7">
        <w:rPr>
          <w:rStyle w:val="Accentuation"/>
          <w:rFonts w:ascii="Arial" w:hAnsi="Arial" w:cs="Arial"/>
          <w:i w:val="0"/>
          <w:iCs w:val="0"/>
          <w:color w:val="000000"/>
          <w:sz w:val="20"/>
          <w:szCs w:val="20"/>
        </w:rPr>
        <w:t>-</w:t>
      </w:r>
      <w:r w:rsidRPr="009D2C05">
        <w:rPr>
          <w:rStyle w:val="Accentuation"/>
          <w:rFonts w:ascii="Arial" w:hAnsi="Arial" w:cs="Arial"/>
          <w:i w:val="0"/>
          <w:iCs w:val="0"/>
          <w:color w:val="000000"/>
          <w:sz w:val="20"/>
          <w:szCs w:val="20"/>
        </w:rPr>
        <w:t>brigadiers ayant exercé, d’une manière effective, pendant une durée minimale de sept (07) années à leur grade.</w:t>
      </w:r>
    </w:p>
    <w:p w14:paraId="202582EB" w14:textId="1D2CE1B8" w:rsidR="009566A8" w:rsidRPr="009D2C05" w:rsidRDefault="009566A8" w:rsidP="00241CC7">
      <w:pPr>
        <w:pStyle w:val="NormalWeb"/>
        <w:shd w:val="clear" w:color="auto" w:fill="FFFFFF"/>
        <w:spacing w:after="0" w:afterAutospacing="0"/>
        <w:ind w:left="643"/>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6 – Les sergents –chefs</w:t>
      </w:r>
    </w:p>
    <w:p w14:paraId="5A1C2512" w14:textId="77777777"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i w:val="0"/>
          <w:iCs w:val="0"/>
          <w:color w:val="000000"/>
          <w:sz w:val="20"/>
          <w:szCs w:val="20"/>
        </w:rPr>
        <w:lastRenderedPageBreak/>
        <w:t xml:space="preserve">Art. 72 – </w:t>
      </w:r>
      <w:r w:rsidRPr="009D2C05">
        <w:rPr>
          <w:rStyle w:val="Accentuation"/>
          <w:rFonts w:ascii="Arial" w:hAnsi="Arial" w:cs="Arial"/>
          <w:i w:val="0"/>
          <w:iCs w:val="0"/>
          <w:color w:val="000000"/>
          <w:sz w:val="20"/>
          <w:szCs w:val="20"/>
        </w:rPr>
        <w:t>La promotion</w:t>
      </w:r>
      <w:r w:rsidRPr="009D2C05">
        <w:rPr>
          <w:rStyle w:val="Accentuation"/>
          <w:rFonts w:ascii="Arial" w:hAnsi="Arial" w:cs="Arial"/>
          <w:b/>
          <w:bCs/>
          <w:i w:val="0"/>
          <w:iCs w:val="0"/>
          <w:color w:val="000000"/>
          <w:sz w:val="20"/>
          <w:szCs w:val="20"/>
        </w:rPr>
        <w:t xml:space="preserve"> </w:t>
      </w:r>
      <w:r w:rsidRPr="009D2C05">
        <w:rPr>
          <w:rStyle w:val="Accentuation"/>
          <w:rFonts w:ascii="Arial" w:hAnsi="Arial" w:cs="Arial"/>
          <w:i w:val="0"/>
          <w:iCs w:val="0"/>
          <w:color w:val="000000"/>
          <w:sz w:val="20"/>
          <w:szCs w:val="20"/>
        </w:rPr>
        <w:t xml:space="preserve">au grade de sergent –chef est accordée par arrêté du chef de l’administration, dans la limite des emplois vacants à pourvoir et à partir des listes des agents éligibles à la promotion, comme suit : </w:t>
      </w:r>
    </w:p>
    <w:p w14:paraId="04C70A1F" w14:textId="77777777" w:rsidR="009566A8" w:rsidRPr="009D2C05" w:rsidRDefault="009566A8" w:rsidP="00241CC7">
      <w:pPr>
        <w:pStyle w:val="NormalWeb"/>
        <w:numPr>
          <w:ilvl w:val="0"/>
          <w:numId w:val="37"/>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sergents ayant exercé, d’une manière effective, pendant une durée minimale de cinq (05) années à leur grade et y ayant suivi, avec succès, l’un des cycles de formation continue réservés à la promotion et correspondant à leur grade.</w:t>
      </w:r>
    </w:p>
    <w:p w14:paraId="62DBEDEC" w14:textId="77777777" w:rsidR="009566A8" w:rsidRPr="009D2C05" w:rsidRDefault="009566A8" w:rsidP="00241CC7">
      <w:pPr>
        <w:pStyle w:val="NormalWeb"/>
        <w:numPr>
          <w:ilvl w:val="0"/>
          <w:numId w:val="37"/>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sergents ayant participé, avec succès, à un concours interne sur épreuves et exercé, d’une manière effective, pendant une durée minimale de six (06) années à leur grade à la date du concours.</w:t>
      </w:r>
    </w:p>
    <w:p w14:paraId="2A436C73" w14:textId="77777777" w:rsidR="009566A8" w:rsidRPr="009D2C05" w:rsidRDefault="009566A8" w:rsidP="00241CC7">
      <w:pPr>
        <w:pStyle w:val="NormalWeb"/>
        <w:numPr>
          <w:ilvl w:val="0"/>
          <w:numId w:val="37"/>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choix, parmi les sergents ayant exercé, d’une manière effective pendant une durée minimale de sept (07) années à leur grade.</w:t>
      </w:r>
    </w:p>
    <w:p w14:paraId="77A438F6" w14:textId="5BD750B4" w:rsidR="009566A8" w:rsidRPr="009D2C05" w:rsidRDefault="009566A8" w:rsidP="00241CC7">
      <w:pPr>
        <w:pStyle w:val="NormalWeb"/>
        <w:shd w:val="clear" w:color="auto" w:fill="FFFFFF"/>
        <w:spacing w:after="0" w:afterAutospacing="0"/>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7 – Les sous</w:t>
      </w:r>
      <w:r w:rsidR="00241CC7">
        <w:rPr>
          <w:rStyle w:val="Accentuation"/>
          <w:rFonts w:ascii="Arial" w:hAnsi="Arial" w:cs="Arial"/>
          <w:b/>
          <w:bCs/>
          <w:i w:val="0"/>
          <w:iCs w:val="0"/>
          <w:color w:val="000000"/>
          <w:sz w:val="20"/>
          <w:szCs w:val="20"/>
        </w:rPr>
        <w:t>-</w:t>
      </w:r>
      <w:r w:rsidRPr="009D2C05">
        <w:rPr>
          <w:rStyle w:val="Accentuation"/>
          <w:rFonts w:ascii="Arial" w:hAnsi="Arial" w:cs="Arial"/>
          <w:b/>
          <w:bCs/>
          <w:i w:val="0"/>
          <w:iCs w:val="0"/>
          <w:color w:val="000000"/>
          <w:sz w:val="20"/>
          <w:szCs w:val="20"/>
        </w:rPr>
        <w:t>brigadiers</w:t>
      </w:r>
    </w:p>
    <w:p w14:paraId="722A369E" w14:textId="77777777" w:rsidR="009566A8" w:rsidRPr="009D2C05" w:rsidRDefault="009566A8" w:rsidP="00241CC7">
      <w:pPr>
        <w:pStyle w:val="NormalWeb"/>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Art. 73 –</w:t>
      </w:r>
      <w:r w:rsidRPr="009D2C05">
        <w:rPr>
          <w:rStyle w:val="Accentuation"/>
          <w:rFonts w:ascii="Arial" w:hAnsi="Arial" w:cs="Arial"/>
          <w:i w:val="0"/>
          <w:iCs w:val="0"/>
          <w:color w:val="000000"/>
          <w:sz w:val="20"/>
          <w:szCs w:val="20"/>
        </w:rPr>
        <w:t xml:space="preserve"> La promotion au grade de sous- brigadier est accordée par arrêté du chef de l’administration, dans la limite des emplois vacants à pourvoir et à partir des listes des agents éligibles à la promotion, comme suit : </w:t>
      </w:r>
    </w:p>
    <w:p w14:paraId="587E31F9" w14:textId="77777777" w:rsidR="009566A8" w:rsidRPr="009D2C05" w:rsidRDefault="009566A8" w:rsidP="00241CC7">
      <w:pPr>
        <w:pStyle w:val="NormalWeb"/>
        <w:numPr>
          <w:ilvl w:val="0"/>
          <w:numId w:val="38"/>
        </w:numPr>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gardiens de la sécurité ayant exercé, d’une manière effective, pendant une durée minimale de cinq (05) années à leur grade et y ayant suivi avec succès, l’un des cycles de formation continue réservés à la promotion et correspondant à leur grade.</w:t>
      </w:r>
    </w:p>
    <w:p w14:paraId="7C5010EB" w14:textId="77777777" w:rsidR="009566A8" w:rsidRPr="009D2C05" w:rsidRDefault="009566A8" w:rsidP="00241CC7">
      <w:pPr>
        <w:pStyle w:val="NormalWeb"/>
        <w:numPr>
          <w:ilvl w:val="0"/>
          <w:numId w:val="38"/>
        </w:numPr>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gardiens de la sécurité ayant participé, avec succès à un concours interne sur épreuves et exercé, d’une manière effective, pendant une durée minimale de six (06) années à leur grade à la date de concours.</w:t>
      </w:r>
    </w:p>
    <w:p w14:paraId="26A6040E" w14:textId="3A832509" w:rsidR="009566A8" w:rsidRPr="009D2C05" w:rsidRDefault="009566A8" w:rsidP="00241CC7">
      <w:pPr>
        <w:pStyle w:val="NormalWeb"/>
        <w:numPr>
          <w:ilvl w:val="0"/>
          <w:numId w:val="38"/>
        </w:numPr>
        <w:shd w:val="clear" w:color="auto" w:fill="FFFFFF"/>
        <w:spacing w:after="0" w:afterAutospacing="0"/>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 choix, parmi les gardiens de la sécurité ayant exercé, d’une manière effective, pendant une durée minimale de sept (07) année</w:t>
      </w:r>
      <w:r w:rsidR="00241CC7">
        <w:rPr>
          <w:rStyle w:val="Accentuation"/>
          <w:rFonts w:ascii="Arial" w:hAnsi="Arial" w:cs="Arial"/>
          <w:i w:val="0"/>
          <w:iCs w:val="0"/>
          <w:color w:val="000000"/>
          <w:sz w:val="20"/>
          <w:szCs w:val="20"/>
        </w:rPr>
        <w:t>s</w:t>
      </w:r>
      <w:r w:rsidRPr="009D2C05">
        <w:rPr>
          <w:rStyle w:val="Accentuation"/>
          <w:rFonts w:ascii="Arial" w:hAnsi="Arial" w:cs="Arial"/>
          <w:i w:val="0"/>
          <w:iCs w:val="0"/>
          <w:color w:val="000000"/>
          <w:sz w:val="20"/>
          <w:szCs w:val="20"/>
        </w:rPr>
        <w:t xml:space="preserve"> à leur grade.</w:t>
      </w:r>
    </w:p>
    <w:p w14:paraId="49F64A27" w14:textId="2866CD48" w:rsidR="009566A8" w:rsidRPr="009D2C05" w:rsidRDefault="009566A8" w:rsidP="00241CC7">
      <w:pPr>
        <w:pStyle w:val="NormalWeb"/>
        <w:shd w:val="clear" w:color="auto" w:fill="FFFFFF"/>
        <w:spacing w:after="0" w:afterAutospacing="0"/>
        <w:ind w:left="283"/>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8 – Les sergents</w:t>
      </w:r>
    </w:p>
    <w:p w14:paraId="0887956F" w14:textId="04BDC350"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Art.  74 –</w:t>
      </w:r>
      <w:r w:rsidRPr="009D2C05">
        <w:rPr>
          <w:rStyle w:val="Accentuation"/>
          <w:rFonts w:ascii="Arial" w:hAnsi="Arial" w:cs="Arial"/>
          <w:b/>
          <w:bCs/>
          <w:i w:val="0"/>
          <w:iCs w:val="0"/>
          <w:color w:val="000000"/>
          <w:sz w:val="20"/>
          <w:szCs w:val="20"/>
        </w:rPr>
        <w:t xml:space="preserve"> </w:t>
      </w:r>
      <w:r w:rsidRPr="009D2C05">
        <w:rPr>
          <w:rStyle w:val="Accentuation"/>
          <w:rFonts w:ascii="Arial" w:hAnsi="Arial" w:cs="Arial"/>
          <w:i w:val="0"/>
          <w:iCs w:val="0"/>
          <w:color w:val="000000"/>
          <w:sz w:val="20"/>
          <w:szCs w:val="20"/>
        </w:rPr>
        <w:t>Les sergents sont nommés par arrêté du chef de l’administration, dans la limite des emplois vacants à pourvoir et selon les modalités définies aux articles</w:t>
      </w:r>
      <w:r w:rsidR="00241CC7">
        <w:rPr>
          <w:rStyle w:val="Accentuation"/>
          <w:rFonts w:ascii="Arial" w:hAnsi="Arial" w:cs="Arial"/>
          <w:i w:val="0"/>
          <w:iCs w:val="0"/>
          <w:color w:val="000000"/>
          <w:sz w:val="20"/>
          <w:szCs w:val="20"/>
        </w:rPr>
        <w:t> </w:t>
      </w:r>
      <w:r w:rsidRPr="009D2C05">
        <w:rPr>
          <w:rStyle w:val="Accentuation"/>
          <w:rFonts w:ascii="Arial" w:hAnsi="Arial" w:cs="Arial"/>
          <w:i w:val="0"/>
          <w:iCs w:val="0"/>
          <w:color w:val="000000"/>
          <w:sz w:val="20"/>
          <w:szCs w:val="20"/>
        </w:rPr>
        <w:t>75 et 76 du présent décret.</w:t>
      </w:r>
    </w:p>
    <w:p w14:paraId="547C7FF1" w14:textId="678C3988"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i w:val="0"/>
          <w:iCs w:val="0"/>
          <w:color w:val="000000"/>
          <w:sz w:val="20"/>
          <w:szCs w:val="20"/>
        </w:rPr>
        <w:t>Art. 75 –</w:t>
      </w:r>
      <w:r w:rsidRPr="009D2C05">
        <w:rPr>
          <w:rStyle w:val="Accentuation"/>
          <w:rFonts w:ascii="Arial" w:hAnsi="Arial" w:cs="Arial"/>
          <w:i w:val="0"/>
          <w:iCs w:val="0"/>
          <w:color w:val="000000"/>
          <w:sz w:val="20"/>
          <w:szCs w:val="20"/>
        </w:rPr>
        <w:t xml:space="preserve"> Les sergents sont recrutés, par voie de nomination directe, parmi les candidats ayant suivi, avec succès un cycle de formation de base dans une école relevant du Ministère de l’Intérieur et du Développement </w:t>
      </w:r>
      <w:r w:rsidR="00241CC7">
        <w:rPr>
          <w:rStyle w:val="Accentuation"/>
          <w:rFonts w:ascii="Arial" w:hAnsi="Arial" w:cs="Arial"/>
          <w:i w:val="0"/>
          <w:iCs w:val="0"/>
          <w:color w:val="000000"/>
          <w:sz w:val="20"/>
          <w:szCs w:val="20"/>
        </w:rPr>
        <w:t>l</w:t>
      </w:r>
      <w:r w:rsidRPr="009D2C05">
        <w:rPr>
          <w:rStyle w:val="Accentuation"/>
          <w:rFonts w:ascii="Arial" w:hAnsi="Arial" w:cs="Arial"/>
          <w:i w:val="0"/>
          <w:iCs w:val="0"/>
          <w:color w:val="000000"/>
          <w:sz w:val="20"/>
          <w:szCs w:val="20"/>
        </w:rPr>
        <w:t>ocal ou agréée.</w:t>
      </w:r>
    </w:p>
    <w:p w14:paraId="4745185E" w14:textId="7EFA98C5" w:rsidR="009566A8" w:rsidRPr="009D2C05" w:rsidRDefault="009566A8" w:rsidP="00241CC7">
      <w:pPr>
        <w:pStyle w:val="NormalWeb"/>
        <w:shd w:val="clear" w:color="auto" w:fill="FFFFFF"/>
        <w:spacing w:after="0" w:afterAutospacing="0"/>
        <w:ind w:left="283"/>
        <w:jc w:val="both"/>
        <w:rPr>
          <w:rFonts w:ascii="Arial" w:hAnsi="Arial" w:cs="Arial"/>
          <w:color w:val="000000"/>
          <w:sz w:val="20"/>
          <w:szCs w:val="20"/>
        </w:rPr>
      </w:pPr>
      <w:r w:rsidRPr="009D2C05">
        <w:rPr>
          <w:rStyle w:val="Accentuation"/>
          <w:rFonts w:ascii="Arial" w:hAnsi="Arial" w:cs="Arial"/>
          <w:b/>
          <w:bCs/>
          <w:color w:val="000000"/>
          <w:sz w:val="20"/>
          <w:szCs w:val="20"/>
        </w:rPr>
        <w:t>Art. 76 (nouveau)</w:t>
      </w:r>
      <w:r w:rsidRPr="009D2C05">
        <w:rPr>
          <w:rStyle w:val="apple-converted-space"/>
          <w:rFonts w:ascii="Arial" w:hAnsi="Arial" w:cs="Arial"/>
          <w:b/>
          <w:bCs/>
          <w:i/>
          <w:iCs/>
          <w:color w:val="000000"/>
          <w:sz w:val="20"/>
          <w:szCs w:val="20"/>
        </w:rPr>
        <w:t> </w:t>
      </w:r>
      <w:r w:rsidRPr="009D2C05">
        <w:rPr>
          <w:rFonts w:ascii="Arial" w:hAnsi="Arial" w:cs="Arial"/>
          <w:color w:val="000000"/>
          <w:sz w:val="20"/>
          <w:szCs w:val="20"/>
        </w:rPr>
        <w:t xml:space="preserve">– </w:t>
      </w:r>
      <w:r w:rsidRPr="009D2C05">
        <w:rPr>
          <w:rFonts w:ascii="Arial" w:hAnsi="Arial" w:cs="Arial"/>
          <w:b/>
          <w:bCs/>
          <w:color w:val="000000"/>
          <w:sz w:val="20"/>
          <w:szCs w:val="20"/>
        </w:rPr>
        <w:t>Ajouté par le décret n°</w:t>
      </w:r>
      <w:r w:rsidR="00241CC7">
        <w:rPr>
          <w:rFonts w:ascii="Arial" w:hAnsi="Arial" w:cs="Arial"/>
          <w:b/>
          <w:bCs/>
          <w:color w:val="000000"/>
          <w:sz w:val="20"/>
          <w:szCs w:val="20"/>
        </w:rPr>
        <w:t> </w:t>
      </w:r>
      <w:r w:rsidRPr="009D2C05">
        <w:rPr>
          <w:rFonts w:ascii="Arial" w:hAnsi="Arial" w:cs="Arial"/>
          <w:b/>
          <w:bCs/>
          <w:color w:val="000000"/>
          <w:sz w:val="20"/>
          <w:szCs w:val="20"/>
        </w:rPr>
        <w:t>2011-4245 du 24 novembre 2011 –</w:t>
      </w:r>
      <w:r w:rsidRPr="009D2C05">
        <w:rPr>
          <w:rFonts w:ascii="Arial" w:hAnsi="Arial" w:cs="Arial"/>
          <w:color w:val="000000"/>
          <w:sz w:val="20"/>
          <w:szCs w:val="20"/>
        </w:rPr>
        <w:t xml:space="preserve"> La promotion au grade de sergent est accordée à partir des listes des agents éligibles à la promotion comme suit :</w:t>
      </w:r>
    </w:p>
    <w:p w14:paraId="40C4A37E" w14:textId="77777777" w:rsidR="009566A8" w:rsidRPr="009D2C05" w:rsidRDefault="009566A8" w:rsidP="00241CC7">
      <w:pPr>
        <w:pStyle w:val="NormalWeb"/>
        <w:numPr>
          <w:ilvl w:val="0"/>
          <w:numId w:val="30"/>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Aux caporaux-chefs ayant exercé, d’une manière effective, pendant une durée minimale de 4 années dans leur grade et ayant suivi, avec succès, un des cycles de formation continue réservés à la promotion et correspondant à leur grade</w:t>
      </w:r>
    </w:p>
    <w:p w14:paraId="52C0EE57" w14:textId="77777777" w:rsidR="009566A8" w:rsidRPr="009D2C05" w:rsidRDefault="009566A8" w:rsidP="00241CC7">
      <w:pPr>
        <w:pStyle w:val="NormalWeb"/>
        <w:numPr>
          <w:ilvl w:val="0"/>
          <w:numId w:val="30"/>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Aux caporaux-chefs ayant participé avec succès à un concours interne sur épreuves et exercé, d’une manière effective, pendant une durée minimale de 5 années dans leur grade à la date du concours.</w:t>
      </w:r>
    </w:p>
    <w:p w14:paraId="4E846A14" w14:textId="77777777" w:rsidR="009566A8" w:rsidRPr="009D2C05" w:rsidRDefault="009566A8" w:rsidP="00241CC7">
      <w:pPr>
        <w:pStyle w:val="NormalWeb"/>
        <w:numPr>
          <w:ilvl w:val="0"/>
          <w:numId w:val="30"/>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 choix parmi les caporaux-chefs ayant exercé, d’une manière effective, pendant une durée minimale de 7 années dans leur grade.</w:t>
      </w:r>
    </w:p>
    <w:p w14:paraId="48E65F60" w14:textId="63D2FD13" w:rsidR="009566A8" w:rsidRPr="009D2C05" w:rsidRDefault="009566A8" w:rsidP="00241CC7">
      <w:pPr>
        <w:pStyle w:val="NormalWeb"/>
        <w:shd w:val="clear" w:color="auto" w:fill="FFFFFF"/>
        <w:spacing w:after="0" w:afterAutospacing="0"/>
        <w:ind w:left="283"/>
        <w:jc w:val="center"/>
        <w:rPr>
          <w:rFonts w:ascii="Arial" w:hAnsi="Arial" w:cs="Arial"/>
          <w:b/>
          <w:bCs/>
          <w:color w:val="000000"/>
          <w:sz w:val="20"/>
          <w:szCs w:val="20"/>
        </w:rPr>
      </w:pPr>
      <w:r w:rsidRPr="009D2C05">
        <w:rPr>
          <w:rFonts w:ascii="Arial" w:hAnsi="Arial" w:cs="Arial"/>
          <w:b/>
          <w:bCs/>
          <w:color w:val="000000"/>
          <w:sz w:val="20"/>
          <w:szCs w:val="20"/>
        </w:rPr>
        <w:t>Section</w:t>
      </w:r>
      <w:r w:rsidR="00241CC7">
        <w:rPr>
          <w:rFonts w:ascii="Arial" w:hAnsi="Arial" w:cs="Arial"/>
          <w:b/>
          <w:bCs/>
          <w:color w:val="000000"/>
          <w:sz w:val="20"/>
          <w:szCs w:val="20"/>
        </w:rPr>
        <w:t> </w:t>
      </w:r>
      <w:r w:rsidRPr="009D2C05">
        <w:rPr>
          <w:rFonts w:ascii="Arial" w:hAnsi="Arial" w:cs="Arial"/>
          <w:b/>
          <w:bCs/>
          <w:color w:val="000000"/>
          <w:sz w:val="20"/>
          <w:szCs w:val="20"/>
        </w:rPr>
        <w:t>9 – Les gardiens de la sécurité</w:t>
      </w:r>
    </w:p>
    <w:p w14:paraId="48E5C51C" w14:textId="3229DB1A" w:rsidR="009566A8" w:rsidRPr="009D2C05" w:rsidRDefault="009566A8" w:rsidP="00241CC7">
      <w:pPr>
        <w:pStyle w:val="NormalWeb"/>
        <w:shd w:val="clear" w:color="auto" w:fill="FFFFFF"/>
        <w:spacing w:after="0" w:afterAutospacing="0"/>
        <w:ind w:left="283"/>
        <w:jc w:val="both"/>
        <w:rPr>
          <w:rFonts w:ascii="Arial" w:hAnsi="Arial" w:cs="Arial"/>
          <w:color w:val="000000"/>
          <w:sz w:val="20"/>
          <w:szCs w:val="20"/>
        </w:rPr>
      </w:pPr>
      <w:r w:rsidRPr="009D2C05">
        <w:rPr>
          <w:rFonts w:ascii="Arial" w:hAnsi="Arial" w:cs="Arial"/>
          <w:b/>
          <w:bCs/>
          <w:i/>
          <w:iCs/>
          <w:color w:val="000000"/>
          <w:sz w:val="20"/>
          <w:szCs w:val="20"/>
        </w:rPr>
        <w:t>Art. 78 –</w:t>
      </w:r>
      <w:r w:rsidRPr="009D2C05">
        <w:rPr>
          <w:rFonts w:ascii="Arial" w:hAnsi="Arial" w:cs="Arial"/>
          <w:b/>
          <w:bCs/>
          <w:color w:val="000000"/>
          <w:sz w:val="20"/>
          <w:szCs w:val="20"/>
        </w:rPr>
        <w:t xml:space="preserve"> </w:t>
      </w:r>
      <w:r w:rsidRPr="009D2C05">
        <w:rPr>
          <w:rFonts w:ascii="Arial" w:hAnsi="Arial" w:cs="Arial"/>
          <w:color w:val="000000"/>
          <w:sz w:val="20"/>
          <w:szCs w:val="20"/>
        </w:rPr>
        <w:t>Les gardiens de la sécurité sont nommés par arrêté du chef de l’administration, dans la limite des emplois vacants à pourvoir et selon les modalités définies aux articles</w:t>
      </w:r>
      <w:r w:rsidR="00241CC7">
        <w:rPr>
          <w:rFonts w:ascii="Arial" w:hAnsi="Arial" w:cs="Arial"/>
          <w:color w:val="000000"/>
          <w:sz w:val="20"/>
          <w:szCs w:val="20"/>
        </w:rPr>
        <w:t> </w:t>
      </w:r>
      <w:r w:rsidRPr="009D2C05">
        <w:rPr>
          <w:rFonts w:ascii="Arial" w:hAnsi="Arial" w:cs="Arial"/>
          <w:color w:val="000000"/>
          <w:sz w:val="20"/>
          <w:szCs w:val="20"/>
        </w:rPr>
        <w:t>78 et 79 du présent décret.</w:t>
      </w:r>
    </w:p>
    <w:p w14:paraId="31C797D8" w14:textId="0AC74E23" w:rsidR="009566A8" w:rsidRPr="009D2C05" w:rsidRDefault="009566A8" w:rsidP="00241CC7">
      <w:pPr>
        <w:pStyle w:val="NormalWeb"/>
        <w:shd w:val="clear" w:color="auto" w:fill="FFFFFF"/>
        <w:spacing w:after="0" w:afterAutospacing="0"/>
        <w:ind w:left="283"/>
        <w:jc w:val="both"/>
        <w:rPr>
          <w:rFonts w:ascii="Arial" w:hAnsi="Arial" w:cs="Arial"/>
          <w:color w:val="000000"/>
          <w:sz w:val="20"/>
          <w:szCs w:val="20"/>
        </w:rPr>
      </w:pPr>
      <w:r w:rsidRPr="009D2C05">
        <w:rPr>
          <w:rStyle w:val="Accentuation"/>
          <w:rFonts w:ascii="Arial" w:hAnsi="Arial" w:cs="Arial"/>
          <w:b/>
          <w:bCs/>
          <w:color w:val="000000"/>
          <w:sz w:val="20"/>
          <w:szCs w:val="20"/>
        </w:rPr>
        <w:t>Art. 79 (nouveau) –</w:t>
      </w:r>
      <w:r w:rsidRPr="009D2C05">
        <w:rPr>
          <w:rStyle w:val="apple-converted-space"/>
          <w:rFonts w:ascii="Arial" w:hAnsi="Arial" w:cs="Arial"/>
          <w:color w:val="000000"/>
          <w:sz w:val="20"/>
          <w:szCs w:val="20"/>
        </w:rPr>
        <w:t> </w:t>
      </w:r>
      <w:r w:rsidRPr="009D2C05">
        <w:rPr>
          <w:rFonts w:ascii="Arial" w:hAnsi="Arial" w:cs="Arial"/>
          <w:b/>
          <w:bCs/>
          <w:color w:val="000000"/>
          <w:sz w:val="20"/>
          <w:szCs w:val="20"/>
        </w:rPr>
        <w:t>Ajouté par le décret n°</w:t>
      </w:r>
      <w:r w:rsidR="00241CC7">
        <w:rPr>
          <w:rFonts w:ascii="Arial" w:hAnsi="Arial" w:cs="Arial"/>
          <w:b/>
          <w:bCs/>
          <w:color w:val="000000"/>
          <w:sz w:val="20"/>
          <w:szCs w:val="20"/>
        </w:rPr>
        <w:t> </w:t>
      </w:r>
      <w:r w:rsidRPr="009D2C05">
        <w:rPr>
          <w:rFonts w:ascii="Arial" w:hAnsi="Arial" w:cs="Arial"/>
          <w:b/>
          <w:bCs/>
          <w:color w:val="000000"/>
          <w:sz w:val="20"/>
          <w:szCs w:val="20"/>
        </w:rPr>
        <w:t xml:space="preserve">2011-4245 du 24 novembre 2011 – </w:t>
      </w:r>
      <w:r w:rsidRPr="009D2C05">
        <w:rPr>
          <w:rFonts w:ascii="Arial" w:hAnsi="Arial" w:cs="Arial"/>
          <w:color w:val="000000"/>
          <w:sz w:val="20"/>
          <w:szCs w:val="20"/>
        </w:rPr>
        <w:t>La promotion au grade de gardien de sécurité est accordée, à partir des listes des agents éligibles à la promotion comme suit :</w:t>
      </w:r>
    </w:p>
    <w:p w14:paraId="5118F6AF" w14:textId="77777777" w:rsidR="009566A8" w:rsidRPr="009D2C05" w:rsidRDefault="009566A8" w:rsidP="00241CC7">
      <w:pPr>
        <w:pStyle w:val="NormalWeb"/>
        <w:numPr>
          <w:ilvl w:val="0"/>
          <w:numId w:val="31"/>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lastRenderedPageBreak/>
        <w:t>Aux caporaux -chefs ayant exercé, d’une manière effective, pendant une durée minimale de 4 années dans leur grade et ayant suivi, avec succès, un des cycles de formation continue réservés à la promotion et correspondant à leur grade.</w:t>
      </w:r>
    </w:p>
    <w:p w14:paraId="45BC80C6" w14:textId="77777777" w:rsidR="009566A8" w:rsidRPr="009D2C05" w:rsidRDefault="009566A8" w:rsidP="00241CC7">
      <w:pPr>
        <w:pStyle w:val="NormalWeb"/>
        <w:numPr>
          <w:ilvl w:val="0"/>
          <w:numId w:val="31"/>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Aux caporaux -chefs ayant participé avec succès à un concours interne sur épreuves et exercé, d’une manière effective, pendant une durée minimale de 5 années dans leur grade à la date du concours.</w:t>
      </w:r>
    </w:p>
    <w:p w14:paraId="6BA506AA" w14:textId="77777777" w:rsidR="009566A8" w:rsidRPr="009D2C05" w:rsidRDefault="009566A8" w:rsidP="00241CC7">
      <w:pPr>
        <w:pStyle w:val="NormalWeb"/>
        <w:numPr>
          <w:ilvl w:val="0"/>
          <w:numId w:val="31"/>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 choix parmi les caporaux-chefs ayant exercé, d’une manière effective, pendant une durée minimale de 7 années dans leur grade.</w:t>
      </w:r>
    </w:p>
    <w:p w14:paraId="34FDA6B0" w14:textId="6A071568" w:rsidR="009566A8" w:rsidRPr="009D2C05" w:rsidRDefault="009566A8" w:rsidP="00241CC7">
      <w:pPr>
        <w:pStyle w:val="NormalWeb"/>
        <w:shd w:val="clear" w:color="auto" w:fill="FFFFFF"/>
        <w:spacing w:after="0" w:afterAutospacing="0"/>
        <w:ind w:left="283"/>
        <w:jc w:val="center"/>
        <w:rPr>
          <w:rFonts w:ascii="Arial" w:hAnsi="Arial" w:cs="Arial"/>
          <w:b/>
          <w:bCs/>
          <w:color w:val="000000"/>
          <w:sz w:val="20"/>
          <w:szCs w:val="20"/>
        </w:rPr>
      </w:pPr>
      <w:r w:rsidRPr="009D2C05">
        <w:rPr>
          <w:rFonts w:ascii="Arial" w:hAnsi="Arial" w:cs="Arial"/>
          <w:b/>
          <w:bCs/>
          <w:color w:val="000000"/>
          <w:sz w:val="20"/>
          <w:szCs w:val="20"/>
        </w:rPr>
        <w:t>Chapitre</w:t>
      </w:r>
      <w:r w:rsidR="00241CC7">
        <w:rPr>
          <w:rFonts w:ascii="Arial" w:hAnsi="Arial" w:cs="Arial"/>
          <w:b/>
          <w:bCs/>
          <w:color w:val="000000"/>
          <w:sz w:val="20"/>
          <w:szCs w:val="20"/>
        </w:rPr>
        <w:t> </w:t>
      </w:r>
      <w:r w:rsidRPr="009D2C05">
        <w:rPr>
          <w:rFonts w:ascii="Arial" w:hAnsi="Arial" w:cs="Arial"/>
          <w:b/>
          <w:bCs/>
          <w:color w:val="000000"/>
          <w:sz w:val="20"/>
          <w:szCs w:val="20"/>
        </w:rPr>
        <w:t>III – Cadre des caporaux</w:t>
      </w:r>
    </w:p>
    <w:p w14:paraId="01F07C64" w14:textId="77777777" w:rsidR="009566A8" w:rsidRPr="009D2C05" w:rsidRDefault="009566A8" w:rsidP="00241CC7">
      <w:pPr>
        <w:pStyle w:val="NormalWeb"/>
        <w:shd w:val="clear" w:color="auto" w:fill="FFFFFF"/>
        <w:spacing w:after="0" w:afterAutospacing="0"/>
        <w:ind w:left="283"/>
        <w:jc w:val="center"/>
        <w:rPr>
          <w:rFonts w:ascii="Arial" w:hAnsi="Arial" w:cs="Arial"/>
          <w:b/>
          <w:bCs/>
          <w:color w:val="000000"/>
          <w:sz w:val="20"/>
          <w:szCs w:val="20"/>
        </w:rPr>
      </w:pPr>
      <w:r w:rsidRPr="009D2C05">
        <w:rPr>
          <w:rFonts w:ascii="Arial" w:hAnsi="Arial" w:cs="Arial"/>
          <w:b/>
          <w:bCs/>
          <w:color w:val="000000"/>
          <w:sz w:val="20"/>
          <w:szCs w:val="20"/>
        </w:rPr>
        <w:t>Section première – Attributions</w:t>
      </w:r>
    </w:p>
    <w:p w14:paraId="01E0C2A0" w14:textId="31AE89B8" w:rsidR="009566A8" w:rsidRPr="009D2C05" w:rsidRDefault="009566A8" w:rsidP="00241CC7">
      <w:pPr>
        <w:pStyle w:val="NormalWeb"/>
        <w:shd w:val="clear" w:color="auto" w:fill="FFFFFF"/>
        <w:spacing w:after="0" w:afterAutospacing="0"/>
        <w:ind w:left="283"/>
        <w:jc w:val="both"/>
        <w:rPr>
          <w:rFonts w:ascii="Arial" w:hAnsi="Arial" w:cs="Arial"/>
          <w:color w:val="000000"/>
          <w:sz w:val="20"/>
          <w:szCs w:val="20"/>
        </w:rPr>
      </w:pPr>
      <w:r w:rsidRPr="009D2C05">
        <w:rPr>
          <w:rFonts w:ascii="Arial" w:hAnsi="Arial" w:cs="Arial"/>
          <w:b/>
          <w:bCs/>
          <w:i/>
          <w:iCs/>
          <w:color w:val="000000"/>
          <w:sz w:val="20"/>
          <w:szCs w:val="20"/>
        </w:rPr>
        <w:t xml:space="preserve">Art. 80 – </w:t>
      </w:r>
      <w:r w:rsidRPr="009D2C05">
        <w:rPr>
          <w:rFonts w:ascii="Arial" w:hAnsi="Arial" w:cs="Arial"/>
          <w:color w:val="000000"/>
          <w:sz w:val="20"/>
          <w:szCs w:val="20"/>
        </w:rPr>
        <w:t>Les caporaux sont chargés du renfort des différentes unités de la sécurité du chef de l’</w:t>
      </w:r>
      <w:r w:rsidR="003D5333">
        <w:rPr>
          <w:rFonts w:ascii="Arial" w:hAnsi="Arial" w:cs="Arial"/>
          <w:color w:val="000000"/>
          <w:sz w:val="20"/>
          <w:szCs w:val="20"/>
        </w:rPr>
        <w:t>État</w:t>
      </w:r>
      <w:r w:rsidRPr="009D2C05">
        <w:rPr>
          <w:rFonts w:ascii="Arial" w:hAnsi="Arial" w:cs="Arial"/>
          <w:color w:val="000000"/>
          <w:sz w:val="20"/>
          <w:szCs w:val="20"/>
        </w:rPr>
        <w:t xml:space="preserve"> et des personnalités officielles dans les différents services généraux, ils peuvent en outre, être chargés des missions de grade et de toutes autres taches.</w:t>
      </w:r>
    </w:p>
    <w:p w14:paraId="269733BE" w14:textId="55E8E88E" w:rsidR="009566A8" w:rsidRPr="009D2C05" w:rsidRDefault="009566A8" w:rsidP="00241CC7">
      <w:pPr>
        <w:pStyle w:val="NormalWeb"/>
        <w:shd w:val="clear" w:color="auto" w:fill="FFFFFF"/>
        <w:spacing w:after="0" w:afterAutospacing="0"/>
        <w:ind w:left="283"/>
        <w:jc w:val="center"/>
        <w:rPr>
          <w:rFonts w:ascii="Arial" w:hAnsi="Arial" w:cs="Arial"/>
          <w:b/>
          <w:bCs/>
          <w:color w:val="000000"/>
          <w:sz w:val="20"/>
          <w:szCs w:val="20"/>
        </w:rPr>
      </w:pPr>
      <w:r w:rsidRPr="009D2C05">
        <w:rPr>
          <w:rFonts w:ascii="Arial" w:hAnsi="Arial" w:cs="Arial"/>
          <w:b/>
          <w:bCs/>
          <w:color w:val="000000"/>
          <w:sz w:val="20"/>
          <w:szCs w:val="20"/>
        </w:rPr>
        <w:t>Section</w:t>
      </w:r>
      <w:r w:rsidR="00241CC7">
        <w:rPr>
          <w:rFonts w:ascii="Arial" w:hAnsi="Arial" w:cs="Arial"/>
          <w:b/>
          <w:bCs/>
          <w:color w:val="000000"/>
          <w:sz w:val="20"/>
          <w:szCs w:val="20"/>
        </w:rPr>
        <w:t> </w:t>
      </w:r>
      <w:r w:rsidRPr="009D2C05">
        <w:rPr>
          <w:rFonts w:ascii="Arial" w:hAnsi="Arial" w:cs="Arial"/>
          <w:b/>
          <w:bCs/>
          <w:color w:val="000000"/>
          <w:sz w:val="20"/>
          <w:szCs w:val="20"/>
        </w:rPr>
        <w:t>2 – Les caporaux –majors</w:t>
      </w:r>
    </w:p>
    <w:p w14:paraId="11A8D2AB" w14:textId="77777777" w:rsidR="009566A8" w:rsidRPr="009D2C05" w:rsidRDefault="009566A8" w:rsidP="00241CC7">
      <w:pPr>
        <w:pStyle w:val="NormalWeb"/>
        <w:shd w:val="clear" w:color="auto" w:fill="FFFFFF"/>
        <w:spacing w:after="0" w:afterAutospacing="0"/>
        <w:ind w:left="283"/>
        <w:jc w:val="both"/>
        <w:rPr>
          <w:rStyle w:val="Accentuation"/>
          <w:rFonts w:ascii="Arial" w:hAnsi="Arial" w:cs="Arial"/>
          <w:i w:val="0"/>
          <w:iCs w:val="0"/>
          <w:color w:val="000000"/>
          <w:sz w:val="20"/>
          <w:szCs w:val="20"/>
        </w:rPr>
      </w:pPr>
      <w:r w:rsidRPr="009D2C05">
        <w:rPr>
          <w:rStyle w:val="Accentuation"/>
          <w:rFonts w:ascii="Arial" w:hAnsi="Arial" w:cs="Arial"/>
          <w:b/>
          <w:bCs/>
          <w:color w:val="000000"/>
          <w:sz w:val="20"/>
          <w:szCs w:val="20"/>
        </w:rPr>
        <w:t xml:space="preserve">Art. 81 – </w:t>
      </w:r>
      <w:r w:rsidRPr="009D2C05">
        <w:rPr>
          <w:rStyle w:val="Accentuation"/>
          <w:rFonts w:ascii="Arial" w:hAnsi="Arial" w:cs="Arial"/>
          <w:i w:val="0"/>
          <w:iCs w:val="0"/>
          <w:color w:val="000000"/>
          <w:sz w:val="20"/>
          <w:szCs w:val="20"/>
        </w:rPr>
        <w:t xml:space="preserve">La promotion au grade de caporal –major est accordée par arrêté du chef de l’administration, dans la limite des emplois vacants à pourvoir et à partir des listes des agents éligibles à la promotion, comme suit : </w:t>
      </w:r>
    </w:p>
    <w:p w14:paraId="14A6A35F" w14:textId="435CC16A" w:rsidR="009566A8" w:rsidRPr="009D2C05" w:rsidRDefault="009566A8" w:rsidP="00241CC7">
      <w:pPr>
        <w:pStyle w:val="NormalWeb"/>
        <w:numPr>
          <w:ilvl w:val="0"/>
          <w:numId w:val="39"/>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caporaux</w:t>
      </w:r>
      <w:r w:rsidR="00241CC7">
        <w:rPr>
          <w:rStyle w:val="Accentuation"/>
          <w:rFonts w:ascii="Arial" w:hAnsi="Arial" w:cs="Arial"/>
          <w:i w:val="0"/>
          <w:iCs w:val="0"/>
          <w:color w:val="000000"/>
          <w:sz w:val="20"/>
          <w:szCs w:val="20"/>
        </w:rPr>
        <w:t>-</w:t>
      </w:r>
      <w:r w:rsidRPr="009D2C05">
        <w:rPr>
          <w:rStyle w:val="Accentuation"/>
          <w:rFonts w:ascii="Arial" w:hAnsi="Arial" w:cs="Arial"/>
          <w:i w:val="0"/>
          <w:iCs w:val="0"/>
          <w:color w:val="000000"/>
          <w:sz w:val="20"/>
          <w:szCs w:val="20"/>
        </w:rPr>
        <w:t>chefs ayant exercé, d’une manière effective, pendant une durée minimale de deux (02) années à leur grade et y ayant suivi, avec succès, l’un des cycles de formation continue réservés à la promotion et correspondant à leur grade.</w:t>
      </w:r>
    </w:p>
    <w:p w14:paraId="57D61E4B" w14:textId="16BA31E2" w:rsidR="009566A8" w:rsidRPr="009D2C05" w:rsidRDefault="009566A8" w:rsidP="00241CC7">
      <w:pPr>
        <w:pStyle w:val="NormalWeb"/>
        <w:numPr>
          <w:ilvl w:val="0"/>
          <w:numId w:val="39"/>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Aux caporaux</w:t>
      </w:r>
      <w:r w:rsidR="00241CC7">
        <w:rPr>
          <w:rStyle w:val="Accentuation"/>
          <w:rFonts w:ascii="Arial" w:hAnsi="Arial" w:cs="Arial"/>
          <w:i w:val="0"/>
          <w:iCs w:val="0"/>
          <w:color w:val="000000"/>
          <w:sz w:val="20"/>
          <w:szCs w:val="20"/>
        </w:rPr>
        <w:t>-</w:t>
      </w:r>
      <w:r w:rsidRPr="009D2C05">
        <w:rPr>
          <w:rStyle w:val="Accentuation"/>
          <w:rFonts w:ascii="Arial" w:hAnsi="Arial" w:cs="Arial"/>
          <w:i w:val="0"/>
          <w:iCs w:val="0"/>
          <w:color w:val="000000"/>
          <w:sz w:val="20"/>
          <w:szCs w:val="20"/>
        </w:rPr>
        <w:t>chefs ayant participé, avec succès, à un concours interne sur épreuves et exercé, d’une manière effective, pendant une durée minimale de trois (03) années à leur grade, à la date du concours.</w:t>
      </w:r>
    </w:p>
    <w:p w14:paraId="4C551895" w14:textId="4640F3C7" w:rsidR="009566A8" w:rsidRPr="009D2C05" w:rsidRDefault="009566A8" w:rsidP="00241CC7">
      <w:pPr>
        <w:pStyle w:val="NormalWeb"/>
        <w:numPr>
          <w:ilvl w:val="0"/>
          <w:numId w:val="39"/>
        </w:numPr>
        <w:shd w:val="clear" w:color="auto" w:fill="FFFFFF"/>
        <w:spacing w:after="0" w:afterAutospacing="0"/>
        <w:ind w:left="927"/>
        <w:jc w:val="both"/>
        <w:rPr>
          <w:rStyle w:val="Accentuation"/>
          <w:rFonts w:ascii="Arial" w:hAnsi="Arial" w:cs="Arial"/>
          <w:i w:val="0"/>
          <w:iCs w:val="0"/>
          <w:color w:val="000000"/>
          <w:sz w:val="20"/>
          <w:szCs w:val="20"/>
        </w:rPr>
      </w:pPr>
      <w:r w:rsidRPr="009D2C05">
        <w:rPr>
          <w:rStyle w:val="Accentuation"/>
          <w:rFonts w:ascii="Arial" w:hAnsi="Arial" w:cs="Arial"/>
          <w:i w:val="0"/>
          <w:iCs w:val="0"/>
          <w:color w:val="000000"/>
          <w:sz w:val="20"/>
          <w:szCs w:val="20"/>
        </w:rPr>
        <w:t>Au choix, parmi les caporaux</w:t>
      </w:r>
      <w:r w:rsidR="00241CC7">
        <w:rPr>
          <w:rStyle w:val="Accentuation"/>
          <w:rFonts w:ascii="Arial" w:hAnsi="Arial" w:cs="Arial"/>
          <w:i w:val="0"/>
          <w:iCs w:val="0"/>
          <w:color w:val="000000"/>
          <w:sz w:val="20"/>
          <w:szCs w:val="20"/>
        </w:rPr>
        <w:t>-</w:t>
      </w:r>
      <w:r w:rsidRPr="009D2C05">
        <w:rPr>
          <w:rStyle w:val="Accentuation"/>
          <w:rFonts w:ascii="Arial" w:hAnsi="Arial" w:cs="Arial"/>
          <w:i w:val="0"/>
          <w:iCs w:val="0"/>
          <w:color w:val="000000"/>
          <w:sz w:val="20"/>
          <w:szCs w:val="20"/>
        </w:rPr>
        <w:t>chefs ayant exercé, d’une manière effective, pendant une durée minimale de cinq (05) années à leur grade.</w:t>
      </w:r>
    </w:p>
    <w:p w14:paraId="779CF733" w14:textId="0AA87D12" w:rsidR="009566A8" w:rsidRPr="009D2C05" w:rsidRDefault="009566A8" w:rsidP="00241CC7">
      <w:pPr>
        <w:pStyle w:val="NormalWeb"/>
        <w:shd w:val="clear" w:color="auto" w:fill="FFFFFF"/>
        <w:spacing w:after="0" w:afterAutospacing="0"/>
        <w:ind w:left="283"/>
        <w:jc w:val="center"/>
        <w:rPr>
          <w:rStyle w:val="Accentuation"/>
          <w:rFonts w:ascii="Arial" w:hAnsi="Arial" w:cs="Arial"/>
          <w:b/>
          <w:bCs/>
          <w:i w:val="0"/>
          <w:iCs w:val="0"/>
          <w:color w:val="000000"/>
          <w:sz w:val="20"/>
          <w:szCs w:val="20"/>
        </w:rPr>
      </w:pPr>
      <w:r w:rsidRPr="009D2C05">
        <w:rPr>
          <w:rStyle w:val="Accentuation"/>
          <w:rFonts w:ascii="Arial" w:hAnsi="Arial" w:cs="Arial"/>
          <w:b/>
          <w:bCs/>
          <w:i w:val="0"/>
          <w:iCs w:val="0"/>
          <w:color w:val="000000"/>
          <w:sz w:val="20"/>
          <w:szCs w:val="20"/>
        </w:rPr>
        <w:t>Section</w:t>
      </w:r>
      <w:r w:rsidR="00241CC7">
        <w:rPr>
          <w:rStyle w:val="Accentuation"/>
          <w:rFonts w:ascii="Arial" w:hAnsi="Arial" w:cs="Arial"/>
          <w:b/>
          <w:bCs/>
          <w:i w:val="0"/>
          <w:iCs w:val="0"/>
          <w:color w:val="000000"/>
          <w:sz w:val="20"/>
          <w:szCs w:val="20"/>
        </w:rPr>
        <w:t> </w:t>
      </w:r>
      <w:r w:rsidRPr="009D2C05">
        <w:rPr>
          <w:rStyle w:val="Accentuation"/>
          <w:rFonts w:ascii="Arial" w:hAnsi="Arial" w:cs="Arial"/>
          <w:b/>
          <w:bCs/>
          <w:i w:val="0"/>
          <w:iCs w:val="0"/>
          <w:color w:val="000000"/>
          <w:sz w:val="20"/>
          <w:szCs w:val="20"/>
        </w:rPr>
        <w:t>3 – Les caporaux – chefs</w:t>
      </w:r>
    </w:p>
    <w:p w14:paraId="5BC44F05" w14:textId="7CD2C68B" w:rsidR="009566A8" w:rsidRPr="009D2C05" w:rsidRDefault="009566A8" w:rsidP="00241CC7">
      <w:pPr>
        <w:pStyle w:val="NormalWeb"/>
        <w:shd w:val="clear" w:color="auto" w:fill="FFFFFF"/>
        <w:spacing w:after="0" w:afterAutospacing="0"/>
        <w:ind w:left="283"/>
        <w:jc w:val="both"/>
        <w:rPr>
          <w:rFonts w:ascii="Arial" w:hAnsi="Arial" w:cs="Arial"/>
          <w:color w:val="000000"/>
          <w:sz w:val="20"/>
          <w:szCs w:val="20"/>
        </w:rPr>
      </w:pPr>
      <w:r w:rsidRPr="009D2C05">
        <w:rPr>
          <w:rStyle w:val="Accentuation"/>
          <w:rFonts w:ascii="Arial" w:hAnsi="Arial" w:cs="Arial"/>
          <w:b/>
          <w:bCs/>
          <w:color w:val="000000"/>
          <w:sz w:val="20"/>
          <w:szCs w:val="20"/>
        </w:rPr>
        <w:t>Art. 82 (nouveau) –</w:t>
      </w:r>
      <w:r w:rsidRPr="009D2C05">
        <w:rPr>
          <w:rStyle w:val="apple-converted-space"/>
          <w:rFonts w:ascii="Arial" w:hAnsi="Arial" w:cs="Arial"/>
          <w:color w:val="000000"/>
          <w:sz w:val="20"/>
          <w:szCs w:val="20"/>
        </w:rPr>
        <w:t xml:space="preserve"> </w:t>
      </w:r>
      <w:r w:rsidRPr="009D2C05">
        <w:rPr>
          <w:rFonts w:ascii="Arial" w:hAnsi="Arial" w:cs="Arial"/>
          <w:b/>
          <w:bCs/>
          <w:color w:val="000000"/>
          <w:sz w:val="20"/>
          <w:szCs w:val="20"/>
        </w:rPr>
        <w:t>Ajouté par le décret n°</w:t>
      </w:r>
      <w:r w:rsidR="00241CC7">
        <w:rPr>
          <w:rFonts w:ascii="Arial" w:hAnsi="Arial" w:cs="Arial"/>
          <w:b/>
          <w:bCs/>
          <w:color w:val="000000"/>
          <w:sz w:val="20"/>
          <w:szCs w:val="20"/>
        </w:rPr>
        <w:t> </w:t>
      </w:r>
      <w:r w:rsidRPr="009D2C05">
        <w:rPr>
          <w:rFonts w:ascii="Arial" w:hAnsi="Arial" w:cs="Arial"/>
          <w:b/>
          <w:bCs/>
          <w:color w:val="000000"/>
          <w:sz w:val="20"/>
          <w:szCs w:val="20"/>
        </w:rPr>
        <w:t>2011-4245 du 24 novembre 2011</w:t>
      </w:r>
      <w:r w:rsidRPr="009D2C05">
        <w:rPr>
          <w:rStyle w:val="apple-converted-space"/>
          <w:rFonts w:ascii="Arial" w:hAnsi="Arial" w:cs="Arial"/>
          <w:color w:val="000000"/>
          <w:sz w:val="20"/>
          <w:szCs w:val="20"/>
        </w:rPr>
        <w:t xml:space="preserve"> – La</w:t>
      </w:r>
      <w:r w:rsidRPr="009D2C05">
        <w:rPr>
          <w:rFonts w:ascii="Arial" w:hAnsi="Arial" w:cs="Arial"/>
          <w:color w:val="000000"/>
          <w:sz w:val="20"/>
          <w:szCs w:val="20"/>
        </w:rPr>
        <w:t xml:space="preserve"> promotion au grade de caporal-chef est accordée par arrêté du chef de l’administration dans la limite des emplois vacants à pourvoir et à partir des listes des agents éligibles à la promotion comme suit :</w:t>
      </w:r>
    </w:p>
    <w:p w14:paraId="15185773" w14:textId="77777777" w:rsidR="009566A8" w:rsidRPr="009D2C05" w:rsidRDefault="009566A8" w:rsidP="00241CC7">
      <w:pPr>
        <w:pStyle w:val="NormalWeb"/>
        <w:numPr>
          <w:ilvl w:val="0"/>
          <w:numId w:val="32"/>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Aux caporaux ayant exercé, d’une manière effective, pendant une durée minimale de (4) années dans leur grade et ayant suivi, avec succès, un des cycles de formation continue réservés à la promotion et correspondant à leur grade.</w:t>
      </w:r>
    </w:p>
    <w:p w14:paraId="61DF8814" w14:textId="77777777" w:rsidR="009566A8" w:rsidRPr="009D2C05" w:rsidRDefault="009566A8" w:rsidP="00241CC7">
      <w:pPr>
        <w:pStyle w:val="NormalWeb"/>
        <w:numPr>
          <w:ilvl w:val="0"/>
          <w:numId w:val="32"/>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Aux caporaux ayant participé avec succès à un concours interne sur épreuves et exercé, d’une manière effective, pendant une durée minimale de (4) années dans leur grade en date du concours.</w:t>
      </w:r>
    </w:p>
    <w:p w14:paraId="57745509" w14:textId="77777777" w:rsidR="009566A8" w:rsidRPr="009D2C05" w:rsidRDefault="009566A8" w:rsidP="00241CC7">
      <w:pPr>
        <w:pStyle w:val="NormalWeb"/>
        <w:numPr>
          <w:ilvl w:val="0"/>
          <w:numId w:val="32"/>
        </w:numPr>
        <w:shd w:val="clear" w:color="auto" w:fill="FFFFFF"/>
        <w:spacing w:after="0" w:afterAutospacing="0"/>
        <w:ind w:left="927"/>
        <w:jc w:val="both"/>
        <w:rPr>
          <w:rFonts w:ascii="Arial" w:hAnsi="Arial" w:cs="Arial"/>
          <w:color w:val="000000"/>
          <w:sz w:val="20"/>
          <w:szCs w:val="20"/>
        </w:rPr>
      </w:pPr>
      <w:r w:rsidRPr="009D2C05">
        <w:rPr>
          <w:rFonts w:ascii="Arial" w:hAnsi="Arial" w:cs="Arial"/>
          <w:color w:val="000000"/>
          <w:sz w:val="20"/>
          <w:szCs w:val="20"/>
        </w:rPr>
        <w:t>Au choix parmi les caporaux ayant exercé, d’une manière effective, pendant une durée minimale de (5) années dans leur grade.</w:t>
      </w:r>
    </w:p>
    <w:p w14:paraId="24EF1815" w14:textId="55164D72" w:rsidR="009566A8" w:rsidRPr="009D2C05" w:rsidRDefault="009566A8" w:rsidP="00241CC7">
      <w:pPr>
        <w:spacing w:before="100" w:beforeAutospacing="1" w:after="0" w:line="240" w:lineRule="auto"/>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Section</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4 – Les caporaux</w:t>
      </w:r>
    </w:p>
    <w:p w14:paraId="037BA0FE" w14:textId="356BD832"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83 –</w:t>
      </w:r>
      <w:r w:rsidRPr="009D2C05">
        <w:rPr>
          <w:rFonts w:ascii="Arial" w:eastAsia="Arial" w:hAnsi="Arial" w:cs="Arial"/>
          <w:bCs/>
          <w:i/>
          <w:iCs/>
          <w:sz w:val="20"/>
          <w:szCs w:val="20"/>
          <w:lang w:eastAsia="en-US" w:bidi="ar-TN"/>
        </w:rPr>
        <w:t xml:space="preserve"> </w:t>
      </w:r>
      <w:r w:rsidRPr="009D2C05">
        <w:rPr>
          <w:rFonts w:ascii="Arial" w:eastAsia="Arial" w:hAnsi="Arial" w:cs="Arial"/>
          <w:bCs/>
          <w:sz w:val="20"/>
          <w:szCs w:val="20"/>
          <w:lang w:eastAsia="en-US" w:bidi="ar-TN"/>
        </w:rPr>
        <w:t>Les caporaux sont recrutés par arrêté du chef de l’administration, dans la limite des emplois vacants à pourvoir et par voie de nomination directe, parmi les candidats ayant suivi, avec succès, un cycle de formation de base dans une école relevant du Ministère de l’</w:t>
      </w:r>
      <w:r w:rsidR="00241CC7">
        <w:rPr>
          <w:rFonts w:ascii="Arial" w:eastAsia="Arial" w:hAnsi="Arial" w:cs="Arial"/>
          <w:bCs/>
          <w:sz w:val="20"/>
          <w:szCs w:val="20"/>
          <w:lang w:eastAsia="en-US" w:bidi="ar-TN"/>
        </w:rPr>
        <w:t>I</w:t>
      </w:r>
      <w:r w:rsidRPr="009D2C05">
        <w:rPr>
          <w:rFonts w:ascii="Arial" w:eastAsia="Arial" w:hAnsi="Arial" w:cs="Arial"/>
          <w:bCs/>
          <w:sz w:val="20"/>
          <w:szCs w:val="20"/>
          <w:lang w:eastAsia="en-US" w:bidi="ar-TN"/>
        </w:rPr>
        <w:t xml:space="preserve">ntérieur et du </w:t>
      </w:r>
      <w:r w:rsidR="00241CC7">
        <w:rPr>
          <w:rFonts w:ascii="Arial" w:eastAsia="Arial" w:hAnsi="Arial" w:cs="Arial"/>
          <w:bCs/>
          <w:sz w:val="20"/>
          <w:szCs w:val="20"/>
          <w:lang w:eastAsia="en-US" w:bidi="ar-TN"/>
        </w:rPr>
        <w:t>D</w:t>
      </w:r>
      <w:r w:rsidRPr="009D2C05">
        <w:rPr>
          <w:rFonts w:ascii="Arial" w:eastAsia="Arial" w:hAnsi="Arial" w:cs="Arial"/>
          <w:bCs/>
          <w:sz w:val="20"/>
          <w:szCs w:val="20"/>
          <w:lang w:eastAsia="en-US" w:bidi="ar-TN"/>
        </w:rPr>
        <w:t>éveloppement local ou agréée.</w:t>
      </w:r>
    </w:p>
    <w:p w14:paraId="38DBEF10" w14:textId="1D814629" w:rsidR="009566A8" w:rsidRPr="009D2C05" w:rsidRDefault="009566A8" w:rsidP="00241CC7">
      <w:pPr>
        <w:spacing w:before="100" w:beforeAutospacing="1" w:after="0" w:line="240" w:lineRule="auto"/>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Titre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VIII – Disposition divers</w:t>
      </w:r>
      <w:r w:rsidR="00241CC7">
        <w:rPr>
          <w:rFonts w:ascii="Arial" w:eastAsia="Arial" w:hAnsi="Arial" w:cs="Arial"/>
          <w:b/>
          <w:sz w:val="20"/>
          <w:szCs w:val="20"/>
          <w:lang w:eastAsia="en-US" w:bidi="ar-TN"/>
        </w:rPr>
        <w:t>e</w:t>
      </w:r>
    </w:p>
    <w:p w14:paraId="686F1AE4" w14:textId="569E478A"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sz w:val="20"/>
          <w:szCs w:val="20"/>
          <w:lang w:eastAsia="en-US" w:bidi="ar-TN"/>
        </w:rPr>
        <w:lastRenderedPageBreak/>
        <w:t xml:space="preserve">Art. 84 – </w:t>
      </w:r>
      <w:r w:rsidRPr="009D2C05">
        <w:rPr>
          <w:rFonts w:ascii="Arial" w:eastAsia="Arial" w:hAnsi="Arial" w:cs="Arial"/>
          <w:bCs/>
          <w:sz w:val="20"/>
          <w:szCs w:val="20"/>
          <w:lang w:eastAsia="en-US" w:bidi="ar-TN"/>
        </w:rPr>
        <w:t>Les agents du corps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relevant du sous corps de la tenue r</w:t>
      </w:r>
      <w:r w:rsidR="00241CC7">
        <w:rPr>
          <w:rFonts w:ascii="Arial" w:eastAsia="Arial" w:hAnsi="Arial" w:cs="Arial"/>
          <w:bCs/>
          <w:sz w:val="20"/>
          <w:szCs w:val="20"/>
          <w:lang w:eastAsia="en-US" w:bidi="ar-TN"/>
        </w:rPr>
        <w:t>è</w:t>
      </w:r>
      <w:r w:rsidRPr="009D2C05">
        <w:rPr>
          <w:rFonts w:ascii="Arial" w:eastAsia="Arial" w:hAnsi="Arial" w:cs="Arial"/>
          <w:bCs/>
          <w:sz w:val="20"/>
          <w:szCs w:val="20"/>
          <w:lang w:eastAsia="en-US" w:bidi="ar-TN"/>
        </w:rPr>
        <w:t>glementaire, disposent d’un uniforme officiel dont les normes, la composition, les caractéristiques et les règles suivant lesquelles il est porté sont déterminés par arrêté du chef de l’administration sur proposition du directeur général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w:t>
      </w:r>
    </w:p>
    <w:p w14:paraId="0967941E" w14:textId="458E1277"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Les agents relevant des cadres du sous</w:t>
      </w:r>
      <w:r w:rsidR="00241CC7">
        <w:rPr>
          <w:rFonts w:ascii="Arial" w:eastAsia="Arial" w:hAnsi="Arial" w:cs="Arial"/>
          <w:bCs/>
          <w:sz w:val="20"/>
          <w:szCs w:val="20"/>
          <w:lang w:eastAsia="en-US" w:bidi="ar-TN"/>
        </w:rPr>
        <w:t>-</w:t>
      </w:r>
      <w:r w:rsidRPr="009D2C05">
        <w:rPr>
          <w:rFonts w:ascii="Arial" w:eastAsia="Arial" w:hAnsi="Arial" w:cs="Arial"/>
          <w:bCs/>
          <w:sz w:val="20"/>
          <w:szCs w:val="20"/>
          <w:lang w:eastAsia="en-US" w:bidi="ar-TN"/>
        </w:rPr>
        <w:t>corps de la tenue règlementaire sont tenus au port de l’uniforme pendant l’exercice de leurs fonctions. Le directeur général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peu, le cas échéant, ordonner le port de la tenue civile.</w:t>
      </w:r>
    </w:p>
    <w:p w14:paraId="65A9FCF7" w14:textId="77777777"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85</w:t>
      </w:r>
      <w:r w:rsidRPr="009D2C05">
        <w:rPr>
          <w:rFonts w:ascii="Arial" w:eastAsia="Arial" w:hAnsi="Arial" w:cs="Arial"/>
          <w:bCs/>
          <w:sz w:val="20"/>
          <w:szCs w:val="20"/>
          <w:lang w:eastAsia="en-US" w:bidi="ar-TN"/>
        </w:rPr>
        <w:t xml:space="preserve"> – Les élèves officiers, les élèves gradés et les élèves corporaux portent des insignes distinctifs tout au long de la période de formation de base.</w:t>
      </w:r>
    </w:p>
    <w:p w14:paraId="455A872B" w14:textId="35CDC85B"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86 –</w:t>
      </w:r>
      <w:r w:rsidRPr="009D2C05">
        <w:rPr>
          <w:rFonts w:ascii="Arial" w:eastAsia="Arial" w:hAnsi="Arial" w:cs="Arial"/>
          <w:bCs/>
          <w:sz w:val="20"/>
          <w:szCs w:val="20"/>
          <w:lang w:eastAsia="en-US" w:bidi="ar-TN"/>
        </w:rPr>
        <w:t xml:space="preserve"> Les différent</w:t>
      </w:r>
      <w:r w:rsidR="00241CC7">
        <w:rPr>
          <w:rFonts w:ascii="Arial" w:eastAsia="Arial" w:hAnsi="Arial" w:cs="Arial"/>
          <w:bCs/>
          <w:sz w:val="20"/>
          <w:szCs w:val="20"/>
          <w:lang w:eastAsia="en-US" w:bidi="ar-TN"/>
        </w:rPr>
        <w:t>e</w:t>
      </w:r>
      <w:r w:rsidRPr="009D2C05">
        <w:rPr>
          <w:rFonts w:ascii="Arial" w:eastAsia="Arial" w:hAnsi="Arial" w:cs="Arial"/>
          <w:bCs/>
          <w:sz w:val="20"/>
          <w:szCs w:val="20"/>
          <w:lang w:eastAsia="en-US" w:bidi="ar-TN"/>
        </w:rPr>
        <w:t xml:space="preserve">s armoiries et les insignes distinctifs, leurs caractéristiques et les règles suivant lesquelles ils sont portés sont </w:t>
      </w:r>
      <w:bookmarkStart w:id="0" w:name="_GoBack"/>
      <w:bookmarkEnd w:id="0"/>
      <w:r w:rsidR="003D5333" w:rsidRPr="009D2C05">
        <w:rPr>
          <w:rFonts w:ascii="Arial" w:eastAsia="Arial" w:hAnsi="Arial" w:cs="Arial"/>
          <w:bCs/>
          <w:sz w:val="20"/>
          <w:szCs w:val="20"/>
          <w:lang w:eastAsia="en-US" w:bidi="ar-TN"/>
        </w:rPr>
        <w:t>déterminé</w:t>
      </w:r>
      <w:r w:rsidR="003D5333">
        <w:rPr>
          <w:rFonts w:ascii="Arial" w:eastAsia="Arial" w:hAnsi="Arial" w:cs="Arial"/>
          <w:bCs/>
          <w:sz w:val="20"/>
          <w:szCs w:val="20"/>
          <w:lang w:eastAsia="en-US" w:bidi="ar-TN"/>
        </w:rPr>
        <w:t>s</w:t>
      </w:r>
      <w:r w:rsidRPr="009D2C05">
        <w:rPr>
          <w:rFonts w:ascii="Arial" w:eastAsia="Arial" w:hAnsi="Arial" w:cs="Arial"/>
          <w:bCs/>
          <w:sz w:val="20"/>
          <w:szCs w:val="20"/>
          <w:lang w:eastAsia="en-US" w:bidi="ar-TN"/>
        </w:rPr>
        <w:t xml:space="preserve"> par arrêté du chef de l’administration sur proposition du directeur général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w:t>
      </w:r>
    </w:p>
    <w:p w14:paraId="3D0044A1" w14:textId="77777777"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87 –</w:t>
      </w:r>
      <w:r w:rsidRPr="009D2C05">
        <w:rPr>
          <w:rFonts w:ascii="Arial" w:eastAsia="Arial" w:hAnsi="Arial" w:cs="Arial"/>
          <w:bCs/>
          <w:sz w:val="20"/>
          <w:szCs w:val="20"/>
          <w:lang w:eastAsia="en-US" w:bidi="ar-TN"/>
        </w:rPr>
        <w:t xml:space="preserve"> Les retraités peuvent, à l’occasion des cérémonies officielles, porter l’uniforme et les décorations.</w:t>
      </w:r>
    </w:p>
    <w:p w14:paraId="4E559D51" w14:textId="5614B30E"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88 –</w:t>
      </w:r>
      <w:r w:rsidRPr="009D2C05">
        <w:rPr>
          <w:rFonts w:ascii="Arial" w:eastAsia="Arial" w:hAnsi="Arial" w:cs="Arial"/>
          <w:bCs/>
          <w:sz w:val="20"/>
          <w:szCs w:val="20"/>
          <w:lang w:eastAsia="en-US" w:bidi="ar-TN"/>
        </w:rPr>
        <w:t xml:space="preserve"> Est attribuée, aux agents du corps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une carte professionnelle mentionnant notamment leur grade et les prérogatives inhérentes à leurs fonctions, conformément aux lois et règlements en vigueur. Les agents mis à la retraite conservent leur carte professionnelle après apposition, dessus, de la mention retraitée.</w:t>
      </w:r>
    </w:p>
    <w:p w14:paraId="45811B8B" w14:textId="77777777"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La qualité « d’honoraire » est mentionnée sur la carte professionnelle, lorsque l’agent a acquis la qualité d’honoraire selon les dispositions du statut général des forces de sécurité intérieure.</w:t>
      </w:r>
    </w:p>
    <w:p w14:paraId="050A8BA6" w14:textId="122B8AB3"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Les normes de la carte professionnelle et ses conditions d’attribution et de retrait seront déterminées par arrêté du chef de l’administration sur proposition du directeur général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les personnalités officielles.</w:t>
      </w:r>
    </w:p>
    <w:p w14:paraId="009C2538" w14:textId="3662A3AC"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 xml:space="preserve">Art. 89 – </w:t>
      </w:r>
      <w:r w:rsidRPr="009D2C05">
        <w:rPr>
          <w:rFonts w:ascii="Arial" w:eastAsia="Arial" w:hAnsi="Arial" w:cs="Arial"/>
          <w:bCs/>
          <w:sz w:val="20"/>
          <w:szCs w:val="20"/>
          <w:lang w:eastAsia="en-US" w:bidi="ar-TN"/>
        </w:rPr>
        <w:t>Les agents du corps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en exercice effectif de leurs fonctions, bénéficient de la gratuité du transport, selon des conditions qui seront déterminées par arrêté du chef de l’administration et du ministre chargé du transport.</w:t>
      </w:r>
    </w:p>
    <w:p w14:paraId="014C7485" w14:textId="56769F27"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 xml:space="preserve">Art. 90 – </w:t>
      </w:r>
      <w:r w:rsidRPr="009D2C05">
        <w:rPr>
          <w:rFonts w:ascii="Arial" w:eastAsia="Arial" w:hAnsi="Arial" w:cs="Arial"/>
          <w:bCs/>
          <w:sz w:val="20"/>
          <w:szCs w:val="20"/>
          <w:lang w:eastAsia="en-US" w:bidi="ar-TN"/>
        </w:rPr>
        <w:t>L’âge de la retraite est fixé, pour les agents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à cinquante-cinq (55) ans.</w:t>
      </w:r>
    </w:p>
    <w:p w14:paraId="6D1EB502" w14:textId="6FFBB59C"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 xml:space="preserve">L’agent peut, sur sa demande et après avoir atteint l’âge prévu au premier paragraphe du présent article, être maintenu, par arrêté du </w:t>
      </w:r>
      <w:r w:rsidR="00241CC7">
        <w:rPr>
          <w:rFonts w:ascii="Arial" w:eastAsia="Arial" w:hAnsi="Arial" w:cs="Arial"/>
          <w:bCs/>
          <w:sz w:val="20"/>
          <w:szCs w:val="20"/>
          <w:lang w:eastAsia="en-US" w:bidi="ar-TN"/>
        </w:rPr>
        <w:t>P</w:t>
      </w:r>
      <w:r w:rsidRPr="009D2C05">
        <w:rPr>
          <w:rFonts w:ascii="Arial" w:eastAsia="Arial" w:hAnsi="Arial" w:cs="Arial"/>
          <w:bCs/>
          <w:sz w:val="20"/>
          <w:szCs w:val="20"/>
          <w:lang w:eastAsia="en-US" w:bidi="ar-TN"/>
        </w:rPr>
        <w:t>remier ministre pris sur proposition du chef de l’administration, en position d’activité une année entière renouvelable jusqu’au l’âge limite de soixante (60) ans.</w:t>
      </w:r>
    </w:p>
    <w:p w14:paraId="4E12F6E3" w14:textId="4E56B009" w:rsidR="009566A8" w:rsidRPr="009D2C05" w:rsidRDefault="009566A8" w:rsidP="00241CC7">
      <w:pPr>
        <w:spacing w:before="100" w:beforeAutospacing="1" w:after="0" w:line="240" w:lineRule="auto"/>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 xml:space="preserve">Art. 91 – </w:t>
      </w:r>
      <w:r w:rsidRPr="009D2C05">
        <w:rPr>
          <w:rFonts w:ascii="Arial" w:eastAsia="Arial" w:hAnsi="Arial" w:cs="Arial"/>
          <w:bCs/>
          <w:sz w:val="20"/>
          <w:szCs w:val="20"/>
          <w:lang w:eastAsia="en-US" w:bidi="ar-TN"/>
        </w:rPr>
        <w:t>La commission de réforme relative aux agents du corps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prévue par le statut général des forces de sécurité intérieure, se compose des membres titulaires au conseil d’honneur, se joignent à eux :</w:t>
      </w:r>
    </w:p>
    <w:p w14:paraId="48963602" w14:textId="1428858E" w:rsidR="009566A8" w:rsidRPr="009D2C05" w:rsidRDefault="009566A8" w:rsidP="00241CC7">
      <w:pPr>
        <w:pStyle w:val="Paragraphedeliste"/>
        <w:numPr>
          <w:ilvl w:val="0"/>
          <w:numId w:val="40"/>
        </w:numPr>
        <w:spacing w:before="100" w:beforeAutospacing="1" w:after="0" w:line="240" w:lineRule="auto"/>
        <w:ind w:left="927"/>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Deux agents, appartenant au même cadre que l’agent intéressé, qui seront, ainsi que leurs deux suppléants, choisis conformément à l’article</w:t>
      </w:r>
      <w:r w:rsidR="00241CC7">
        <w:rPr>
          <w:rFonts w:ascii="Arial" w:eastAsia="Arial" w:hAnsi="Arial" w:cs="Arial"/>
          <w:bCs/>
          <w:sz w:val="20"/>
          <w:szCs w:val="20"/>
          <w:lang w:eastAsia="en-US" w:bidi="ar-TN"/>
        </w:rPr>
        <w:t> </w:t>
      </w:r>
      <w:r w:rsidRPr="009D2C05">
        <w:rPr>
          <w:rFonts w:ascii="Arial" w:eastAsia="Arial" w:hAnsi="Arial" w:cs="Arial"/>
          <w:bCs/>
          <w:sz w:val="20"/>
          <w:szCs w:val="20"/>
          <w:lang w:eastAsia="en-US" w:bidi="ar-TN"/>
        </w:rPr>
        <w:t>15 du présent décret : membres</w:t>
      </w:r>
    </w:p>
    <w:p w14:paraId="45A2D8DF" w14:textId="77777777" w:rsidR="009566A8" w:rsidRPr="009D2C05" w:rsidRDefault="009566A8" w:rsidP="00241CC7">
      <w:pPr>
        <w:pStyle w:val="Paragraphedeliste"/>
        <w:numPr>
          <w:ilvl w:val="0"/>
          <w:numId w:val="40"/>
        </w:numPr>
        <w:spacing w:before="100" w:beforeAutospacing="1" w:after="0" w:line="240" w:lineRule="auto"/>
        <w:ind w:left="927"/>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Deux médecins inscrits à l’ordre des médecins, désignés par arrêté du chef de l’administration : membre</w:t>
      </w:r>
    </w:p>
    <w:p w14:paraId="1366BD4E"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Cs/>
          <w:sz w:val="20"/>
          <w:szCs w:val="20"/>
          <w:lang w:eastAsia="en-US" w:bidi="ar-TN"/>
        </w:rPr>
      </w:pPr>
    </w:p>
    <w:p w14:paraId="67790817"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Le service du personnel assure les fonctions de secrétariat de la commission.</w:t>
      </w:r>
    </w:p>
    <w:p w14:paraId="29384162"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Cs/>
          <w:sz w:val="20"/>
          <w:szCs w:val="20"/>
          <w:lang w:eastAsia="en-US" w:bidi="ar-TN"/>
        </w:rPr>
      </w:pPr>
      <w:r w:rsidRPr="009D2C05">
        <w:rPr>
          <w:rFonts w:ascii="Arial" w:eastAsia="Arial" w:hAnsi="Arial" w:cs="Arial"/>
          <w:bCs/>
          <w:sz w:val="20"/>
          <w:szCs w:val="20"/>
          <w:lang w:eastAsia="en-US" w:bidi="ar-TN"/>
        </w:rPr>
        <w:t>La commission de réforme peut, le cas échéant, s’aider de l’avis de médecins spécialistes dont est établie une liste, par arrêté du chef de l’administration.</w:t>
      </w:r>
    </w:p>
    <w:p w14:paraId="6E311D12"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Cs/>
          <w:sz w:val="20"/>
          <w:szCs w:val="20"/>
          <w:lang w:eastAsia="en-US" w:bidi="ar-TN"/>
        </w:rPr>
      </w:pPr>
    </w:p>
    <w:p w14:paraId="6D353EE3" w14:textId="3BAEE2ED" w:rsidR="009566A8" w:rsidRPr="009D2C05" w:rsidRDefault="009566A8" w:rsidP="00241CC7">
      <w:pPr>
        <w:pStyle w:val="Paragraphedeliste"/>
        <w:spacing w:before="100" w:beforeAutospacing="1" w:after="0" w:line="240" w:lineRule="auto"/>
        <w:ind w:left="283"/>
        <w:jc w:val="both"/>
        <w:rPr>
          <w:rFonts w:ascii="Arial" w:eastAsia="Arial" w:hAnsi="Arial" w:cs="Arial"/>
          <w:b/>
          <w:i/>
          <w:iCs/>
          <w:sz w:val="20"/>
          <w:szCs w:val="20"/>
          <w:lang w:eastAsia="en-US" w:bidi="ar-TN"/>
        </w:rPr>
      </w:pPr>
      <w:r w:rsidRPr="009D2C05">
        <w:rPr>
          <w:rFonts w:ascii="Arial" w:eastAsia="Arial" w:hAnsi="Arial" w:cs="Arial"/>
          <w:b/>
          <w:i/>
          <w:iCs/>
          <w:sz w:val="20"/>
          <w:szCs w:val="20"/>
          <w:lang w:eastAsia="en-US" w:bidi="ar-TN"/>
        </w:rPr>
        <w:lastRenderedPageBreak/>
        <w:t xml:space="preserve">Art. 92 </w:t>
      </w:r>
      <w:r w:rsidRPr="009D2C05">
        <w:rPr>
          <w:rFonts w:ascii="Arial" w:eastAsia="Arial" w:hAnsi="Arial" w:cs="Arial"/>
          <w:bCs/>
          <w:sz w:val="20"/>
          <w:szCs w:val="20"/>
          <w:lang w:eastAsia="en-US" w:bidi="ar-TN"/>
        </w:rPr>
        <w:t>– La commission de réforme statue sur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de santé des agents du corps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soit à la demande de l’intéressé soit à celle de l’administration, soit à celle du médecin traitant, lorsque l’agent est sous traitement</w:t>
      </w:r>
      <w:r w:rsidRPr="009D2C05">
        <w:rPr>
          <w:rFonts w:ascii="Arial" w:eastAsia="Arial" w:hAnsi="Arial" w:cs="Arial"/>
          <w:b/>
          <w:i/>
          <w:iCs/>
          <w:sz w:val="20"/>
          <w:szCs w:val="20"/>
          <w:lang w:eastAsia="en-US" w:bidi="ar-TN"/>
        </w:rPr>
        <w:t>.</w:t>
      </w:r>
    </w:p>
    <w:p w14:paraId="2EBA7457"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
          <w:i/>
          <w:iCs/>
          <w:sz w:val="20"/>
          <w:szCs w:val="20"/>
          <w:lang w:eastAsia="en-US" w:bidi="ar-TN"/>
        </w:rPr>
      </w:pPr>
    </w:p>
    <w:p w14:paraId="420DFA68"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 xml:space="preserve">Art. 93 – </w:t>
      </w:r>
      <w:r w:rsidRPr="009D2C05">
        <w:rPr>
          <w:rFonts w:ascii="Arial" w:eastAsia="Arial" w:hAnsi="Arial" w:cs="Arial"/>
          <w:bCs/>
          <w:sz w:val="20"/>
          <w:szCs w:val="20"/>
          <w:lang w:eastAsia="en-US" w:bidi="ar-TN"/>
        </w:rPr>
        <w:t>La commission de réforme se réunir valablement avec la présence, d’un moins, la moitié de ses membres et la présence de deux membres médecins. Elle émet son avis à la majorité des voix des membres présents, après auditions de l’agent intéressé. En cas de parité entre les voix, celle du président de la commission sera prépondérante.</w:t>
      </w:r>
    </w:p>
    <w:p w14:paraId="2D4C4897" w14:textId="77777777" w:rsidR="009566A8" w:rsidRPr="009D2C05" w:rsidRDefault="009566A8" w:rsidP="00241CC7">
      <w:pPr>
        <w:pStyle w:val="Paragraphedeliste"/>
        <w:spacing w:before="100" w:beforeAutospacing="1" w:after="0" w:line="240" w:lineRule="auto"/>
        <w:ind w:left="283"/>
        <w:jc w:val="both"/>
        <w:rPr>
          <w:rFonts w:ascii="Arial" w:eastAsia="Arial" w:hAnsi="Arial" w:cs="Arial"/>
          <w:bCs/>
          <w:sz w:val="20"/>
          <w:szCs w:val="20"/>
          <w:lang w:eastAsia="en-US" w:bidi="ar-TN"/>
        </w:rPr>
      </w:pPr>
    </w:p>
    <w:p w14:paraId="62899668" w14:textId="4069877B" w:rsidR="009566A8" w:rsidRPr="009D2C05" w:rsidRDefault="009566A8" w:rsidP="00241CC7">
      <w:pPr>
        <w:pStyle w:val="Paragraphedeliste"/>
        <w:spacing w:after="0" w:line="240" w:lineRule="auto"/>
        <w:ind w:left="283"/>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94 –</w:t>
      </w:r>
      <w:r w:rsidRPr="009D2C05">
        <w:rPr>
          <w:rFonts w:ascii="Arial" w:eastAsia="Arial" w:hAnsi="Arial" w:cs="Arial"/>
          <w:bCs/>
          <w:sz w:val="20"/>
          <w:szCs w:val="20"/>
          <w:lang w:eastAsia="en-US" w:bidi="ar-TN"/>
        </w:rPr>
        <w:t xml:space="preserve"> L’ensemble des agents du corps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est soumis à une organisation pyramidale propre qui sera déterminée par décret.</w:t>
      </w:r>
    </w:p>
    <w:p w14:paraId="535BED8B" w14:textId="7BC1A6F0" w:rsidR="009566A8" w:rsidRPr="009D2C05" w:rsidRDefault="009566A8" w:rsidP="00241CC7">
      <w:pPr>
        <w:spacing w:before="100" w:beforeAutospacing="1" w:after="0" w:line="240" w:lineRule="auto"/>
        <w:ind w:left="283"/>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Titre</w:t>
      </w:r>
      <w:r w:rsidR="00241CC7">
        <w:rPr>
          <w:rFonts w:ascii="Arial" w:eastAsia="Arial" w:hAnsi="Arial" w:cs="Arial"/>
          <w:b/>
          <w:sz w:val="20"/>
          <w:szCs w:val="20"/>
          <w:lang w:eastAsia="en-US" w:bidi="ar-TN"/>
        </w:rPr>
        <w:t> </w:t>
      </w:r>
      <w:r w:rsidRPr="009D2C05">
        <w:rPr>
          <w:rFonts w:ascii="Arial" w:eastAsia="Arial" w:hAnsi="Arial" w:cs="Arial"/>
          <w:b/>
          <w:sz w:val="20"/>
          <w:szCs w:val="20"/>
          <w:lang w:eastAsia="en-US" w:bidi="ar-TN"/>
        </w:rPr>
        <w:t>IX – Dispositions transitoires</w:t>
      </w:r>
    </w:p>
    <w:p w14:paraId="08B4DE91" w14:textId="02DEFA8B" w:rsidR="009566A8" w:rsidRPr="009D2C05" w:rsidRDefault="009566A8" w:rsidP="00241CC7">
      <w:pPr>
        <w:spacing w:before="100" w:beforeAutospacing="1" w:after="0" w:line="240" w:lineRule="auto"/>
        <w:ind w:left="283"/>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95 –</w:t>
      </w:r>
      <w:r w:rsidRPr="009D2C05">
        <w:rPr>
          <w:rFonts w:ascii="Arial" w:eastAsia="Arial" w:hAnsi="Arial" w:cs="Arial"/>
          <w:bCs/>
          <w:sz w:val="20"/>
          <w:szCs w:val="20"/>
          <w:lang w:eastAsia="en-US" w:bidi="ar-TN"/>
        </w:rPr>
        <w:t xml:space="preserve"> Les agents appartenant au grade d’inspecteur de police en chef mentionné au décret n°</w:t>
      </w:r>
      <w:r w:rsidR="00241CC7">
        <w:rPr>
          <w:rFonts w:ascii="Arial" w:eastAsia="Arial" w:hAnsi="Arial" w:cs="Arial"/>
          <w:bCs/>
          <w:sz w:val="20"/>
          <w:szCs w:val="20"/>
          <w:lang w:eastAsia="en-US" w:bidi="ar-TN"/>
        </w:rPr>
        <w:t> </w:t>
      </w:r>
      <w:r w:rsidRPr="009D2C05">
        <w:rPr>
          <w:rFonts w:ascii="Arial" w:eastAsia="Arial" w:hAnsi="Arial" w:cs="Arial"/>
          <w:bCs/>
          <w:sz w:val="20"/>
          <w:szCs w:val="20"/>
          <w:lang w:eastAsia="en-US" w:bidi="ar-TN"/>
        </w:rPr>
        <w:t>88-2131 du 31 décembre 1988, susvisé, sont intégrés au grade d’officier de police adjoint, et sont classés au même échelon et même niveau de rémunération, acquis par eux, avec conservation de la même ancienneté au grade. Ainsi que les agents appartenant au grade de caporal –chef mentionné au décret n°</w:t>
      </w:r>
      <w:r w:rsidR="00241CC7">
        <w:rPr>
          <w:rFonts w:ascii="Arial" w:eastAsia="Arial" w:hAnsi="Arial" w:cs="Arial"/>
          <w:bCs/>
          <w:sz w:val="20"/>
          <w:szCs w:val="20"/>
          <w:lang w:eastAsia="en-US" w:bidi="ar-TN"/>
        </w:rPr>
        <w:t> </w:t>
      </w:r>
      <w:r w:rsidRPr="009D2C05">
        <w:rPr>
          <w:rFonts w:ascii="Arial" w:eastAsia="Arial" w:hAnsi="Arial" w:cs="Arial"/>
          <w:bCs/>
          <w:sz w:val="20"/>
          <w:szCs w:val="20"/>
          <w:lang w:eastAsia="en-US" w:bidi="ar-TN"/>
        </w:rPr>
        <w:t>88-2131 du 31 décembre 1988, susvisé, sont intégrés au grade de caporal –</w:t>
      </w:r>
      <w:r w:rsidR="00241CC7">
        <w:rPr>
          <w:rFonts w:ascii="Arial" w:eastAsia="Arial" w:hAnsi="Arial" w:cs="Arial"/>
          <w:bCs/>
          <w:sz w:val="20"/>
          <w:szCs w:val="20"/>
          <w:lang w:eastAsia="en-US" w:bidi="ar-TN"/>
        </w:rPr>
        <w:t xml:space="preserve"> </w:t>
      </w:r>
      <w:r w:rsidRPr="009D2C05">
        <w:rPr>
          <w:rFonts w:ascii="Arial" w:eastAsia="Arial" w:hAnsi="Arial" w:cs="Arial"/>
          <w:bCs/>
          <w:sz w:val="20"/>
          <w:szCs w:val="20"/>
          <w:lang w:eastAsia="en-US" w:bidi="ar-TN"/>
        </w:rPr>
        <w:t xml:space="preserve">major, et sont classés au même échelon et même niveau de rémunération, acquis par eux, avec conservation de la même ancienneté au grade. </w:t>
      </w:r>
    </w:p>
    <w:p w14:paraId="1DCB17D3" w14:textId="77777777" w:rsidR="009566A8" w:rsidRPr="009D2C05" w:rsidRDefault="009566A8" w:rsidP="00241CC7">
      <w:pPr>
        <w:spacing w:before="100" w:beforeAutospacing="1" w:after="0" w:line="240" w:lineRule="auto"/>
        <w:ind w:left="283"/>
        <w:jc w:val="center"/>
        <w:rPr>
          <w:rFonts w:ascii="Arial" w:eastAsia="Arial" w:hAnsi="Arial" w:cs="Arial"/>
          <w:b/>
          <w:sz w:val="20"/>
          <w:szCs w:val="20"/>
          <w:lang w:eastAsia="en-US" w:bidi="ar-TN"/>
        </w:rPr>
      </w:pPr>
      <w:r w:rsidRPr="009D2C05">
        <w:rPr>
          <w:rFonts w:ascii="Arial" w:eastAsia="Arial" w:hAnsi="Arial" w:cs="Arial"/>
          <w:b/>
          <w:sz w:val="20"/>
          <w:szCs w:val="20"/>
          <w:lang w:eastAsia="en-US" w:bidi="ar-TN"/>
        </w:rPr>
        <w:t>Titre X – Dispositions finales</w:t>
      </w:r>
    </w:p>
    <w:p w14:paraId="135DC782" w14:textId="4EAE4D9C" w:rsidR="009566A8" w:rsidRPr="009D2C05" w:rsidRDefault="009566A8" w:rsidP="00241CC7">
      <w:pPr>
        <w:spacing w:before="100" w:beforeAutospacing="1" w:after="0" w:line="240" w:lineRule="auto"/>
        <w:ind w:left="283"/>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96 –</w:t>
      </w:r>
      <w:r w:rsidRPr="009D2C05">
        <w:rPr>
          <w:rFonts w:ascii="Arial" w:eastAsia="Arial" w:hAnsi="Arial" w:cs="Arial"/>
          <w:bCs/>
          <w:sz w:val="20"/>
          <w:szCs w:val="20"/>
          <w:lang w:eastAsia="en-US" w:bidi="ar-TN"/>
        </w:rPr>
        <w:t xml:space="preserve"> Sont abrogées toutes les dispositions du décret n°</w:t>
      </w:r>
      <w:r w:rsidR="00241CC7">
        <w:rPr>
          <w:rFonts w:ascii="Arial" w:eastAsia="Arial" w:hAnsi="Arial" w:cs="Arial"/>
          <w:bCs/>
          <w:sz w:val="20"/>
          <w:szCs w:val="20"/>
          <w:lang w:eastAsia="en-US" w:bidi="ar-TN"/>
        </w:rPr>
        <w:t> </w:t>
      </w:r>
      <w:r w:rsidRPr="009D2C05">
        <w:rPr>
          <w:rFonts w:ascii="Arial" w:eastAsia="Arial" w:hAnsi="Arial" w:cs="Arial"/>
          <w:bCs/>
          <w:sz w:val="20"/>
          <w:szCs w:val="20"/>
          <w:lang w:eastAsia="en-US" w:bidi="ar-TN"/>
        </w:rPr>
        <w:t>88-2131 du 31 décembre 1988, fixant le statut particulier des cadres et agents de la sécurité du chef de l’</w:t>
      </w:r>
      <w:r w:rsidR="003D5333">
        <w:rPr>
          <w:rFonts w:ascii="Arial" w:eastAsia="Arial" w:hAnsi="Arial" w:cs="Arial"/>
          <w:bCs/>
          <w:sz w:val="20"/>
          <w:szCs w:val="20"/>
          <w:lang w:eastAsia="en-US" w:bidi="ar-TN"/>
        </w:rPr>
        <w:t>État</w:t>
      </w:r>
      <w:r w:rsidRPr="009D2C05">
        <w:rPr>
          <w:rFonts w:ascii="Arial" w:eastAsia="Arial" w:hAnsi="Arial" w:cs="Arial"/>
          <w:bCs/>
          <w:sz w:val="20"/>
          <w:szCs w:val="20"/>
          <w:lang w:eastAsia="en-US" w:bidi="ar-TN"/>
        </w:rPr>
        <w:t xml:space="preserve"> et des personnalités officielles et l’ensemble des textes qui l’ont modifiée ou complétée.</w:t>
      </w:r>
    </w:p>
    <w:p w14:paraId="1169F838" w14:textId="5E59F15A" w:rsidR="006A6B97" w:rsidRDefault="009566A8" w:rsidP="00241CC7">
      <w:pPr>
        <w:spacing w:before="100" w:beforeAutospacing="1" w:after="0" w:line="240" w:lineRule="auto"/>
        <w:ind w:left="283"/>
        <w:jc w:val="both"/>
        <w:rPr>
          <w:rFonts w:ascii="Arial" w:eastAsia="Arial" w:hAnsi="Arial" w:cs="Arial"/>
          <w:bCs/>
          <w:sz w:val="20"/>
          <w:szCs w:val="20"/>
          <w:lang w:eastAsia="en-US" w:bidi="ar-TN"/>
        </w:rPr>
      </w:pPr>
      <w:r w:rsidRPr="009D2C05">
        <w:rPr>
          <w:rFonts w:ascii="Arial" w:eastAsia="Arial" w:hAnsi="Arial" w:cs="Arial"/>
          <w:b/>
          <w:i/>
          <w:iCs/>
          <w:sz w:val="20"/>
          <w:szCs w:val="20"/>
          <w:lang w:eastAsia="en-US" w:bidi="ar-TN"/>
        </w:rPr>
        <w:t>Art. 97 –</w:t>
      </w:r>
      <w:r w:rsidRPr="009D2C05">
        <w:rPr>
          <w:rFonts w:ascii="Arial" w:eastAsia="Arial" w:hAnsi="Arial" w:cs="Arial"/>
          <w:bCs/>
          <w:sz w:val="20"/>
          <w:szCs w:val="20"/>
          <w:lang w:eastAsia="en-US" w:bidi="ar-TN"/>
        </w:rPr>
        <w:t xml:space="preserve"> Le secrétaire général de la Présidence de la République et le ministre des </w:t>
      </w:r>
      <w:r w:rsidR="00241CC7">
        <w:rPr>
          <w:rFonts w:ascii="Arial" w:eastAsia="Arial" w:hAnsi="Arial" w:cs="Arial"/>
          <w:bCs/>
          <w:sz w:val="20"/>
          <w:szCs w:val="20"/>
          <w:lang w:eastAsia="en-US" w:bidi="ar-TN"/>
        </w:rPr>
        <w:t>F</w:t>
      </w:r>
      <w:r w:rsidRPr="009D2C05">
        <w:rPr>
          <w:rFonts w:ascii="Arial" w:eastAsia="Arial" w:hAnsi="Arial" w:cs="Arial"/>
          <w:bCs/>
          <w:sz w:val="20"/>
          <w:szCs w:val="20"/>
          <w:lang w:eastAsia="en-US" w:bidi="ar-TN"/>
        </w:rPr>
        <w:t>inances sont chargés, chacun en ce qui le concerne, de l’exécution du présent décret qui sera publié au Journal Offici</w:t>
      </w:r>
      <w:r w:rsidR="006A6B97">
        <w:rPr>
          <w:rFonts w:ascii="Arial" w:eastAsia="Arial" w:hAnsi="Arial" w:cs="Arial"/>
          <w:bCs/>
          <w:sz w:val="20"/>
          <w:szCs w:val="20"/>
          <w:lang w:eastAsia="en-US" w:bidi="ar-TN"/>
        </w:rPr>
        <w:t>el de la République Tunisienne.</w:t>
      </w:r>
    </w:p>
    <w:p w14:paraId="37D2919C" w14:textId="296425B5" w:rsidR="00D64DEC" w:rsidRPr="006A6B97" w:rsidRDefault="009566A8" w:rsidP="00241CC7">
      <w:pPr>
        <w:spacing w:before="100" w:beforeAutospacing="1" w:after="0" w:line="240" w:lineRule="auto"/>
        <w:ind w:left="283"/>
        <w:jc w:val="both"/>
        <w:rPr>
          <w:rFonts w:ascii="Arial" w:eastAsia="Arial" w:hAnsi="Arial" w:cs="Arial"/>
          <w:bCs/>
          <w:sz w:val="20"/>
          <w:szCs w:val="20"/>
          <w:lang w:eastAsia="en-US" w:bidi="ar-TN"/>
        </w:rPr>
      </w:pPr>
      <w:r>
        <w:rPr>
          <w:rFonts w:ascii="Arial" w:eastAsia="Arial" w:hAnsi="Arial" w:cs="Arial"/>
          <w:b/>
          <w:sz w:val="20"/>
          <w:szCs w:val="20"/>
          <w:lang w:eastAsia="en-US" w:bidi="ar-TN"/>
        </w:rPr>
        <w:t>Tunis, le 13 avril 2006.</w:t>
      </w:r>
    </w:p>
    <w:sectPr w:rsidR="00D64DEC" w:rsidRPr="006A6B97"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C70D3" w14:textId="77777777" w:rsidR="00241CC7" w:rsidRDefault="00241CC7" w:rsidP="008F3F2D">
      <w:r>
        <w:separator/>
      </w:r>
    </w:p>
  </w:endnote>
  <w:endnote w:type="continuationSeparator" w:id="0">
    <w:p w14:paraId="3C1AAE83" w14:textId="77777777" w:rsidR="00241CC7" w:rsidRDefault="00241CC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04BEDF3D" w:rsidR="00241CC7" w:rsidRPr="00C64B86" w:rsidRDefault="00241CC7" w:rsidP="00C5600C">
    <w:pPr>
      <w:pStyle w:val="Pieddepage"/>
      <w:tabs>
        <w:tab w:val="clear" w:pos="4320"/>
        <w:tab w:val="clear" w:pos="8640"/>
        <w:tab w:val="left" w:pos="7785"/>
      </w:tabs>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241CC7" w:rsidRPr="00A00644" w:rsidRDefault="00241CC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D5333">
                            <w:rPr>
                              <w:rFonts w:ascii="Arial" w:hAnsi="Arial" w:cs="Arial"/>
                              <w:noProof/>
                              <w:sz w:val="18"/>
                              <w:szCs w:val="18"/>
                            </w:rPr>
                            <w:t>18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5333">
                            <w:rPr>
                              <w:rFonts w:ascii="Arial" w:hAnsi="Arial" w:cs="Arial"/>
                              <w:noProof/>
                              <w:sz w:val="18"/>
                              <w:szCs w:val="18"/>
                            </w:rPr>
                            <w:t>19</w:t>
                          </w:r>
                          <w:r w:rsidRPr="001E5DD5">
                            <w:rPr>
                              <w:rFonts w:ascii="Arial" w:hAnsi="Arial" w:cs="Arial"/>
                              <w:noProof/>
                              <w:sz w:val="18"/>
                              <w:szCs w:val="18"/>
                            </w:rPr>
                            <w:fldChar w:fldCharType="end"/>
                          </w:r>
                        </w:p>
                        <w:p w14:paraId="75F5800F" w14:textId="77777777" w:rsidR="00241CC7" w:rsidRDefault="00241CC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241CC7" w:rsidRPr="00A00644" w:rsidRDefault="00241CC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D5333">
                      <w:rPr>
                        <w:rFonts w:ascii="Arial" w:hAnsi="Arial" w:cs="Arial"/>
                        <w:noProof/>
                        <w:sz w:val="18"/>
                        <w:szCs w:val="18"/>
                      </w:rPr>
                      <w:t>18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D5333">
                      <w:rPr>
                        <w:rFonts w:ascii="Arial" w:hAnsi="Arial" w:cs="Arial"/>
                        <w:noProof/>
                        <w:sz w:val="18"/>
                        <w:szCs w:val="18"/>
                      </w:rPr>
                      <w:t>19</w:t>
                    </w:r>
                    <w:r w:rsidRPr="001E5DD5">
                      <w:rPr>
                        <w:rFonts w:ascii="Arial" w:hAnsi="Arial" w:cs="Arial"/>
                        <w:noProof/>
                        <w:sz w:val="18"/>
                        <w:szCs w:val="18"/>
                      </w:rPr>
                      <w:fldChar w:fldCharType="end"/>
                    </w:r>
                  </w:p>
                  <w:p w14:paraId="75F5800F" w14:textId="77777777" w:rsidR="00241CC7" w:rsidRDefault="00241CC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241CC7" w:rsidRDefault="00241CC7">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473BCA54" w14:textId="74A2D58F" w:rsidR="00241CC7" w:rsidRPr="00A00644" w:rsidRDefault="00241CC7" w:rsidP="005A7242">
                          <w:pPr>
                            <w:tabs>
                              <w:tab w:val="center" w:pos="6096"/>
                            </w:tabs>
                            <w:spacing w:before="16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74A2D58F" w:rsidR="00861538" w:rsidRPr="00A00644" w:rsidRDefault="00861538" w:rsidP="005A7242">
                    <w:pPr>
                      <w:tabs>
                        <w:tab w:val="center" w:pos="6096"/>
                      </w:tabs>
                      <w:spacing w:before="160"/>
                      <w:rPr>
                        <w:rFonts w:ascii="Arial" w:hAnsi="Arial" w:cs="Arial"/>
                        <w:sz w:val="18"/>
                        <w:szCs w:val="18"/>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D4F4" w14:textId="77777777" w:rsidR="00241CC7" w:rsidRDefault="00241C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B00D2" w14:textId="77777777" w:rsidR="00241CC7" w:rsidRDefault="00241CC7" w:rsidP="008F3F2D">
      <w:r>
        <w:separator/>
      </w:r>
    </w:p>
  </w:footnote>
  <w:footnote w:type="continuationSeparator" w:id="0">
    <w:p w14:paraId="54D6AAA1" w14:textId="77777777" w:rsidR="00241CC7" w:rsidRDefault="00241CC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241CC7" w:rsidRDefault="00241CC7">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41CC7" w:rsidRDefault="00241CC7" w:rsidP="0097472C">
                          <w:pPr>
                            <w:spacing w:after="0" w:line="240" w:lineRule="auto"/>
                            <w:ind w:left="567"/>
                            <w:rPr>
                              <w:rFonts w:ascii="Arial" w:eastAsia="Times New Roman" w:hAnsi="Arial" w:cs="Times New Roman"/>
                              <w:sz w:val="24"/>
                              <w:szCs w:val="24"/>
                            </w:rPr>
                          </w:pPr>
                        </w:p>
                        <w:p w14:paraId="6E13C0BA" w14:textId="77777777" w:rsidR="00241CC7" w:rsidRPr="005F7BF4" w:rsidRDefault="00241CC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41CC7" w:rsidRPr="005F7BF4" w:rsidRDefault="00241CC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61538" w:rsidRDefault="00861538" w:rsidP="0097472C">
                    <w:pPr>
                      <w:spacing w:after="0" w:line="240" w:lineRule="auto"/>
                      <w:ind w:left="567"/>
                      <w:rPr>
                        <w:rFonts w:ascii="Arial" w:eastAsia="Times New Roman" w:hAnsi="Arial" w:cs="Times New Roman"/>
                        <w:sz w:val="24"/>
                        <w:szCs w:val="24"/>
                      </w:rPr>
                    </w:pPr>
                  </w:p>
                  <w:p w14:paraId="6E13C0BA" w14:textId="77777777" w:rsidR="00861538" w:rsidRPr="005F7BF4" w:rsidRDefault="00861538"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61538" w:rsidRPr="005F7BF4" w:rsidRDefault="00861538"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241CC7" w:rsidRDefault="00241CC7">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41CC7" w:rsidRDefault="00241CC7" w:rsidP="0075404E">
                          <w:pPr>
                            <w:spacing w:after="0" w:line="20" w:lineRule="atLeast"/>
                            <w:ind w:left="567"/>
                            <w:rPr>
                              <w:rFonts w:ascii="Arial" w:eastAsia="Times New Roman" w:hAnsi="Arial" w:cs="Arial"/>
                              <w:sz w:val="24"/>
                              <w:szCs w:val="20"/>
                              <w:lang w:eastAsia="en-US"/>
                            </w:rPr>
                          </w:pPr>
                        </w:p>
                        <w:p w14:paraId="590536B7" w14:textId="77777777" w:rsidR="00241CC7" w:rsidRPr="00317C84" w:rsidRDefault="00241CC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41CC7" w:rsidRPr="00317C84" w:rsidRDefault="00241CC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41CC7" w:rsidRPr="00CA3D64" w:rsidRDefault="00241CC7"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61538" w:rsidRDefault="00861538" w:rsidP="0075404E">
                    <w:pPr>
                      <w:spacing w:after="0" w:line="20" w:lineRule="atLeast"/>
                      <w:ind w:left="567"/>
                      <w:rPr>
                        <w:rFonts w:ascii="Arial" w:eastAsia="Times New Roman" w:hAnsi="Arial" w:cs="Arial"/>
                        <w:sz w:val="24"/>
                        <w:szCs w:val="20"/>
                        <w:lang w:eastAsia="en-US"/>
                      </w:rPr>
                    </w:pPr>
                  </w:p>
                  <w:p w14:paraId="590536B7" w14:textId="77777777" w:rsidR="00861538" w:rsidRPr="00317C84" w:rsidRDefault="00861538"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61538" w:rsidRPr="00317C84" w:rsidRDefault="00861538"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61538" w:rsidRPr="00CA3D64" w:rsidRDefault="00861538"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EF318" w14:textId="77777777" w:rsidR="00241CC7" w:rsidRDefault="00241C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B64"/>
    <w:multiLevelType w:val="hybridMultilevel"/>
    <w:tmpl w:val="CF744B2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8C64F83"/>
    <w:multiLevelType w:val="hybridMultilevel"/>
    <w:tmpl w:val="3C3AD46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0AB26DC1"/>
    <w:multiLevelType w:val="hybridMultilevel"/>
    <w:tmpl w:val="BFBC3DA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AB277F1"/>
    <w:multiLevelType w:val="hybridMultilevel"/>
    <w:tmpl w:val="59A4689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
    <w:nsid w:val="0C0E253B"/>
    <w:multiLevelType w:val="hybridMultilevel"/>
    <w:tmpl w:val="F206847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D1F1BA1"/>
    <w:multiLevelType w:val="hybridMultilevel"/>
    <w:tmpl w:val="6896C790"/>
    <w:lvl w:ilvl="0" w:tplc="040C0015">
      <w:start w:val="1"/>
      <w:numFmt w:val="upp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0FD21E75"/>
    <w:multiLevelType w:val="hybridMultilevel"/>
    <w:tmpl w:val="5A28443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7E5389"/>
    <w:multiLevelType w:val="hybridMultilevel"/>
    <w:tmpl w:val="D71E499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1A51F2C"/>
    <w:multiLevelType w:val="hybridMultilevel"/>
    <w:tmpl w:val="0C08EEA0"/>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
    <w:nsid w:val="165A2517"/>
    <w:multiLevelType w:val="hybridMultilevel"/>
    <w:tmpl w:val="1A20A33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17C91F29"/>
    <w:multiLevelType w:val="hybridMultilevel"/>
    <w:tmpl w:val="2D24194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21875F4D"/>
    <w:multiLevelType w:val="hybridMultilevel"/>
    <w:tmpl w:val="9D2C086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1B72DDF"/>
    <w:multiLevelType w:val="hybridMultilevel"/>
    <w:tmpl w:val="1068CFE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235A60FD"/>
    <w:multiLevelType w:val="hybridMultilevel"/>
    <w:tmpl w:val="19648E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240E5B9B"/>
    <w:multiLevelType w:val="hybridMultilevel"/>
    <w:tmpl w:val="17CC511A"/>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
    <w:nsid w:val="257B19E1"/>
    <w:multiLevelType w:val="hybridMultilevel"/>
    <w:tmpl w:val="8A44DD46"/>
    <w:lvl w:ilvl="0" w:tplc="040C0015">
      <w:start w:val="1"/>
      <w:numFmt w:val="upperLetter"/>
      <w:lvlText w:val="%1."/>
      <w:lvlJc w:val="left"/>
      <w:pPr>
        <w:ind w:left="1004" w:hanging="360"/>
      </w:pPr>
    </w:lvl>
    <w:lvl w:ilvl="1" w:tplc="0A7A6B2C">
      <w:numFmt w:val="bullet"/>
      <w:lvlText w:val="-"/>
      <w:lvlJc w:val="left"/>
      <w:pPr>
        <w:ind w:left="1799" w:hanging="435"/>
      </w:pPr>
      <w:rPr>
        <w:rFonts w:ascii="Arial" w:eastAsia="Arial" w:hAnsi="Arial" w:cs="Arial" w:hint="default"/>
      </w:rPr>
    </w:lvl>
    <w:lvl w:ilvl="2" w:tplc="47643478">
      <w:start w:val="1"/>
      <w:numFmt w:val="lowerLetter"/>
      <w:lvlText w:val="%3)"/>
      <w:lvlJc w:val="left"/>
      <w:pPr>
        <w:ind w:left="2744" w:hanging="48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25AB5C33"/>
    <w:multiLevelType w:val="hybridMultilevel"/>
    <w:tmpl w:val="C4E28DC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nsid w:val="2B3C5B58"/>
    <w:multiLevelType w:val="hybridMultilevel"/>
    <w:tmpl w:val="159EAE90"/>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nsid w:val="2D710265"/>
    <w:multiLevelType w:val="hybridMultilevel"/>
    <w:tmpl w:val="0A9448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32E10C97"/>
    <w:multiLevelType w:val="hybridMultilevel"/>
    <w:tmpl w:val="4B7057E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3267035"/>
    <w:multiLevelType w:val="hybridMultilevel"/>
    <w:tmpl w:val="030AE79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38EE423F"/>
    <w:multiLevelType w:val="hybridMultilevel"/>
    <w:tmpl w:val="FD508D6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3DAA6958"/>
    <w:multiLevelType w:val="hybridMultilevel"/>
    <w:tmpl w:val="25CEA88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3FB004B1"/>
    <w:multiLevelType w:val="hybridMultilevel"/>
    <w:tmpl w:val="2E02728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1384142"/>
    <w:multiLevelType w:val="hybridMultilevel"/>
    <w:tmpl w:val="93E65A8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nsid w:val="41C614CF"/>
    <w:multiLevelType w:val="hybridMultilevel"/>
    <w:tmpl w:val="0E367ED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343C47"/>
    <w:multiLevelType w:val="hybridMultilevel"/>
    <w:tmpl w:val="5FAA5E6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4D8070A7"/>
    <w:multiLevelType w:val="hybridMultilevel"/>
    <w:tmpl w:val="180A8D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4DA32C9D"/>
    <w:multiLevelType w:val="hybridMultilevel"/>
    <w:tmpl w:val="6AB0570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4E1E0E84"/>
    <w:multiLevelType w:val="hybridMultilevel"/>
    <w:tmpl w:val="164A98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4F6E6CA1"/>
    <w:multiLevelType w:val="hybridMultilevel"/>
    <w:tmpl w:val="736098D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14C0C9C"/>
    <w:multiLevelType w:val="hybridMultilevel"/>
    <w:tmpl w:val="CD4C76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2E31F4D"/>
    <w:multiLevelType w:val="hybridMultilevel"/>
    <w:tmpl w:val="1144DA1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7E8352D"/>
    <w:multiLevelType w:val="hybridMultilevel"/>
    <w:tmpl w:val="79DEBF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58270722"/>
    <w:multiLevelType w:val="hybridMultilevel"/>
    <w:tmpl w:val="844A82B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5A146FF2"/>
    <w:multiLevelType w:val="hybridMultilevel"/>
    <w:tmpl w:val="54CEFB96"/>
    <w:lvl w:ilvl="0" w:tplc="040C0015">
      <w:start w:val="1"/>
      <w:numFmt w:val="upperLetter"/>
      <w:lvlText w:val="%1."/>
      <w:lvlJc w:val="left"/>
      <w:pPr>
        <w:ind w:left="1723" w:hanging="360"/>
      </w:p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36">
    <w:nsid w:val="64211C01"/>
    <w:multiLevelType w:val="hybridMultilevel"/>
    <w:tmpl w:val="973EB240"/>
    <w:lvl w:ilvl="0" w:tplc="040C0015">
      <w:start w:val="1"/>
      <w:numFmt w:val="upperLetter"/>
      <w:lvlText w:val="%1."/>
      <w:lvlJc w:val="left"/>
      <w:pPr>
        <w:ind w:left="1004" w:hanging="360"/>
      </w:pPr>
    </w:lvl>
    <w:lvl w:ilvl="1" w:tplc="0A7A6B2C">
      <w:numFmt w:val="bullet"/>
      <w:lvlText w:val="-"/>
      <w:lvlJc w:val="left"/>
      <w:pPr>
        <w:ind w:left="1799" w:hanging="435"/>
      </w:pPr>
      <w:rPr>
        <w:rFonts w:ascii="Arial" w:eastAsia="Arial"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678C2803"/>
    <w:multiLevelType w:val="hybridMultilevel"/>
    <w:tmpl w:val="6A140E6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8">
    <w:nsid w:val="679F1942"/>
    <w:multiLevelType w:val="hybridMultilevel"/>
    <w:tmpl w:val="79E6F1BA"/>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9">
    <w:nsid w:val="6C45557C"/>
    <w:multiLevelType w:val="hybridMultilevel"/>
    <w:tmpl w:val="34AE6F7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F9397A"/>
    <w:multiLevelType w:val="hybridMultilevel"/>
    <w:tmpl w:val="80A4A6D8"/>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24"/>
  </w:num>
  <w:num w:numId="2">
    <w:abstractNumId w:val="26"/>
  </w:num>
  <w:num w:numId="3">
    <w:abstractNumId w:val="0"/>
  </w:num>
  <w:num w:numId="4">
    <w:abstractNumId w:val="15"/>
  </w:num>
  <w:num w:numId="5">
    <w:abstractNumId w:val="31"/>
  </w:num>
  <w:num w:numId="6">
    <w:abstractNumId w:val="29"/>
  </w:num>
  <w:num w:numId="7">
    <w:abstractNumId w:val="21"/>
  </w:num>
  <w:num w:numId="8">
    <w:abstractNumId w:val="19"/>
  </w:num>
  <w:num w:numId="9">
    <w:abstractNumId w:val="30"/>
  </w:num>
  <w:num w:numId="10">
    <w:abstractNumId w:val="28"/>
  </w:num>
  <w:num w:numId="11">
    <w:abstractNumId w:val="4"/>
  </w:num>
  <w:num w:numId="12">
    <w:abstractNumId w:val="22"/>
  </w:num>
  <w:num w:numId="13">
    <w:abstractNumId w:val="23"/>
  </w:num>
  <w:num w:numId="14">
    <w:abstractNumId w:val="36"/>
  </w:num>
  <w:num w:numId="15">
    <w:abstractNumId w:val="18"/>
  </w:num>
  <w:num w:numId="16">
    <w:abstractNumId w:val="27"/>
  </w:num>
  <w:num w:numId="17">
    <w:abstractNumId w:val="32"/>
  </w:num>
  <w:num w:numId="18">
    <w:abstractNumId w:val="11"/>
  </w:num>
  <w:num w:numId="19">
    <w:abstractNumId w:val="1"/>
  </w:num>
  <w:num w:numId="20">
    <w:abstractNumId w:val="9"/>
  </w:num>
  <w:num w:numId="21">
    <w:abstractNumId w:val="10"/>
  </w:num>
  <w:num w:numId="22">
    <w:abstractNumId w:val="20"/>
  </w:num>
  <w:num w:numId="23">
    <w:abstractNumId w:val="7"/>
  </w:num>
  <w:num w:numId="24">
    <w:abstractNumId w:val="2"/>
  </w:num>
  <w:num w:numId="25">
    <w:abstractNumId w:val="33"/>
  </w:num>
  <w:num w:numId="26">
    <w:abstractNumId w:val="5"/>
  </w:num>
  <w:num w:numId="27">
    <w:abstractNumId w:val="34"/>
  </w:num>
  <w:num w:numId="28">
    <w:abstractNumId w:val="35"/>
  </w:num>
  <w:num w:numId="29">
    <w:abstractNumId w:val="13"/>
  </w:num>
  <w:num w:numId="30">
    <w:abstractNumId w:val="38"/>
  </w:num>
  <w:num w:numId="31">
    <w:abstractNumId w:val="37"/>
  </w:num>
  <w:num w:numId="32">
    <w:abstractNumId w:val="40"/>
  </w:num>
  <w:num w:numId="33">
    <w:abstractNumId w:val="12"/>
  </w:num>
  <w:num w:numId="34">
    <w:abstractNumId w:val="14"/>
  </w:num>
  <w:num w:numId="35">
    <w:abstractNumId w:val="3"/>
  </w:num>
  <w:num w:numId="36">
    <w:abstractNumId w:val="8"/>
  </w:num>
  <w:num w:numId="37">
    <w:abstractNumId w:val="17"/>
  </w:num>
  <w:num w:numId="38">
    <w:abstractNumId w:val="6"/>
  </w:num>
  <w:num w:numId="39">
    <w:abstractNumId w:val="16"/>
  </w:num>
  <w:num w:numId="40">
    <w:abstractNumId w:val="2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52FA"/>
    <w:rsid w:val="00034277"/>
    <w:rsid w:val="00037FF9"/>
    <w:rsid w:val="000414A7"/>
    <w:rsid w:val="00062ECD"/>
    <w:rsid w:val="00093868"/>
    <w:rsid w:val="000B0D20"/>
    <w:rsid w:val="000B4B48"/>
    <w:rsid w:val="000C24FA"/>
    <w:rsid w:val="000C3F27"/>
    <w:rsid w:val="000C7FAD"/>
    <w:rsid w:val="000D0DE1"/>
    <w:rsid w:val="000F15E4"/>
    <w:rsid w:val="001323AC"/>
    <w:rsid w:val="00137334"/>
    <w:rsid w:val="001373D7"/>
    <w:rsid w:val="00151648"/>
    <w:rsid w:val="001A535F"/>
    <w:rsid w:val="001B250B"/>
    <w:rsid w:val="001C7F48"/>
    <w:rsid w:val="001E10BA"/>
    <w:rsid w:val="001E5DD5"/>
    <w:rsid w:val="001E6787"/>
    <w:rsid w:val="001F1932"/>
    <w:rsid w:val="001F1C37"/>
    <w:rsid w:val="001F27BE"/>
    <w:rsid w:val="001F6FB9"/>
    <w:rsid w:val="0020398F"/>
    <w:rsid w:val="002057A7"/>
    <w:rsid w:val="00233EE8"/>
    <w:rsid w:val="00241CC7"/>
    <w:rsid w:val="002544E0"/>
    <w:rsid w:val="002674BC"/>
    <w:rsid w:val="0028158B"/>
    <w:rsid w:val="00296174"/>
    <w:rsid w:val="002B19EE"/>
    <w:rsid w:val="002C3CC1"/>
    <w:rsid w:val="003038B7"/>
    <w:rsid w:val="00354137"/>
    <w:rsid w:val="00356C00"/>
    <w:rsid w:val="003809B5"/>
    <w:rsid w:val="00383314"/>
    <w:rsid w:val="00385334"/>
    <w:rsid w:val="003910F5"/>
    <w:rsid w:val="003B6CD4"/>
    <w:rsid w:val="003D5333"/>
    <w:rsid w:val="003D7B99"/>
    <w:rsid w:val="003F4AF0"/>
    <w:rsid w:val="004211DC"/>
    <w:rsid w:val="00446DC5"/>
    <w:rsid w:val="00447592"/>
    <w:rsid w:val="00453423"/>
    <w:rsid w:val="0046741E"/>
    <w:rsid w:val="0047556B"/>
    <w:rsid w:val="004808F1"/>
    <w:rsid w:val="004918B4"/>
    <w:rsid w:val="004977E0"/>
    <w:rsid w:val="004D5614"/>
    <w:rsid w:val="004E246D"/>
    <w:rsid w:val="004F7061"/>
    <w:rsid w:val="00502D9B"/>
    <w:rsid w:val="00503E5A"/>
    <w:rsid w:val="0056186B"/>
    <w:rsid w:val="00567736"/>
    <w:rsid w:val="00584322"/>
    <w:rsid w:val="0058530E"/>
    <w:rsid w:val="00595DBD"/>
    <w:rsid w:val="005A7242"/>
    <w:rsid w:val="005A7D5A"/>
    <w:rsid w:val="005E7CA9"/>
    <w:rsid w:val="005F59F3"/>
    <w:rsid w:val="005F7BF4"/>
    <w:rsid w:val="0060594F"/>
    <w:rsid w:val="00625356"/>
    <w:rsid w:val="006353B0"/>
    <w:rsid w:val="00684129"/>
    <w:rsid w:val="006A6B97"/>
    <w:rsid w:val="006B4FA2"/>
    <w:rsid w:val="006B6F01"/>
    <w:rsid w:val="006E1F65"/>
    <w:rsid w:val="0071049E"/>
    <w:rsid w:val="00722263"/>
    <w:rsid w:val="007244D3"/>
    <w:rsid w:val="00732B51"/>
    <w:rsid w:val="007330A1"/>
    <w:rsid w:val="00745A61"/>
    <w:rsid w:val="00751E03"/>
    <w:rsid w:val="0075404E"/>
    <w:rsid w:val="0077104F"/>
    <w:rsid w:val="00785B70"/>
    <w:rsid w:val="007B43B8"/>
    <w:rsid w:val="007C7952"/>
    <w:rsid w:val="007E7F34"/>
    <w:rsid w:val="00831F4B"/>
    <w:rsid w:val="00846ED4"/>
    <w:rsid w:val="00847F00"/>
    <w:rsid w:val="00861538"/>
    <w:rsid w:val="00873B3E"/>
    <w:rsid w:val="0089552E"/>
    <w:rsid w:val="008C4A93"/>
    <w:rsid w:val="008F3F2D"/>
    <w:rsid w:val="00904556"/>
    <w:rsid w:val="00911CFA"/>
    <w:rsid w:val="009157FD"/>
    <w:rsid w:val="009566A8"/>
    <w:rsid w:val="00957F0E"/>
    <w:rsid w:val="009625D0"/>
    <w:rsid w:val="0097472C"/>
    <w:rsid w:val="00993EF9"/>
    <w:rsid w:val="009A3536"/>
    <w:rsid w:val="009A4406"/>
    <w:rsid w:val="009D2C05"/>
    <w:rsid w:val="009E055F"/>
    <w:rsid w:val="009E7FBB"/>
    <w:rsid w:val="00A00644"/>
    <w:rsid w:val="00A0369D"/>
    <w:rsid w:val="00A04F09"/>
    <w:rsid w:val="00A23AAD"/>
    <w:rsid w:val="00A24F23"/>
    <w:rsid w:val="00A27147"/>
    <w:rsid w:val="00A43D35"/>
    <w:rsid w:val="00A77B68"/>
    <w:rsid w:val="00A84B7B"/>
    <w:rsid w:val="00A85FD5"/>
    <w:rsid w:val="00A90F21"/>
    <w:rsid w:val="00A9459F"/>
    <w:rsid w:val="00AA0D1E"/>
    <w:rsid w:val="00AC23BA"/>
    <w:rsid w:val="00AC56E9"/>
    <w:rsid w:val="00AD2268"/>
    <w:rsid w:val="00AD4792"/>
    <w:rsid w:val="00AF72CD"/>
    <w:rsid w:val="00B05438"/>
    <w:rsid w:val="00B13DF8"/>
    <w:rsid w:val="00B277E6"/>
    <w:rsid w:val="00B56110"/>
    <w:rsid w:val="00B617F1"/>
    <w:rsid w:val="00BD06F9"/>
    <w:rsid w:val="00BF2C32"/>
    <w:rsid w:val="00C0137F"/>
    <w:rsid w:val="00C1635D"/>
    <w:rsid w:val="00C30B26"/>
    <w:rsid w:val="00C50648"/>
    <w:rsid w:val="00C5600C"/>
    <w:rsid w:val="00C57AA1"/>
    <w:rsid w:val="00C61994"/>
    <w:rsid w:val="00C64B86"/>
    <w:rsid w:val="00C73D75"/>
    <w:rsid w:val="00C8772F"/>
    <w:rsid w:val="00CA3D64"/>
    <w:rsid w:val="00CA45DA"/>
    <w:rsid w:val="00CA544B"/>
    <w:rsid w:val="00CA7C1D"/>
    <w:rsid w:val="00CB31FC"/>
    <w:rsid w:val="00CC4ADF"/>
    <w:rsid w:val="00D07749"/>
    <w:rsid w:val="00D1177F"/>
    <w:rsid w:val="00D274F6"/>
    <w:rsid w:val="00D3514D"/>
    <w:rsid w:val="00D36176"/>
    <w:rsid w:val="00D64DEC"/>
    <w:rsid w:val="00DB2484"/>
    <w:rsid w:val="00DC4590"/>
    <w:rsid w:val="00E03F3D"/>
    <w:rsid w:val="00E05991"/>
    <w:rsid w:val="00E10A35"/>
    <w:rsid w:val="00E22A71"/>
    <w:rsid w:val="00E334EC"/>
    <w:rsid w:val="00E57DAB"/>
    <w:rsid w:val="00E65C37"/>
    <w:rsid w:val="00E943BB"/>
    <w:rsid w:val="00E953A2"/>
    <w:rsid w:val="00EB590F"/>
    <w:rsid w:val="00EF16C9"/>
    <w:rsid w:val="00F15769"/>
    <w:rsid w:val="00F57B75"/>
    <w:rsid w:val="00F728EC"/>
    <w:rsid w:val="00FB1EE6"/>
    <w:rsid w:val="00FC19A9"/>
    <w:rsid w:val="00FD21B4"/>
    <w:rsid w:val="00FD657C"/>
    <w:rsid w:val="00FF04D6"/>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943BB"/>
    <w:rPr>
      <w:i/>
      <w:iCs/>
    </w:rPr>
  </w:style>
  <w:style w:type="character" w:customStyle="1" w:styleId="apple-converted-space">
    <w:name w:val="apple-converted-space"/>
    <w:basedOn w:val="Policepardfaut"/>
    <w:rsid w:val="00E943BB"/>
  </w:style>
  <w:style w:type="paragraph" w:styleId="NormalWeb">
    <w:name w:val="Normal (Web)"/>
    <w:basedOn w:val="Normal"/>
    <w:uiPriority w:val="99"/>
    <w:semiHidden/>
    <w:unhideWhenUsed/>
    <w:rsid w:val="00E03F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943BB"/>
    <w:rPr>
      <w:i/>
      <w:iCs/>
    </w:rPr>
  </w:style>
  <w:style w:type="character" w:customStyle="1" w:styleId="apple-converted-space">
    <w:name w:val="apple-converted-space"/>
    <w:basedOn w:val="Policepardfaut"/>
    <w:rsid w:val="00E943BB"/>
  </w:style>
  <w:style w:type="paragraph" w:styleId="NormalWeb">
    <w:name w:val="Normal (Web)"/>
    <w:basedOn w:val="Normal"/>
    <w:uiPriority w:val="99"/>
    <w:semiHidden/>
    <w:unhideWhenUsed/>
    <w:rsid w:val="00E03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7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8840-5466-4356-A41B-D245169F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8665</Words>
  <Characters>47663</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2015-11-19T13:34:00Z</cp:lastPrinted>
  <dcterms:created xsi:type="dcterms:W3CDTF">2016-04-12T15:14:00Z</dcterms:created>
  <dcterms:modified xsi:type="dcterms:W3CDTF">2016-04-12T15:14:00Z</dcterms:modified>
</cp:coreProperties>
</file>