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8DF5B" w14:textId="77777777" w:rsidR="008C16D1" w:rsidRDefault="008C16D1" w:rsidP="008C16D1">
      <w:pPr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581922D0" w14:textId="6E180BFA" w:rsidR="0018234C" w:rsidRDefault="0018234C" w:rsidP="0018234C">
      <w:pPr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18234C">
        <w:rPr>
          <w:rFonts w:ascii="Arial" w:hAnsi="Arial" w:cs="Arial"/>
          <w:b/>
          <w:bCs/>
          <w:sz w:val="24"/>
          <w:szCs w:val="24"/>
        </w:rPr>
        <w:t>Décret n°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Pr="0018234C">
        <w:rPr>
          <w:rFonts w:ascii="Arial" w:hAnsi="Arial" w:cs="Arial"/>
          <w:b/>
          <w:bCs/>
          <w:sz w:val="24"/>
          <w:szCs w:val="24"/>
        </w:rPr>
        <w:t>2003-698 du 25 mars 2003, portant ratification du protocole additionnel à la convention des nations unies contre la criminalité transnationale organisée visant à prévenir, réprimer et punir la traite des personnes, en particulier des femmes et des enfants</w:t>
      </w:r>
    </w:p>
    <w:p w14:paraId="6066BE65" w14:textId="57595A61" w:rsidR="0018234C" w:rsidRPr="0018234C" w:rsidRDefault="0018234C" w:rsidP="0018234C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8234C">
        <w:rPr>
          <w:rFonts w:ascii="Arial" w:hAnsi="Arial" w:cs="Arial"/>
          <w:sz w:val="20"/>
          <w:szCs w:val="20"/>
        </w:rPr>
        <w:t>Le Président de la République,</w:t>
      </w:r>
    </w:p>
    <w:p w14:paraId="60A324D9" w14:textId="77777777" w:rsidR="0018234C" w:rsidRPr="0018234C" w:rsidRDefault="0018234C" w:rsidP="0018234C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8234C">
        <w:rPr>
          <w:rFonts w:ascii="Arial" w:hAnsi="Arial" w:cs="Arial"/>
          <w:sz w:val="20"/>
          <w:szCs w:val="20"/>
        </w:rPr>
        <w:t>Vu la constitution et notamment son article 32,</w:t>
      </w:r>
    </w:p>
    <w:p w14:paraId="6DC971D8" w14:textId="77777777" w:rsidR="0018234C" w:rsidRPr="0018234C" w:rsidRDefault="0018234C" w:rsidP="0018234C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8234C">
        <w:rPr>
          <w:rFonts w:ascii="Arial" w:hAnsi="Arial" w:cs="Arial"/>
          <w:sz w:val="20"/>
          <w:szCs w:val="20"/>
        </w:rPr>
        <w:t>Vu la loi n° 2003-5 du 21 janvier 2003, portant approbation du protocole additionnel à la convention des nations unies contre la criminalité transnationale organisée visant à prévenir, réprimer et punir la traite des personnes, en particulier des femmes et des enfants, adopté par l'assemblée générale des nations unies le 15 novembre 2000,</w:t>
      </w:r>
    </w:p>
    <w:p w14:paraId="64216394" w14:textId="77777777" w:rsidR="0018234C" w:rsidRPr="0018234C" w:rsidRDefault="0018234C" w:rsidP="0018234C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8234C">
        <w:rPr>
          <w:rFonts w:ascii="Arial" w:hAnsi="Arial" w:cs="Arial"/>
          <w:sz w:val="20"/>
          <w:szCs w:val="20"/>
        </w:rPr>
        <w:t>Vu le protocole additionnel à la convention des nations unies contre la criminalité transnationale organisée visant à prévenir, réprimer et punir la traite des personnes, en particulier des femmes et des enfants, adopté par l'assemblée générale des nations unies, le 15 novembre 2000.</w:t>
      </w:r>
    </w:p>
    <w:p w14:paraId="6FF60532" w14:textId="77777777" w:rsidR="0018234C" w:rsidRPr="0018234C" w:rsidRDefault="0018234C" w:rsidP="0018234C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8234C">
        <w:rPr>
          <w:rFonts w:ascii="Arial" w:hAnsi="Arial" w:cs="Arial"/>
          <w:sz w:val="20"/>
          <w:szCs w:val="20"/>
        </w:rPr>
        <w:t>Décrète :</w:t>
      </w:r>
    </w:p>
    <w:p w14:paraId="4C324699" w14:textId="1DEACC3A" w:rsidR="0018234C" w:rsidRPr="0018234C" w:rsidRDefault="0018234C" w:rsidP="0018234C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8234C">
        <w:rPr>
          <w:rFonts w:ascii="Arial" w:hAnsi="Arial" w:cs="Arial"/>
          <w:b/>
          <w:bCs/>
          <w:i/>
          <w:iCs/>
          <w:sz w:val="20"/>
          <w:szCs w:val="20"/>
        </w:rPr>
        <w:t>Article premier –</w:t>
      </w:r>
      <w:r>
        <w:rPr>
          <w:rFonts w:ascii="Arial" w:hAnsi="Arial" w:cs="Arial"/>
          <w:sz w:val="20"/>
          <w:szCs w:val="20"/>
        </w:rPr>
        <w:t xml:space="preserve"> </w:t>
      </w:r>
      <w:r w:rsidRPr="0018234C">
        <w:rPr>
          <w:rFonts w:ascii="Arial" w:hAnsi="Arial" w:cs="Arial"/>
          <w:sz w:val="20"/>
          <w:szCs w:val="20"/>
        </w:rPr>
        <w:t>Est ratifié, le protocole additionnel à la convention des nations unies contre la criminalité transnationale organisée visant à prévenir, réprimer et punir la traite des personnes, en particulier des femmes et des enfants, adopté par l'assemblée générale des nations unies le 15 novembre 2000.</w:t>
      </w:r>
    </w:p>
    <w:p w14:paraId="3FCB49F4" w14:textId="54BE08B1" w:rsidR="0018234C" w:rsidRPr="0018234C" w:rsidRDefault="0018234C" w:rsidP="0018234C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8234C">
        <w:rPr>
          <w:rFonts w:ascii="Arial" w:hAnsi="Arial" w:cs="Arial"/>
          <w:b/>
          <w:bCs/>
          <w:i/>
          <w:iCs/>
          <w:sz w:val="20"/>
          <w:szCs w:val="20"/>
        </w:rPr>
        <w:t>Art. 2 –</w:t>
      </w:r>
      <w:r>
        <w:rPr>
          <w:rFonts w:ascii="Arial" w:hAnsi="Arial" w:cs="Arial"/>
          <w:sz w:val="20"/>
          <w:szCs w:val="20"/>
        </w:rPr>
        <w:t xml:space="preserve"> </w:t>
      </w:r>
      <w:r w:rsidRPr="0018234C">
        <w:rPr>
          <w:rFonts w:ascii="Arial" w:hAnsi="Arial" w:cs="Arial"/>
          <w:sz w:val="20"/>
          <w:szCs w:val="20"/>
        </w:rPr>
        <w:t>Lors du dépôt des instruments de ratification, le gouvernement de la République Tunisienne déposera en même temps la réserve annexée au présent décret.</w:t>
      </w:r>
    </w:p>
    <w:p w14:paraId="74E0DE78" w14:textId="29F6EB52" w:rsidR="0018234C" w:rsidRPr="0018234C" w:rsidRDefault="0018234C" w:rsidP="0018234C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8234C">
        <w:rPr>
          <w:rFonts w:ascii="Arial" w:hAnsi="Arial" w:cs="Arial"/>
          <w:b/>
          <w:bCs/>
          <w:i/>
          <w:iCs/>
          <w:sz w:val="20"/>
          <w:szCs w:val="20"/>
        </w:rPr>
        <w:t>Art. 3 –</w:t>
      </w:r>
      <w:r>
        <w:rPr>
          <w:rFonts w:ascii="Arial" w:hAnsi="Arial" w:cs="Arial"/>
          <w:sz w:val="20"/>
          <w:szCs w:val="20"/>
        </w:rPr>
        <w:t xml:space="preserve"> </w:t>
      </w:r>
      <w:r w:rsidRPr="0018234C">
        <w:rPr>
          <w:rFonts w:ascii="Arial" w:hAnsi="Arial" w:cs="Arial"/>
          <w:sz w:val="20"/>
          <w:szCs w:val="20"/>
        </w:rPr>
        <w:t>Le ministre des affaires étrangères est chargé de l'exécution du présent décret qui sera publié au Journal Officiel de la République Tunisienne.</w:t>
      </w:r>
    </w:p>
    <w:p w14:paraId="231E2562" w14:textId="71C390B6" w:rsidR="005564AD" w:rsidRPr="0018234C" w:rsidRDefault="0018234C" w:rsidP="0018234C">
      <w:pPr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18234C">
        <w:rPr>
          <w:rFonts w:ascii="Arial" w:hAnsi="Arial" w:cs="Arial"/>
          <w:b/>
          <w:bCs/>
          <w:sz w:val="20"/>
          <w:szCs w:val="20"/>
        </w:rPr>
        <w:t>Tunis, le 25 mars 2003.</w:t>
      </w:r>
    </w:p>
    <w:sectPr w:rsidR="005564AD" w:rsidRPr="0018234C" w:rsidSect="00A24F23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D45D8" w14:textId="77777777" w:rsidR="00225D7D" w:rsidRDefault="00225D7D" w:rsidP="008F3F2D">
      <w:r>
        <w:separator/>
      </w:r>
    </w:p>
  </w:endnote>
  <w:endnote w:type="continuationSeparator" w:id="0">
    <w:p w14:paraId="5F4BD20B" w14:textId="77777777" w:rsidR="00225D7D" w:rsidRDefault="00225D7D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B4E49" w:rsidRPr="00C64B86" w:rsidRDefault="00AB4E49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AB4E49" w:rsidRPr="00A00644" w:rsidRDefault="00AB4E49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8234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8234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AB4E49" w:rsidRDefault="00AB4E4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AB4E49" w:rsidRPr="00A00644" w:rsidRDefault="00AB4E49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8234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8234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AB4E49" w:rsidRDefault="00AB4E4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B4E49" w:rsidRDefault="00AB4E4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B4E49" w:rsidRPr="00A00644" w:rsidRDefault="00AB4E49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8234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8234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B4E49" w:rsidRPr="00A00644" w:rsidRDefault="00AB4E49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8234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8234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9C536" w14:textId="77777777" w:rsidR="00225D7D" w:rsidRDefault="00225D7D" w:rsidP="008F3F2D">
      <w:r>
        <w:separator/>
      </w:r>
    </w:p>
  </w:footnote>
  <w:footnote w:type="continuationSeparator" w:id="0">
    <w:p w14:paraId="045C4790" w14:textId="77777777" w:rsidR="00225D7D" w:rsidRDefault="00225D7D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B4E49" w:rsidRDefault="00AB4E4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B4E49" w:rsidRDefault="00AB4E4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B4E49" w:rsidRPr="005F7BF4" w:rsidRDefault="00AB4E49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B4E49" w:rsidRPr="005F7BF4" w:rsidRDefault="00AB4E49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B4E49" w:rsidRDefault="00AB4E4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B4E49" w:rsidRPr="005F7BF4" w:rsidRDefault="00AB4E49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B4E49" w:rsidRPr="005F7BF4" w:rsidRDefault="00AB4E49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B4E49" w:rsidRDefault="00AB4E4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B4E49" w:rsidRDefault="00AB4E4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B4E49" w:rsidRPr="00317C84" w:rsidRDefault="00AB4E49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B4E49" w:rsidRPr="00317C84" w:rsidRDefault="00AB4E49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77777777" w:rsidR="00AB4E49" w:rsidRDefault="00AB4E49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B4E49" w:rsidRDefault="00AB4E4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B4E49" w:rsidRPr="00317C84" w:rsidRDefault="00AB4E49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B4E49" w:rsidRPr="00317C84" w:rsidRDefault="00AB4E49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77777777" w:rsidR="00AB4E49" w:rsidRDefault="00AB4E49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201"/>
    <w:multiLevelType w:val="hybridMultilevel"/>
    <w:tmpl w:val="B85048E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1A49C6"/>
    <w:multiLevelType w:val="hybridMultilevel"/>
    <w:tmpl w:val="0AEC4DC2"/>
    <w:lvl w:ilvl="0" w:tplc="D8DC3080">
      <w:numFmt w:val="bullet"/>
      <w:lvlText w:val="̶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354CEC"/>
    <w:multiLevelType w:val="hybridMultilevel"/>
    <w:tmpl w:val="6F96550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512BD0"/>
    <w:multiLevelType w:val="hybridMultilevel"/>
    <w:tmpl w:val="2834A050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53425"/>
    <w:multiLevelType w:val="hybridMultilevel"/>
    <w:tmpl w:val="49188808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F32A8"/>
    <w:multiLevelType w:val="hybridMultilevel"/>
    <w:tmpl w:val="3D203EF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B04036"/>
    <w:multiLevelType w:val="hybridMultilevel"/>
    <w:tmpl w:val="4A006AA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1F76019"/>
    <w:multiLevelType w:val="hybridMultilevel"/>
    <w:tmpl w:val="A67450BA"/>
    <w:lvl w:ilvl="0" w:tplc="D8DC3080">
      <w:numFmt w:val="bullet"/>
      <w:lvlText w:val="̶"/>
      <w:lvlJc w:val="left"/>
      <w:pPr>
        <w:ind w:left="1068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22A082A"/>
    <w:multiLevelType w:val="multilevel"/>
    <w:tmpl w:val="A7F4EAE6"/>
    <w:lvl w:ilvl="0">
      <w:start w:val="3"/>
      <w:numFmt w:val="upperRoman"/>
      <w:lvlText w:val="%1-"/>
      <w:lvlJc w:val="left"/>
      <w:pPr>
        <w:tabs>
          <w:tab w:val="num" w:pos="360"/>
        </w:tabs>
        <w:ind w:left="720" w:firstLine="0"/>
      </w:pPr>
      <w:rPr>
        <w:rFonts w:ascii="Tahoma"/>
        <w:strike w:val="0"/>
        <w:dstrike w:val="0"/>
        <w:color w:val="000000"/>
        <w:spacing w:val="4"/>
        <w:w w:val="100"/>
        <w:sz w:val="15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A846EEE"/>
    <w:multiLevelType w:val="hybridMultilevel"/>
    <w:tmpl w:val="D766217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BE8460F"/>
    <w:multiLevelType w:val="hybridMultilevel"/>
    <w:tmpl w:val="F0744704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D0E780"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03DD7"/>
    <w:multiLevelType w:val="hybridMultilevel"/>
    <w:tmpl w:val="665061E0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D588D"/>
    <w:multiLevelType w:val="multilevel"/>
    <w:tmpl w:val="C28618EA"/>
    <w:lvl w:ilvl="0">
      <w:start w:val="2"/>
      <w:numFmt w:val="upperRoman"/>
      <w:lvlText w:val="%1-"/>
      <w:lvlJc w:val="left"/>
      <w:pPr>
        <w:tabs>
          <w:tab w:val="num" w:pos="288"/>
        </w:tabs>
        <w:ind w:left="720" w:firstLine="0"/>
      </w:pPr>
      <w:rPr>
        <w:rFonts w:ascii="Tahoma"/>
        <w:strike w:val="0"/>
        <w:dstrike w:val="0"/>
        <w:color w:val="000000"/>
        <w:spacing w:val="2"/>
        <w:w w:val="100"/>
        <w:sz w:val="15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7BC1010"/>
    <w:multiLevelType w:val="hybridMultilevel"/>
    <w:tmpl w:val="F1528AC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8AD2BE6"/>
    <w:multiLevelType w:val="hybridMultilevel"/>
    <w:tmpl w:val="997EE3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245EB"/>
    <w:multiLevelType w:val="hybridMultilevel"/>
    <w:tmpl w:val="FD34378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E942C81"/>
    <w:multiLevelType w:val="hybridMultilevel"/>
    <w:tmpl w:val="0F7ECD9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F1855B9"/>
    <w:multiLevelType w:val="hybridMultilevel"/>
    <w:tmpl w:val="B4A0FAAE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17E7B44"/>
    <w:multiLevelType w:val="hybridMultilevel"/>
    <w:tmpl w:val="60E48F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54C1D"/>
    <w:multiLevelType w:val="hybridMultilevel"/>
    <w:tmpl w:val="52F6107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23436A5"/>
    <w:multiLevelType w:val="hybridMultilevel"/>
    <w:tmpl w:val="3F3C38EC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A3197"/>
    <w:multiLevelType w:val="hybridMultilevel"/>
    <w:tmpl w:val="70F012D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6A761A1"/>
    <w:multiLevelType w:val="hybridMultilevel"/>
    <w:tmpl w:val="43103834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3768D"/>
    <w:multiLevelType w:val="hybridMultilevel"/>
    <w:tmpl w:val="8E12E69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D146D50"/>
    <w:multiLevelType w:val="hybridMultilevel"/>
    <w:tmpl w:val="D93EDCA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F821DED"/>
    <w:multiLevelType w:val="hybridMultilevel"/>
    <w:tmpl w:val="9086CB1A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CA6532"/>
    <w:multiLevelType w:val="hybridMultilevel"/>
    <w:tmpl w:val="DE5E55C0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27686"/>
    <w:multiLevelType w:val="hybridMultilevel"/>
    <w:tmpl w:val="89701AD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E6413E1"/>
    <w:multiLevelType w:val="hybridMultilevel"/>
    <w:tmpl w:val="91247B0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1C81BBB"/>
    <w:multiLevelType w:val="hybridMultilevel"/>
    <w:tmpl w:val="3B94EEF8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77345"/>
    <w:multiLevelType w:val="hybridMultilevel"/>
    <w:tmpl w:val="01B03BE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C265821"/>
    <w:multiLevelType w:val="hybridMultilevel"/>
    <w:tmpl w:val="7DCC830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D3A4746"/>
    <w:multiLevelType w:val="hybridMultilevel"/>
    <w:tmpl w:val="38FCA77C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8138B"/>
    <w:multiLevelType w:val="hybridMultilevel"/>
    <w:tmpl w:val="CD48D47A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9687B"/>
    <w:multiLevelType w:val="hybridMultilevel"/>
    <w:tmpl w:val="FBA6C01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3BC651F"/>
    <w:multiLevelType w:val="hybridMultilevel"/>
    <w:tmpl w:val="68A2879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46C4633"/>
    <w:multiLevelType w:val="hybridMultilevel"/>
    <w:tmpl w:val="B2DEA4D4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A2518"/>
    <w:multiLevelType w:val="hybridMultilevel"/>
    <w:tmpl w:val="9D30D0A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81C4026"/>
    <w:multiLevelType w:val="hybridMultilevel"/>
    <w:tmpl w:val="5900B94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0E1466E"/>
    <w:multiLevelType w:val="hybridMultilevel"/>
    <w:tmpl w:val="6EFC334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24810D1"/>
    <w:multiLevelType w:val="hybridMultilevel"/>
    <w:tmpl w:val="A3F2FBDE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D987290"/>
    <w:multiLevelType w:val="hybridMultilevel"/>
    <w:tmpl w:val="B34268C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ED33A74"/>
    <w:multiLevelType w:val="hybridMultilevel"/>
    <w:tmpl w:val="6C0476BC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B43ED"/>
    <w:multiLevelType w:val="hybridMultilevel"/>
    <w:tmpl w:val="18AA9862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9"/>
  </w:num>
  <w:num w:numId="4">
    <w:abstractNumId w:val="11"/>
  </w:num>
  <w:num w:numId="5">
    <w:abstractNumId w:val="22"/>
  </w:num>
  <w:num w:numId="6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</w:num>
  <w:num w:numId="9">
    <w:abstractNumId w:val="41"/>
  </w:num>
  <w:num w:numId="10">
    <w:abstractNumId w:val="38"/>
  </w:num>
  <w:num w:numId="11">
    <w:abstractNumId w:val="25"/>
  </w:num>
  <w:num w:numId="12">
    <w:abstractNumId w:val="36"/>
  </w:num>
  <w:num w:numId="13">
    <w:abstractNumId w:val="34"/>
  </w:num>
  <w:num w:numId="14">
    <w:abstractNumId w:val="24"/>
  </w:num>
  <w:num w:numId="15">
    <w:abstractNumId w:val="3"/>
  </w:num>
  <w:num w:numId="16">
    <w:abstractNumId w:val="33"/>
  </w:num>
  <w:num w:numId="17">
    <w:abstractNumId w:val="27"/>
  </w:num>
  <w:num w:numId="18">
    <w:abstractNumId w:val="18"/>
  </w:num>
  <w:num w:numId="19">
    <w:abstractNumId w:val="20"/>
  </w:num>
  <w:num w:numId="20">
    <w:abstractNumId w:val="35"/>
  </w:num>
  <w:num w:numId="21">
    <w:abstractNumId w:val="43"/>
  </w:num>
  <w:num w:numId="22">
    <w:abstractNumId w:val="30"/>
  </w:num>
  <w:num w:numId="23">
    <w:abstractNumId w:val="37"/>
  </w:num>
  <w:num w:numId="24">
    <w:abstractNumId w:val="28"/>
  </w:num>
  <w:num w:numId="25">
    <w:abstractNumId w:val="26"/>
  </w:num>
  <w:num w:numId="26">
    <w:abstractNumId w:val="4"/>
  </w:num>
  <w:num w:numId="27">
    <w:abstractNumId w:val="23"/>
  </w:num>
  <w:num w:numId="28">
    <w:abstractNumId w:val="40"/>
  </w:num>
  <w:num w:numId="29">
    <w:abstractNumId w:val="9"/>
  </w:num>
  <w:num w:numId="30">
    <w:abstractNumId w:val="2"/>
  </w:num>
  <w:num w:numId="31">
    <w:abstractNumId w:val="31"/>
  </w:num>
  <w:num w:numId="32">
    <w:abstractNumId w:val="5"/>
  </w:num>
  <w:num w:numId="33">
    <w:abstractNumId w:val="21"/>
  </w:num>
  <w:num w:numId="34">
    <w:abstractNumId w:val="19"/>
  </w:num>
  <w:num w:numId="35">
    <w:abstractNumId w:val="6"/>
  </w:num>
  <w:num w:numId="36">
    <w:abstractNumId w:val="17"/>
  </w:num>
  <w:num w:numId="37">
    <w:abstractNumId w:val="14"/>
  </w:num>
  <w:num w:numId="38">
    <w:abstractNumId w:val="39"/>
  </w:num>
  <w:num w:numId="39">
    <w:abstractNumId w:val="16"/>
  </w:num>
  <w:num w:numId="40">
    <w:abstractNumId w:val="42"/>
  </w:num>
  <w:num w:numId="41">
    <w:abstractNumId w:val="0"/>
  </w:num>
  <w:num w:numId="42">
    <w:abstractNumId w:val="32"/>
  </w:num>
  <w:num w:numId="43">
    <w:abstractNumId w:val="13"/>
  </w:num>
  <w:num w:numId="4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36140"/>
    <w:rsid w:val="00061148"/>
    <w:rsid w:val="00076FE0"/>
    <w:rsid w:val="000963E8"/>
    <w:rsid w:val="000A7A6F"/>
    <w:rsid w:val="000A7CBF"/>
    <w:rsid w:val="000B0D20"/>
    <w:rsid w:val="000D0DE1"/>
    <w:rsid w:val="000D6B41"/>
    <w:rsid w:val="000F06BA"/>
    <w:rsid w:val="000F5E4F"/>
    <w:rsid w:val="00110590"/>
    <w:rsid w:val="0011483C"/>
    <w:rsid w:val="001300FD"/>
    <w:rsid w:val="00167AF2"/>
    <w:rsid w:val="00175A71"/>
    <w:rsid w:val="0018234C"/>
    <w:rsid w:val="001B3FA3"/>
    <w:rsid w:val="001D4213"/>
    <w:rsid w:val="001E218A"/>
    <w:rsid w:val="001E5DD5"/>
    <w:rsid w:val="0020398F"/>
    <w:rsid w:val="00207B46"/>
    <w:rsid w:val="00216D5D"/>
    <w:rsid w:val="00225D7D"/>
    <w:rsid w:val="0023744F"/>
    <w:rsid w:val="00241E0C"/>
    <w:rsid w:val="00292530"/>
    <w:rsid w:val="002A5FDE"/>
    <w:rsid w:val="002B19C5"/>
    <w:rsid w:val="002B19EE"/>
    <w:rsid w:val="002B5687"/>
    <w:rsid w:val="002C3707"/>
    <w:rsid w:val="002F4327"/>
    <w:rsid w:val="002F6AFF"/>
    <w:rsid w:val="003270A4"/>
    <w:rsid w:val="00331E9F"/>
    <w:rsid w:val="00354137"/>
    <w:rsid w:val="0035468F"/>
    <w:rsid w:val="003642FE"/>
    <w:rsid w:val="00374CE1"/>
    <w:rsid w:val="00395CE7"/>
    <w:rsid w:val="003A6116"/>
    <w:rsid w:val="003B0BB9"/>
    <w:rsid w:val="003B3738"/>
    <w:rsid w:val="003B4FE6"/>
    <w:rsid w:val="003B6943"/>
    <w:rsid w:val="003B6CD4"/>
    <w:rsid w:val="003D6A47"/>
    <w:rsid w:val="00400FF9"/>
    <w:rsid w:val="0040259D"/>
    <w:rsid w:val="004029A4"/>
    <w:rsid w:val="00410584"/>
    <w:rsid w:val="0045357D"/>
    <w:rsid w:val="0047243E"/>
    <w:rsid w:val="004743B9"/>
    <w:rsid w:val="00474E17"/>
    <w:rsid w:val="004A15AF"/>
    <w:rsid w:val="004C3AB0"/>
    <w:rsid w:val="004E27D3"/>
    <w:rsid w:val="00513AA8"/>
    <w:rsid w:val="005278EF"/>
    <w:rsid w:val="00535A01"/>
    <w:rsid w:val="00553EBA"/>
    <w:rsid w:val="005564AD"/>
    <w:rsid w:val="00594A9F"/>
    <w:rsid w:val="005B1A33"/>
    <w:rsid w:val="005C4E1D"/>
    <w:rsid w:val="005D230C"/>
    <w:rsid w:val="005D3CAB"/>
    <w:rsid w:val="005E63B3"/>
    <w:rsid w:val="005E7E58"/>
    <w:rsid w:val="005F35A7"/>
    <w:rsid w:val="005F7BF4"/>
    <w:rsid w:val="00630EED"/>
    <w:rsid w:val="00646799"/>
    <w:rsid w:val="00646CD8"/>
    <w:rsid w:val="00684129"/>
    <w:rsid w:val="006A7DAD"/>
    <w:rsid w:val="006B52FD"/>
    <w:rsid w:val="006C426B"/>
    <w:rsid w:val="006D1264"/>
    <w:rsid w:val="00724237"/>
    <w:rsid w:val="007244D3"/>
    <w:rsid w:val="0075404E"/>
    <w:rsid w:val="00777625"/>
    <w:rsid w:val="00786A5D"/>
    <w:rsid w:val="007A68FB"/>
    <w:rsid w:val="007B713D"/>
    <w:rsid w:val="007C6362"/>
    <w:rsid w:val="007E1335"/>
    <w:rsid w:val="007F2398"/>
    <w:rsid w:val="00821013"/>
    <w:rsid w:val="00854780"/>
    <w:rsid w:val="0089552E"/>
    <w:rsid w:val="008A4B86"/>
    <w:rsid w:val="008C0466"/>
    <w:rsid w:val="008C106F"/>
    <w:rsid w:val="008C16D1"/>
    <w:rsid w:val="008F3F2D"/>
    <w:rsid w:val="00901D4B"/>
    <w:rsid w:val="00957F0E"/>
    <w:rsid w:val="00962DAD"/>
    <w:rsid w:val="0097472C"/>
    <w:rsid w:val="0098258A"/>
    <w:rsid w:val="009C72FF"/>
    <w:rsid w:val="009E77D7"/>
    <w:rsid w:val="009F0113"/>
    <w:rsid w:val="009F0173"/>
    <w:rsid w:val="00A00644"/>
    <w:rsid w:val="00A00D2F"/>
    <w:rsid w:val="00A04F09"/>
    <w:rsid w:val="00A146D3"/>
    <w:rsid w:val="00A23EA7"/>
    <w:rsid w:val="00A24F23"/>
    <w:rsid w:val="00A27F0B"/>
    <w:rsid w:val="00A57451"/>
    <w:rsid w:val="00A60A04"/>
    <w:rsid w:val="00A75FE4"/>
    <w:rsid w:val="00A766C0"/>
    <w:rsid w:val="00A90F21"/>
    <w:rsid w:val="00AA4300"/>
    <w:rsid w:val="00AB4E49"/>
    <w:rsid w:val="00AD2268"/>
    <w:rsid w:val="00AD26CB"/>
    <w:rsid w:val="00B0001B"/>
    <w:rsid w:val="00B05438"/>
    <w:rsid w:val="00B16768"/>
    <w:rsid w:val="00B30ABA"/>
    <w:rsid w:val="00B34122"/>
    <w:rsid w:val="00B617F1"/>
    <w:rsid w:val="00B62B97"/>
    <w:rsid w:val="00B95BBE"/>
    <w:rsid w:val="00BA30AC"/>
    <w:rsid w:val="00BA6FC8"/>
    <w:rsid w:val="00BE10CE"/>
    <w:rsid w:val="00BF1847"/>
    <w:rsid w:val="00C15B18"/>
    <w:rsid w:val="00C1635D"/>
    <w:rsid w:val="00C3599B"/>
    <w:rsid w:val="00C512D8"/>
    <w:rsid w:val="00C61238"/>
    <w:rsid w:val="00C64B86"/>
    <w:rsid w:val="00C91F3C"/>
    <w:rsid w:val="00CC4ADF"/>
    <w:rsid w:val="00CD04F4"/>
    <w:rsid w:val="00CF5B76"/>
    <w:rsid w:val="00D07749"/>
    <w:rsid w:val="00D11988"/>
    <w:rsid w:val="00D3535B"/>
    <w:rsid w:val="00D607E5"/>
    <w:rsid w:val="00D73F43"/>
    <w:rsid w:val="00D741D7"/>
    <w:rsid w:val="00D8082B"/>
    <w:rsid w:val="00D90BA6"/>
    <w:rsid w:val="00DA330A"/>
    <w:rsid w:val="00DB6B47"/>
    <w:rsid w:val="00E10A35"/>
    <w:rsid w:val="00E310BF"/>
    <w:rsid w:val="00E61279"/>
    <w:rsid w:val="00E858A5"/>
    <w:rsid w:val="00E953A2"/>
    <w:rsid w:val="00ED5004"/>
    <w:rsid w:val="00F147C1"/>
    <w:rsid w:val="00F177F3"/>
    <w:rsid w:val="00F34620"/>
    <w:rsid w:val="00F57B75"/>
    <w:rsid w:val="00F60BC9"/>
    <w:rsid w:val="00F7101B"/>
    <w:rsid w:val="00FA5D01"/>
    <w:rsid w:val="00FB1EE6"/>
    <w:rsid w:val="00FD657C"/>
    <w:rsid w:val="00F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3">
    <w:name w:val="heading 3"/>
    <w:basedOn w:val="Normal"/>
    <w:link w:val="Titre3Car"/>
    <w:uiPriority w:val="9"/>
    <w:qFormat/>
    <w:rsid w:val="00F34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39"/>
    <w:rsid w:val="00061148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8C0466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5A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5A71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75A71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F34620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customStyle="1" w:styleId="mw-headline">
    <w:name w:val="mw-headline"/>
    <w:basedOn w:val="Policepardfaut"/>
    <w:rsid w:val="00F34620"/>
  </w:style>
  <w:style w:type="character" w:customStyle="1" w:styleId="mw-editsection">
    <w:name w:val="mw-editsection"/>
    <w:basedOn w:val="Policepardfaut"/>
    <w:rsid w:val="00F34620"/>
  </w:style>
  <w:style w:type="character" w:customStyle="1" w:styleId="mw-editsection-bracket">
    <w:name w:val="mw-editsection-bracket"/>
    <w:basedOn w:val="Policepardfaut"/>
    <w:rsid w:val="00F34620"/>
  </w:style>
  <w:style w:type="character" w:styleId="Lienhypertexte">
    <w:name w:val="Hyperlink"/>
    <w:basedOn w:val="Policepardfaut"/>
    <w:uiPriority w:val="99"/>
    <w:unhideWhenUsed/>
    <w:rsid w:val="00F3462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34620"/>
    <w:rPr>
      <w:color w:val="800080"/>
      <w:u w:val="single"/>
    </w:rPr>
  </w:style>
  <w:style w:type="character" w:customStyle="1" w:styleId="mw-editsection-divider">
    <w:name w:val="mw-editsection-divider"/>
    <w:basedOn w:val="Policepardfaut"/>
    <w:rsid w:val="00F34620"/>
  </w:style>
  <w:style w:type="character" w:customStyle="1" w:styleId="apple-converted-space">
    <w:name w:val="apple-converted-space"/>
    <w:basedOn w:val="Policepardfaut"/>
    <w:rsid w:val="00F34620"/>
  </w:style>
  <w:style w:type="character" w:customStyle="1" w:styleId="lang-ar">
    <w:name w:val="lang-ar"/>
    <w:basedOn w:val="Policepardfaut"/>
    <w:rsid w:val="00F34620"/>
  </w:style>
  <w:style w:type="character" w:customStyle="1" w:styleId="navboxtoggle">
    <w:name w:val="navboxtoggle"/>
    <w:basedOn w:val="Policepardfaut"/>
    <w:rsid w:val="00F34620"/>
  </w:style>
  <w:style w:type="table" w:styleId="Ombrageclair">
    <w:name w:val="Light Shading"/>
    <w:basedOn w:val="TableauNormal"/>
    <w:uiPriority w:val="60"/>
    <w:rsid w:val="00AA43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AA430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AA430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3">
    <w:name w:val="heading 3"/>
    <w:basedOn w:val="Normal"/>
    <w:link w:val="Titre3Car"/>
    <w:uiPriority w:val="9"/>
    <w:qFormat/>
    <w:rsid w:val="00F34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39"/>
    <w:rsid w:val="00061148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8C0466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5A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5A71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75A71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F34620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customStyle="1" w:styleId="mw-headline">
    <w:name w:val="mw-headline"/>
    <w:basedOn w:val="Policepardfaut"/>
    <w:rsid w:val="00F34620"/>
  </w:style>
  <w:style w:type="character" w:customStyle="1" w:styleId="mw-editsection">
    <w:name w:val="mw-editsection"/>
    <w:basedOn w:val="Policepardfaut"/>
    <w:rsid w:val="00F34620"/>
  </w:style>
  <w:style w:type="character" w:customStyle="1" w:styleId="mw-editsection-bracket">
    <w:name w:val="mw-editsection-bracket"/>
    <w:basedOn w:val="Policepardfaut"/>
    <w:rsid w:val="00F34620"/>
  </w:style>
  <w:style w:type="character" w:styleId="Lienhypertexte">
    <w:name w:val="Hyperlink"/>
    <w:basedOn w:val="Policepardfaut"/>
    <w:uiPriority w:val="99"/>
    <w:unhideWhenUsed/>
    <w:rsid w:val="00F3462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34620"/>
    <w:rPr>
      <w:color w:val="800080"/>
      <w:u w:val="single"/>
    </w:rPr>
  </w:style>
  <w:style w:type="character" w:customStyle="1" w:styleId="mw-editsection-divider">
    <w:name w:val="mw-editsection-divider"/>
    <w:basedOn w:val="Policepardfaut"/>
    <w:rsid w:val="00F34620"/>
  </w:style>
  <w:style w:type="character" w:customStyle="1" w:styleId="apple-converted-space">
    <w:name w:val="apple-converted-space"/>
    <w:basedOn w:val="Policepardfaut"/>
    <w:rsid w:val="00F34620"/>
  </w:style>
  <w:style w:type="character" w:customStyle="1" w:styleId="lang-ar">
    <w:name w:val="lang-ar"/>
    <w:basedOn w:val="Policepardfaut"/>
    <w:rsid w:val="00F34620"/>
  </w:style>
  <w:style w:type="character" w:customStyle="1" w:styleId="navboxtoggle">
    <w:name w:val="navboxtoggle"/>
    <w:basedOn w:val="Policepardfaut"/>
    <w:rsid w:val="00F34620"/>
  </w:style>
  <w:style w:type="table" w:styleId="Ombrageclair">
    <w:name w:val="Light Shading"/>
    <w:basedOn w:val="TableauNormal"/>
    <w:uiPriority w:val="60"/>
    <w:rsid w:val="00AA43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AA430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AA430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262">
          <w:marLeft w:val="0"/>
          <w:marRight w:val="0"/>
          <w:marTop w:val="225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649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6C05-38E0-4CF5-BB02-5E754490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BOW</cp:lastModifiedBy>
  <cp:revision>2</cp:revision>
  <cp:lastPrinted>2014-07-16T12:06:00Z</cp:lastPrinted>
  <dcterms:created xsi:type="dcterms:W3CDTF">2015-11-09T16:35:00Z</dcterms:created>
  <dcterms:modified xsi:type="dcterms:W3CDTF">2015-11-09T16:35:00Z</dcterms:modified>
</cp:coreProperties>
</file>