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p w14:paraId="0BA77AED" w14:textId="77777777" w:rsidR="00A93C79" w:rsidRPr="00A93C79" w:rsidRDefault="00A93C79" w:rsidP="00A93C79">
      <w:pPr>
        <w:spacing w:before="100" w:beforeAutospacing="1" w:after="0"/>
        <w:ind w:left="283"/>
        <w:jc w:val="both"/>
        <w:rPr>
          <w:rFonts w:ascii="Arial" w:eastAsia="Calibri" w:hAnsi="Arial" w:cs="Arial"/>
          <w:b/>
          <w:sz w:val="24"/>
          <w:szCs w:val="24"/>
          <w:lang w:eastAsia="en-US"/>
        </w:rPr>
      </w:pPr>
      <w:r w:rsidRPr="00A93C79">
        <w:rPr>
          <w:rFonts w:ascii="Arial" w:eastAsia="Calibri" w:hAnsi="Arial" w:cs="Arial"/>
          <w:b/>
          <w:sz w:val="24"/>
          <w:szCs w:val="24"/>
          <w:lang w:eastAsia="en-US"/>
        </w:rPr>
        <w:t>Décret n°2003-248 du 4 février 2003, modifiant le décret n°72-380 du 6 décembre 1972, portant statut particulier  des militaires</w:t>
      </w:r>
    </w:p>
    <w:p w14:paraId="33237CFD" w14:textId="77777777" w:rsidR="00A93C79" w:rsidRPr="00A93C79" w:rsidRDefault="00A93C79" w:rsidP="00A93C79">
      <w:pPr>
        <w:spacing w:before="100" w:beforeAutospacing="1" w:after="0"/>
        <w:ind w:left="283"/>
        <w:jc w:val="both"/>
        <w:rPr>
          <w:rFonts w:ascii="Arial" w:eastAsia="Calibri" w:hAnsi="Arial" w:cs="Arial"/>
          <w:sz w:val="20"/>
          <w:szCs w:val="20"/>
          <w:lang w:eastAsia="en-US"/>
        </w:rPr>
      </w:pPr>
      <w:r w:rsidRPr="00A93C79">
        <w:rPr>
          <w:rFonts w:ascii="Arial" w:eastAsia="Calibri" w:hAnsi="Arial" w:cs="Arial"/>
          <w:sz w:val="20"/>
          <w:szCs w:val="20"/>
          <w:lang w:eastAsia="en-US"/>
        </w:rPr>
        <w:t>Le président de la république,</w:t>
      </w:r>
    </w:p>
    <w:p w14:paraId="737EB3CC" w14:textId="77777777" w:rsidR="00A93C79" w:rsidRPr="00A93C79" w:rsidRDefault="00A93C79" w:rsidP="00A93C79">
      <w:pPr>
        <w:spacing w:before="100" w:beforeAutospacing="1" w:after="0"/>
        <w:ind w:left="283"/>
        <w:jc w:val="both"/>
        <w:rPr>
          <w:rFonts w:ascii="Arial" w:eastAsia="Calibri" w:hAnsi="Arial" w:cs="Arial"/>
          <w:sz w:val="20"/>
          <w:szCs w:val="20"/>
          <w:lang w:eastAsia="en-US"/>
        </w:rPr>
      </w:pPr>
      <w:r w:rsidRPr="00A93C79">
        <w:rPr>
          <w:rFonts w:ascii="Arial" w:eastAsia="Calibri" w:hAnsi="Arial" w:cs="Arial"/>
          <w:sz w:val="20"/>
          <w:szCs w:val="20"/>
          <w:lang w:eastAsia="en-US"/>
        </w:rPr>
        <w:t>Sur proposition du ministre de la défense nationale,</w:t>
      </w:r>
    </w:p>
    <w:p w14:paraId="5EC49AA9" w14:textId="77777777" w:rsidR="00A93C79" w:rsidRPr="00A93C79" w:rsidRDefault="00A93C79" w:rsidP="00A93C79">
      <w:pPr>
        <w:spacing w:before="100" w:beforeAutospacing="1" w:after="0"/>
        <w:ind w:left="283"/>
        <w:jc w:val="both"/>
        <w:rPr>
          <w:rFonts w:ascii="Arial" w:eastAsia="Calibri" w:hAnsi="Arial" w:cs="Arial"/>
          <w:sz w:val="20"/>
          <w:szCs w:val="20"/>
          <w:lang w:eastAsia="en-US"/>
        </w:rPr>
      </w:pPr>
      <w:r w:rsidRPr="00A93C79">
        <w:rPr>
          <w:rFonts w:ascii="Arial" w:eastAsia="Calibri" w:hAnsi="Arial" w:cs="Arial"/>
          <w:sz w:val="20"/>
          <w:szCs w:val="20"/>
          <w:lang w:eastAsia="en-US"/>
        </w:rPr>
        <w:t>Vu la loi n°67-20 du 31 mai 1967, portant statut général des militaires, ensemble les textes qui l’ont modifiée ou complétée et notamment la loi n°87-82 du 31 décembre 1987,</w:t>
      </w:r>
    </w:p>
    <w:p w14:paraId="376E217B" w14:textId="77777777" w:rsidR="00A93C79" w:rsidRPr="00A93C79" w:rsidRDefault="00A93C79" w:rsidP="00A93C79">
      <w:pPr>
        <w:spacing w:before="100" w:beforeAutospacing="1" w:after="0"/>
        <w:ind w:left="283"/>
        <w:jc w:val="both"/>
        <w:rPr>
          <w:rFonts w:ascii="Arial" w:eastAsia="Calibri" w:hAnsi="Arial" w:cs="Arial"/>
          <w:sz w:val="20"/>
          <w:szCs w:val="20"/>
          <w:lang w:eastAsia="en-US"/>
        </w:rPr>
      </w:pPr>
      <w:r w:rsidRPr="00A93C79">
        <w:rPr>
          <w:rFonts w:ascii="Arial" w:eastAsia="Calibri" w:hAnsi="Arial" w:cs="Arial"/>
          <w:sz w:val="20"/>
          <w:szCs w:val="20"/>
          <w:lang w:eastAsia="en-US"/>
        </w:rPr>
        <w:t>Vu le décret n°72-380 du 6 décembre 1972, portant statut particulier des militaires, ensemble les textes qui l’ont modifié ou complété et notamment le décret n°92-1834 du 15 octobre 1992 et le décret n°2001-770 du 29 mars 2001,</w:t>
      </w:r>
    </w:p>
    <w:p w14:paraId="17074E97" w14:textId="77777777" w:rsidR="00A93C79" w:rsidRPr="00A93C79" w:rsidRDefault="00A93C79" w:rsidP="00A93C79">
      <w:pPr>
        <w:spacing w:before="100" w:beforeAutospacing="1" w:after="0"/>
        <w:ind w:left="283"/>
        <w:jc w:val="both"/>
        <w:rPr>
          <w:rFonts w:ascii="Arial" w:eastAsia="Calibri" w:hAnsi="Arial" w:cs="Arial"/>
          <w:sz w:val="20"/>
          <w:szCs w:val="20"/>
          <w:lang w:eastAsia="en-US"/>
        </w:rPr>
      </w:pPr>
      <w:r w:rsidRPr="00A93C79">
        <w:rPr>
          <w:rFonts w:ascii="Arial" w:eastAsia="Calibri" w:hAnsi="Arial" w:cs="Arial"/>
          <w:sz w:val="20"/>
          <w:szCs w:val="20"/>
          <w:lang w:eastAsia="en-US"/>
        </w:rPr>
        <w:t>Vu le décret n°75-671 du 25 septembre 1975, fixant les attributions du ministre de la défense nationale,</w:t>
      </w:r>
    </w:p>
    <w:p w14:paraId="0E5EC7B5" w14:textId="77777777" w:rsidR="00A93C79" w:rsidRPr="00A93C79" w:rsidRDefault="00A93C79" w:rsidP="00A93C79">
      <w:pPr>
        <w:spacing w:before="100" w:beforeAutospacing="1" w:after="0"/>
        <w:ind w:left="283"/>
        <w:jc w:val="both"/>
        <w:rPr>
          <w:rFonts w:ascii="Arial" w:eastAsia="Calibri" w:hAnsi="Arial" w:cs="Arial"/>
          <w:sz w:val="20"/>
          <w:szCs w:val="20"/>
          <w:lang w:eastAsia="en-US"/>
        </w:rPr>
      </w:pPr>
      <w:r w:rsidRPr="00A93C79">
        <w:rPr>
          <w:rFonts w:ascii="Arial" w:eastAsia="Calibri" w:hAnsi="Arial" w:cs="Arial"/>
          <w:sz w:val="20"/>
          <w:szCs w:val="20"/>
          <w:lang w:eastAsia="en-US"/>
        </w:rPr>
        <w:t>Vu l’avis du ministre des finances,</w:t>
      </w:r>
    </w:p>
    <w:p w14:paraId="65201DDA" w14:textId="77777777" w:rsidR="00A93C79" w:rsidRPr="00A93C79" w:rsidRDefault="00A93C79" w:rsidP="00A93C79">
      <w:pPr>
        <w:spacing w:before="100" w:beforeAutospacing="1" w:after="0"/>
        <w:ind w:left="283"/>
        <w:jc w:val="both"/>
        <w:rPr>
          <w:rFonts w:ascii="Arial" w:eastAsia="Calibri" w:hAnsi="Arial" w:cs="Arial"/>
          <w:sz w:val="20"/>
          <w:szCs w:val="20"/>
          <w:lang w:eastAsia="en-US"/>
        </w:rPr>
      </w:pPr>
      <w:r w:rsidRPr="00A93C79">
        <w:rPr>
          <w:rFonts w:ascii="Arial" w:eastAsia="Calibri" w:hAnsi="Arial" w:cs="Arial"/>
          <w:sz w:val="20"/>
          <w:szCs w:val="20"/>
          <w:lang w:eastAsia="en-US"/>
        </w:rPr>
        <w:t>Vu l’avis du tribunal administratif,</w:t>
      </w:r>
    </w:p>
    <w:p w14:paraId="1C262FC1" w14:textId="77777777" w:rsidR="00A93C79" w:rsidRPr="00A93C79" w:rsidRDefault="00A93C79" w:rsidP="00A93C79">
      <w:pPr>
        <w:spacing w:before="100" w:beforeAutospacing="1" w:after="0"/>
        <w:ind w:left="283"/>
        <w:jc w:val="both"/>
        <w:rPr>
          <w:rFonts w:ascii="Arial" w:eastAsia="Calibri" w:hAnsi="Arial" w:cs="Arial"/>
          <w:sz w:val="20"/>
          <w:szCs w:val="20"/>
          <w:lang w:eastAsia="en-US"/>
        </w:rPr>
      </w:pPr>
      <w:r w:rsidRPr="00A93C79">
        <w:rPr>
          <w:rFonts w:ascii="Arial" w:eastAsia="Calibri" w:hAnsi="Arial" w:cs="Arial"/>
          <w:sz w:val="20"/>
          <w:szCs w:val="20"/>
          <w:lang w:eastAsia="en-US"/>
        </w:rPr>
        <w:t>Décrète :</w:t>
      </w:r>
    </w:p>
    <w:p w14:paraId="0002C6C0" w14:textId="77777777" w:rsidR="00A93C79" w:rsidRPr="00A93C79" w:rsidRDefault="00A93C79" w:rsidP="00A93C79">
      <w:pPr>
        <w:spacing w:before="100" w:beforeAutospacing="1" w:after="0"/>
        <w:ind w:left="283"/>
        <w:jc w:val="both"/>
        <w:rPr>
          <w:rFonts w:ascii="Arial" w:eastAsia="Calibri" w:hAnsi="Arial" w:cs="Arial"/>
          <w:sz w:val="20"/>
          <w:szCs w:val="20"/>
          <w:lang w:eastAsia="en-US"/>
        </w:rPr>
      </w:pPr>
      <w:r w:rsidRPr="00A93C79">
        <w:rPr>
          <w:rFonts w:ascii="Arial" w:eastAsia="Calibri" w:hAnsi="Arial" w:cs="Arial"/>
          <w:b/>
          <w:bCs/>
          <w:i/>
          <w:iCs/>
          <w:sz w:val="20"/>
          <w:szCs w:val="20"/>
          <w:lang w:eastAsia="en-US"/>
        </w:rPr>
        <w:t>Article premier</w:t>
      </w:r>
      <w:r w:rsidRPr="00A93C79">
        <w:rPr>
          <w:rFonts w:ascii="Arial" w:eastAsia="Calibri" w:hAnsi="Arial" w:cs="Arial"/>
          <w:i/>
          <w:iCs/>
          <w:sz w:val="20"/>
          <w:szCs w:val="20"/>
          <w:lang w:eastAsia="en-US"/>
        </w:rPr>
        <w:t xml:space="preserve"> </w:t>
      </w:r>
      <w:r w:rsidRPr="00A93C79">
        <w:rPr>
          <w:rFonts w:ascii="Arial" w:eastAsia="Calibri" w:hAnsi="Arial" w:cs="Arial"/>
          <w:b/>
          <w:bCs/>
          <w:i/>
          <w:iCs/>
          <w:sz w:val="20"/>
          <w:szCs w:val="20"/>
          <w:lang w:eastAsia="en-US"/>
        </w:rPr>
        <w:t>–</w:t>
      </w:r>
      <w:r w:rsidRPr="00A93C79">
        <w:rPr>
          <w:rFonts w:ascii="Arial" w:eastAsia="Calibri" w:hAnsi="Arial" w:cs="Arial"/>
          <w:sz w:val="20"/>
          <w:szCs w:val="20"/>
          <w:lang w:eastAsia="en-US"/>
        </w:rPr>
        <w:t xml:space="preserve"> Les dispositions de l’article 5-1 du décret n°72-380 du 6 décembre 1972 susvisé, sont abrogées et remplacées par les dispositions suivantes :</w:t>
      </w:r>
    </w:p>
    <w:p w14:paraId="058F59BE" w14:textId="2190E1C4" w:rsidR="00A93C79" w:rsidRPr="00A93C79" w:rsidRDefault="00A93C79" w:rsidP="00A93C79">
      <w:pPr>
        <w:spacing w:before="100" w:beforeAutospacing="1" w:after="0"/>
        <w:ind w:left="283"/>
        <w:jc w:val="both"/>
        <w:rPr>
          <w:rFonts w:ascii="Arial" w:eastAsia="Calibri" w:hAnsi="Arial" w:cs="Arial"/>
          <w:sz w:val="20"/>
          <w:szCs w:val="20"/>
          <w:lang w:eastAsia="en-US"/>
        </w:rPr>
      </w:pPr>
      <w:r w:rsidRPr="00A93C79">
        <w:rPr>
          <w:rFonts w:ascii="Arial" w:eastAsia="Calibri" w:hAnsi="Arial" w:cs="Arial"/>
          <w:b/>
          <w:bCs/>
          <w:i/>
          <w:iCs/>
          <w:sz w:val="20"/>
          <w:szCs w:val="20"/>
          <w:lang w:eastAsia="en-US"/>
        </w:rPr>
        <w:t>Art. 5-1 (nouveau</w:t>
      </w:r>
      <w:r w:rsidRPr="00A93C79">
        <w:rPr>
          <w:rFonts w:ascii="Arial" w:eastAsia="Calibri" w:hAnsi="Arial" w:cs="Arial"/>
          <w:i/>
          <w:iCs/>
          <w:sz w:val="20"/>
          <w:szCs w:val="20"/>
          <w:lang w:eastAsia="en-US"/>
        </w:rPr>
        <w:t xml:space="preserve">) </w:t>
      </w:r>
      <w:r w:rsidRPr="00A93C79">
        <w:rPr>
          <w:rFonts w:ascii="Arial" w:eastAsia="Calibri" w:hAnsi="Arial" w:cs="Arial"/>
          <w:b/>
          <w:bCs/>
          <w:i/>
          <w:iCs/>
          <w:sz w:val="20"/>
          <w:szCs w:val="20"/>
          <w:lang w:eastAsia="en-US"/>
        </w:rPr>
        <w:t>–</w:t>
      </w:r>
      <w:r w:rsidRPr="00A93C79">
        <w:rPr>
          <w:rFonts w:ascii="Arial" w:eastAsia="Calibri" w:hAnsi="Arial" w:cs="Arial"/>
          <w:sz w:val="20"/>
          <w:szCs w:val="20"/>
          <w:lang w:eastAsia="en-US"/>
        </w:rPr>
        <w:t xml:space="preserve"> Avoir effectué au moins un an de service dans le</w:t>
      </w:r>
      <w:r w:rsidR="004E5DD1">
        <w:rPr>
          <w:rFonts w:ascii="Arial" w:eastAsia="Calibri" w:hAnsi="Arial" w:cs="Arial"/>
          <w:sz w:val="20"/>
          <w:szCs w:val="20"/>
          <w:lang w:eastAsia="en-US"/>
        </w:rPr>
        <w:t xml:space="preserve"> grade de sous-</w:t>
      </w:r>
      <w:r w:rsidRPr="00A93C79">
        <w:rPr>
          <w:rFonts w:ascii="Arial" w:eastAsia="Calibri" w:hAnsi="Arial" w:cs="Arial"/>
          <w:sz w:val="20"/>
          <w:szCs w:val="20"/>
          <w:lang w:eastAsia="en-US"/>
        </w:rPr>
        <w:t>lieutenant ou d’enseigne de vaisseau de 2</w:t>
      </w:r>
      <w:r w:rsidRPr="00A93C79">
        <w:rPr>
          <w:rFonts w:ascii="Arial" w:eastAsia="Calibri" w:hAnsi="Arial" w:cs="Arial"/>
          <w:sz w:val="20"/>
          <w:szCs w:val="20"/>
          <w:vertAlign w:val="superscript"/>
          <w:lang w:eastAsia="en-US"/>
        </w:rPr>
        <w:t>ème</w:t>
      </w:r>
      <w:r w:rsidRPr="00A93C79">
        <w:rPr>
          <w:rFonts w:ascii="Arial" w:eastAsia="Calibri" w:hAnsi="Arial" w:cs="Arial"/>
          <w:sz w:val="20"/>
          <w:szCs w:val="20"/>
          <w:lang w:eastAsia="en-US"/>
        </w:rPr>
        <w:t xml:space="preserve"> classe dans l’armée d’active.</w:t>
      </w:r>
    </w:p>
    <w:p w14:paraId="67728505" w14:textId="77777777" w:rsidR="00A93C79" w:rsidRPr="00A93C79" w:rsidRDefault="00A93C79" w:rsidP="00A93C79">
      <w:pPr>
        <w:spacing w:before="100" w:beforeAutospacing="1" w:after="0"/>
        <w:ind w:left="283"/>
        <w:jc w:val="both"/>
        <w:rPr>
          <w:rFonts w:ascii="Arial" w:eastAsia="Calibri" w:hAnsi="Arial" w:cs="Arial"/>
          <w:b/>
          <w:bCs/>
          <w:sz w:val="20"/>
          <w:szCs w:val="20"/>
          <w:lang w:eastAsia="en-US"/>
        </w:rPr>
      </w:pPr>
      <w:r w:rsidRPr="00A93C79">
        <w:rPr>
          <w:rFonts w:ascii="Arial" w:eastAsia="Calibri" w:hAnsi="Arial" w:cs="Arial"/>
          <w:b/>
          <w:bCs/>
          <w:i/>
          <w:iCs/>
          <w:sz w:val="20"/>
          <w:szCs w:val="20"/>
          <w:lang w:eastAsia="en-US"/>
        </w:rPr>
        <w:t>Art. 2 –</w:t>
      </w:r>
      <w:r w:rsidRPr="00A93C79">
        <w:rPr>
          <w:rFonts w:ascii="Arial" w:eastAsia="Calibri" w:hAnsi="Arial" w:cs="Arial"/>
          <w:b/>
          <w:bCs/>
          <w:sz w:val="20"/>
          <w:szCs w:val="20"/>
          <w:lang w:eastAsia="en-US"/>
        </w:rPr>
        <w:t xml:space="preserve"> </w:t>
      </w:r>
      <w:r w:rsidRPr="00A93C79">
        <w:rPr>
          <w:rFonts w:ascii="Arial" w:eastAsia="Calibri" w:hAnsi="Arial" w:cs="Arial"/>
          <w:sz w:val="20"/>
          <w:szCs w:val="20"/>
          <w:lang w:eastAsia="en-US"/>
        </w:rPr>
        <w:t>Les ministres de la défense nationale et des finances sont chargés, chacun en ce qui le concerne, de l’exécution du présent décret qui sera publié au journal officiel de la république Tunisienne.</w:t>
      </w:r>
    </w:p>
    <w:p w14:paraId="6AAE7C6F" w14:textId="77D7DF59" w:rsidR="00E953A2" w:rsidRPr="00A93C79" w:rsidRDefault="00A93C79" w:rsidP="00A93C79">
      <w:pPr>
        <w:spacing w:before="100" w:beforeAutospacing="1" w:after="0"/>
        <w:ind w:left="283"/>
        <w:jc w:val="both"/>
        <w:rPr>
          <w:rFonts w:ascii="Arial" w:eastAsia="Calibri" w:hAnsi="Arial" w:cs="Arial"/>
          <w:b/>
          <w:bCs/>
          <w:sz w:val="20"/>
          <w:szCs w:val="20"/>
          <w:lang w:eastAsia="en-US"/>
        </w:rPr>
      </w:pPr>
      <w:r w:rsidRPr="00A93C79">
        <w:rPr>
          <w:rFonts w:ascii="Arial" w:eastAsia="Calibri" w:hAnsi="Arial" w:cs="Arial"/>
          <w:b/>
          <w:bCs/>
          <w:sz w:val="20"/>
          <w:szCs w:val="20"/>
          <w:lang w:eastAsia="en-US"/>
        </w:rPr>
        <w:t>Tunis, le 4 fév</w:t>
      </w:r>
      <w:bookmarkStart w:id="0" w:name="_GoBack"/>
      <w:bookmarkEnd w:id="0"/>
      <w:r w:rsidRPr="00A93C79">
        <w:rPr>
          <w:rFonts w:ascii="Arial" w:eastAsia="Calibri" w:hAnsi="Arial" w:cs="Arial"/>
          <w:b/>
          <w:bCs/>
          <w:sz w:val="20"/>
          <w:szCs w:val="20"/>
          <w:lang w:eastAsia="en-US"/>
        </w:rPr>
        <w:t>rier 2003.</w:t>
      </w:r>
    </w:p>
    <w:p w14:paraId="42E8A3F6" w14:textId="77777777" w:rsidR="00E953A2" w:rsidRDefault="00E953A2" w:rsidP="00E953A2">
      <w:pPr>
        <w:tabs>
          <w:tab w:val="left" w:pos="1136"/>
        </w:tabs>
      </w:pPr>
    </w:p>
    <w:p w14:paraId="71E6F4F2" w14:textId="77777777" w:rsidR="00E953A2" w:rsidRPr="00E953A2" w:rsidRDefault="00E953A2" w:rsidP="00E953A2">
      <w:pPr>
        <w:tabs>
          <w:tab w:val="left" w:pos="1136"/>
        </w:tabs>
      </w:pPr>
    </w:p>
    <w:sectPr w:rsidR="00E953A2" w:rsidRPr="00E953A2"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EA8F3" w14:textId="77777777" w:rsidR="001323AC" w:rsidRDefault="001323AC" w:rsidP="008F3F2D">
      <w:r>
        <w:separator/>
      </w:r>
    </w:p>
  </w:endnote>
  <w:endnote w:type="continuationSeparator" w:id="0">
    <w:p w14:paraId="357C938A" w14:textId="77777777" w:rsidR="001323AC" w:rsidRDefault="001323AC"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84322">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84322">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84322">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84322">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E5DD1">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E5DD1">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E5DD1">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E5DD1">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69485" w14:textId="77777777" w:rsidR="001323AC" w:rsidRDefault="001323AC" w:rsidP="008F3F2D">
      <w:r>
        <w:separator/>
      </w:r>
    </w:p>
  </w:footnote>
  <w:footnote w:type="continuationSeparator" w:id="0">
    <w:p w14:paraId="59FC203F" w14:textId="77777777" w:rsidR="001323AC" w:rsidRDefault="001323AC"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255706D"/>
    <w:multiLevelType w:val="hybridMultilevel"/>
    <w:tmpl w:val="A0486DE2"/>
    <w:lvl w:ilvl="0" w:tplc="408EE8C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2"/>
  </w:num>
  <w:num w:numId="3">
    <w:abstractNumId w:val="8"/>
  </w:num>
  <w:num w:numId="4">
    <w:abstractNumId w:val="3"/>
  </w:num>
  <w:num w:numId="5">
    <w:abstractNumId w:val="7"/>
  </w:num>
  <w:num w:numId="6">
    <w:abstractNumId w:val="9"/>
  </w:num>
  <w:num w:numId="7">
    <w:abstractNumId w:val="6"/>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B0D20"/>
    <w:rsid w:val="000D0DE1"/>
    <w:rsid w:val="001323AC"/>
    <w:rsid w:val="001A535F"/>
    <w:rsid w:val="001E5DD5"/>
    <w:rsid w:val="0020398F"/>
    <w:rsid w:val="002B19EE"/>
    <w:rsid w:val="00354137"/>
    <w:rsid w:val="003B6CD4"/>
    <w:rsid w:val="004E5DD1"/>
    <w:rsid w:val="00584322"/>
    <w:rsid w:val="005F7BF4"/>
    <w:rsid w:val="00684129"/>
    <w:rsid w:val="007244D3"/>
    <w:rsid w:val="0075404E"/>
    <w:rsid w:val="0089552E"/>
    <w:rsid w:val="008F3F2D"/>
    <w:rsid w:val="00957F0E"/>
    <w:rsid w:val="0097472C"/>
    <w:rsid w:val="00A00644"/>
    <w:rsid w:val="00A04F09"/>
    <w:rsid w:val="00A24F23"/>
    <w:rsid w:val="00A90F21"/>
    <w:rsid w:val="00A93C79"/>
    <w:rsid w:val="00AD2268"/>
    <w:rsid w:val="00B05438"/>
    <w:rsid w:val="00B617F1"/>
    <w:rsid w:val="00C1635D"/>
    <w:rsid w:val="00C64B86"/>
    <w:rsid w:val="00CA3D64"/>
    <w:rsid w:val="00CC4ADF"/>
    <w:rsid w:val="00D07749"/>
    <w:rsid w:val="00E10A35"/>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1148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Assist.Wided</cp:lastModifiedBy>
  <cp:revision>3</cp:revision>
  <cp:lastPrinted>2012-05-12T20:43:00Z</cp:lastPrinted>
  <dcterms:created xsi:type="dcterms:W3CDTF">2012-05-22T13:01:00Z</dcterms:created>
  <dcterms:modified xsi:type="dcterms:W3CDTF">2012-05-22T13:02:00Z</dcterms:modified>
</cp:coreProperties>
</file>