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62A9A" w14:textId="77777777" w:rsidR="00AC1B3A" w:rsidRPr="0047077F" w:rsidRDefault="00AC1B3A" w:rsidP="00AC1B3A">
      <w:pPr>
        <w:bidi/>
        <w:spacing w:before="100" w:beforeAutospacing="1" w:after="0"/>
        <w:ind w:left="283"/>
        <w:jc w:val="both"/>
        <w:rPr>
          <w:rFonts w:ascii="Arial" w:hAnsi="Arial" w:cs="Arial"/>
          <w:lang w:bidi="ar-TN"/>
        </w:rPr>
      </w:pPr>
    </w:p>
    <w:p w14:paraId="5F80B45C" w14:textId="77777777" w:rsidR="00AC1B3A" w:rsidRPr="0047077F" w:rsidRDefault="00AC1B3A" w:rsidP="00AC1B3A">
      <w:pPr>
        <w:bidi/>
        <w:spacing w:before="100" w:beforeAutospacing="1" w:after="0"/>
        <w:ind w:left="283"/>
        <w:jc w:val="both"/>
        <w:rPr>
          <w:rFonts w:ascii="Arial" w:hAnsi="Arial" w:cs="Arial"/>
          <w:b/>
          <w:bCs/>
          <w:sz w:val="24"/>
          <w:szCs w:val="24"/>
          <w:lang w:bidi="ar-TN"/>
        </w:rPr>
      </w:pPr>
      <w:r w:rsidRPr="0047077F">
        <w:rPr>
          <w:rFonts w:ascii="Arial" w:hAnsi="Arial" w:cs="Arial"/>
          <w:b/>
          <w:bCs/>
          <w:sz w:val="24"/>
          <w:szCs w:val="24"/>
          <w:rtl/>
          <w:lang w:bidi="ar-TN"/>
        </w:rPr>
        <w:t>أمر عدد 1014 لسنة 2000 مؤرخ في 11 ماي 2000 يتعلق بتنقيح وإتمام الأمر عدد 755 لسنة 1984 المؤرخ في 30 أفريل 1984 المتعلق بضبط النظام الأساسي الخاص بأعوان الحماية المدنية</w:t>
      </w:r>
    </w:p>
    <w:p w14:paraId="6AB996CE" w14:textId="77777777" w:rsidR="00AC1B3A" w:rsidRPr="0047077F" w:rsidRDefault="00AC1B3A" w:rsidP="00AC1B3A">
      <w:pPr>
        <w:bidi/>
        <w:spacing w:before="100" w:beforeAutospacing="1" w:after="0"/>
        <w:ind w:left="283"/>
        <w:jc w:val="both"/>
        <w:rPr>
          <w:rFonts w:ascii="Arial" w:hAnsi="Arial" w:cs="Arial"/>
          <w:b/>
          <w:bCs/>
          <w:lang w:bidi="ar-TN"/>
        </w:rPr>
      </w:pPr>
      <w:r w:rsidRPr="0047077F">
        <w:rPr>
          <w:rFonts w:ascii="Arial" w:hAnsi="Arial" w:cs="Arial"/>
          <w:rtl/>
          <w:lang w:bidi="ar-TN"/>
        </w:rPr>
        <w:t>إن رئيس الجمهورية،</w:t>
      </w:r>
    </w:p>
    <w:p w14:paraId="1DDF1B4E" w14:textId="77777777" w:rsidR="00AC1B3A" w:rsidRPr="0047077F" w:rsidRDefault="00AC1B3A" w:rsidP="00AC1B3A">
      <w:pPr>
        <w:bidi/>
        <w:spacing w:before="100" w:beforeAutospacing="1" w:after="0"/>
        <w:ind w:left="283"/>
        <w:jc w:val="both"/>
        <w:rPr>
          <w:rFonts w:ascii="Arial" w:hAnsi="Arial" w:cs="Arial"/>
          <w:b/>
          <w:bCs/>
          <w:lang w:bidi="ar-TN"/>
        </w:rPr>
      </w:pPr>
      <w:r w:rsidRPr="0047077F">
        <w:rPr>
          <w:rFonts w:ascii="Arial" w:hAnsi="Arial" w:cs="Arial"/>
          <w:rtl/>
          <w:lang w:bidi="ar-TN"/>
        </w:rPr>
        <w:t>وباقتراح من وزير الداخلية،</w:t>
      </w:r>
    </w:p>
    <w:p w14:paraId="05D91A8F" w14:textId="77777777" w:rsidR="00AC1B3A" w:rsidRPr="0047077F" w:rsidRDefault="00AC1B3A" w:rsidP="00AC1B3A">
      <w:pPr>
        <w:bidi/>
        <w:spacing w:before="100" w:beforeAutospacing="1" w:after="0"/>
        <w:ind w:left="283"/>
        <w:jc w:val="both"/>
        <w:rPr>
          <w:rFonts w:ascii="Arial" w:hAnsi="Arial" w:cs="Arial"/>
          <w:b/>
          <w:bCs/>
          <w:lang w:bidi="ar-TN"/>
        </w:rPr>
      </w:pPr>
      <w:r w:rsidRPr="0047077F">
        <w:rPr>
          <w:rFonts w:ascii="Arial" w:hAnsi="Arial" w:cs="Arial"/>
          <w:rtl/>
          <w:lang w:bidi="ar-TN"/>
        </w:rPr>
        <w:t>بعد الاطلاع على القانون عدد 70 لسنة 1982 المؤرخ في 6 أوت 1982 المتعلق بضبط القانون الأساسي العام لقوات الأمن الداخلي،</w:t>
      </w:r>
    </w:p>
    <w:p w14:paraId="5F979336" w14:textId="77777777" w:rsidR="00AC1B3A" w:rsidRPr="0047077F" w:rsidRDefault="00AC1B3A" w:rsidP="00AC1B3A">
      <w:pPr>
        <w:bidi/>
        <w:spacing w:before="100" w:beforeAutospacing="1" w:after="0"/>
        <w:ind w:left="283"/>
        <w:jc w:val="both"/>
        <w:rPr>
          <w:rFonts w:ascii="Arial" w:hAnsi="Arial" w:cs="Arial"/>
          <w:b/>
          <w:bCs/>
          <w:lang w:bidi="ar-TN"/>
        </w:rPr>
      </w:pPr>
      <w:r w:rsidRPr="0047077F">
        <w:rPr>
          <w:rFonts w:ascii="Arial" w:hAnsi="Arial" w:cs="Arial"/>
          <w:rtl/>
          <w:lang w:bidi="ar-TN"/>
        </w:rPr>
        <w:t>وعلى الأمر عدد 755 لسنة 1984 المؤرخ في 30 أفريل 1984 المتعلق بضبط النظام الأساسي الخاص بأعوان الحماية المدنية وعلى جميع النصوص التي نقحته أو تممته وخاصة الأمر عدد 1049 لسنة 1996 المؤرخ في 3 جوان 1996،</w:t>
      </w:r>
    </w:p>
    <w:p w14:paraId="31387C73" w14:textId="77777777" w:rsidR="00AC1B3A" w:rsidRPr="0047077F" w:rsidRDefault="00AC1B3A" w:rsidP="00AC1B3A">
      <w:pPr>
        <w:bidi/>
        <w:spacing w:before="100" w:beforeAutospacing="1" w:after="0"/>
        <w:ind w:left="283"/>
        <w:jc w:val="both"/>
        <w:rPr>
          <w:rFonts w:ascii="Arial" w:hAnsi="Arial" w:cs="Arial"/>
          <w:b/>
          <w:bCs/>
          <w:lang w:bidi="ar-TN"/>
        </w:rPr>
      </w:pPr>
      <w:r w:rsidRPr="0047077F">
        <w:rPr>
          <w:rFonts w:ascii="Arial" w:hAnsi="Arial" w:cs="Arial"/>
          <w:rtl/>
          <w:lang w:bidi="ar-TN"/>
        </w:rPr>
        <w:t>وعلى الأمر عدد 130 لسنة 1997 المؤرخ في 16 سبتمبر 1997 المتعلق بضبط المرتب الأساسي للعسكريين وقوات الأمن الداخلي،</w:t>
      </w:r>
    </w:p>
    <w:p w14:paraId="3CEA7065" w14:textId="77777777" w:rsidR="00AC1B3A" w:rsidRPr="0047077F" w:rsidRDefault="00AC1B3A" w:rsidP="00AC1B3A">
      <w:pPr>
        <w:bidi/>
        <w:spacing w:before="100" w:beforeAutospacing="1" w:after="0"/>
        <w:ind w:left="283"/>
        <w:jc w:val="both"/>
        <w:rPr>
          <w:rFonts w:ascii="Arial" w:hAnsi="Arial" w:cs="Arial"/>
          <w:b/>
          <w:bCs/>
          <w:lang w:bidi="ar-TN"/>
        </w:rPr>
      </w:pPr>
      <w:r w:rsidRPr="0047077F">
        <w:rPr>
          <w:rFonts w:ascii="Arial" w:hAnsi="Arial" w:cs="Arial"/>
          <w:rtl/>
          <w:lang w:bidi="ar-TN"/>
        </w:rPr>
        <w:t>وعلى رأي وزير المالية،</w:t>
      </w:r>
    </w:p>
    <w:p w14:paraId="413450F2" w14:textId="77777777" w:rsidR="00AC1B3A" w:rsidRPr="0047077F" w:rsidRDefault="00AC1B3A" w:rsidP="00AC1B3A">
      <w:pPr>
        <w:bidi/>
        <w:spacing w:before="100" w:beforeAutospacing="1" w:after="0"/>
        <w:ind w:left="283"/>
        <w:jc w:val="both"/>
        <w:rPr>
          <w:rFonts w:ascii="Arial" w:hAnsi="Arial" w:cs="Arial"/>
          <w:b/>
          <w:bCs/>
          <w:lang w:bidi="ar-TN"/>
        </w:rPr>
      </w:pPr>
      <w:r w:rsidRPr="0047077F">
        <w:rPr>
          <w:rFonts w:ascii="Arial" w:hAnsi="Arial" w:cs="Arial"/>
          <w:rtl/>
          <w:lang w:bidi="ar-TN"/>
        </w:rPr>
        <w:t>وعلى رأي المحكمة الإدارية</w:t>
      </w:r>
      <w:r w:rsidRPr="0047077F">
        <w:rPr>
          <w:rFonts w:ascii="Arial" w:hAnsi="Arial" w:cs="Arial"/>
          <w:lang w:bidi="ar-TN"/>
        </w:rPr>
        <w:t>.</w:t>
      </w:r>
    </w:p>
    <w:p w14:paraId="10F7E3D8" w14:textId="77777777" w:rsidR="00AC1B3A" w:rsidRPr="0047077F" w:rsidRDefault="00AC1B3A" w:rsidP="00AC1B3A">
      <w:pPr>
        <w:bidi/>
        <w:spacing w:before="100" w:beforeAutospacing="1" w:after="0"/>
        <w:ind w:left="283"/>
        <w:jc w:val="both"/>
        <w:rPr>
          <w:rFonts w:ascii="Arial" w:hAnsi="Arial" w:cs="Arial"/>
          <w:b/>
          <w:bCs/>
          <w:lang w:bidi="ar-TN"/>
        </w:rPr>
      </w:pPr>
      <w:r w:rsidRPr="0047077F">
        <w:rPr>
          <w:rFonts w:ascii="Arial" w:hAnsi="Arial" w:cs="Arial"/>
          <w:rtl/>
          <w:lang w:bidi="ar-TN"/>
        </w:rPr>
        <w:t>يصدر الأمر الآتي نصه</w:t>
      </w:r>
      <w:r w:rsidRPr="0047077F">
        <w:rPr>
          <w:rFonts w:ascii="Arial" w:hAnsi="Arial" w:cs="Arial"/>
          <w:lang w:bidi="ar-TN"/>
        </w:rPr>
        <w:t xml:space="preserve"> :</w:t>
      </w:r>
    </w:p>
    <w:p w14:paraId="56ACD304" w14:textId="3BB1E5E7" w:rsidR="00AC1B3A" w:rsidRPr="0047077F" w:rsidRDefault="00AC1B3A" w:rsidP="00725745">
      <w:pPr>
        <w:bidi/>
        <w:spacing w:before="100" w:beforeAutospacing="1" w:after="0"/>
        <w:ind w:left="283"/>
        <w:jc w:val="both"/>
        <w:rPr>
          <w:rFonts w:ascii="Arial" w:hAnsi="Arial" w:cs="Arial"/>
          <w:b/>
          <w:bCs/>
          <w:lang w:bidi="ar-TN"/>
        </w:rPr>
      </w:pPr>
      <w:r w:rsidRPr="0047077F">
        <w:rPr>
          <w:rFonts w:ascii="Arial" w:hAnsi="Arial" w:cs="Arial"/>
          <w:b/>
          <w:bCs/>
          <w:rtl/>
          <w:lang w:bidi="ar-TN"/>
        </w:rPr>
        <w:t>الفصل الأول</w:t>
      </w:r>
      <w:r w:rsidR="00725745" w:rsidRPr="0047077F">
        <w:rPr>
          <w:rFonts w:ascii="Arial" w:hAnsi="Arial" w:cs="Arial"/>
          <w:b/>
          <w:bCs/>
          <w:rtl/>
          <w:lang w:bidi="ar-TN"/>
        </w:rPr>
        <w:t xml:space="preserve"> –</w:t>
      </w:r>
      <w:r w:rsidR="00725745" w:rsidRPr="0047077F">
        <w:rPr>
          <w:rFonts w:ascii="Arial" w:hAnsi="Arial" w:cs="Arial"/>
          <w:rtl/>
          <w:lang w:bidi="ar-TN"/>
        </w:rPr>
        <w:t xml:space="preserve"> </w:t>
      </w:r>
      <w:r w:rsidRPr="0047077F">
        <w:rPr>
          <w:rFonts w:ascii="Arial" w:hAnsi="Arial" w:cs="Arial"/>
          <w:rtl/>
          <w:lang w:bidi="ar-TN"/>
        </w:rPr>
        <w:t xml:space="preserve"> ألغيـت أحكـام الفصل 5 والفقرة الأخيرة من الفصل 6 والفصـــول 9 و11 و13 و15 و17 و21 و24 و26 و28 و32 و34 من الأمر المشار إليه أعلاه عدد 755 لسنة 1984 المؤرخ في 30 أفريل 1984</w:t>
      </w:r>
      <w:r w:rsidRPr="0047077F">
        <w:rPr>
          <w:rFonts w:ascii="Arial" w:hAnsi="Arial" w:cs="Arial"/>
          <w:lang w:bidi="ar-TN"/>
        </w:rPr>
        <w:t>.</w:t>
      </w:r>
    </w:p>
    <w:p w14:paraId="5F0D726D" w14:textId="2239EDB5" w:rsidR="00AC1B3A" w:rsidRPr="0047077F" w:rsidRDefault="00AC1B3A" w:rsidP="00725745">
      <w:pPr>
        <w:bidi/>
        <w:spacing w:before="100" w:beforeAutospacing="1" w:after="0"/>
        <w:ind w:left="283"/>
        <w:jc w:val="both"/>
        <w:rPr>
          <w:rFonts w:ascii="Arial" w:hAnsi="Arial" w:cs="Arial"/>
          <w:b/>
          <w:bCs/>
          <w:lang w:bidi="ar-TN"/>
        </w:rPr>
      </w:pPr>
      <w:r w:rsidRPr="0047077F">
        <w:rPr>
          <w:rFonts w:ascii="Arial" w:hAnsi="Arial" w:cs="Arial"/>
          <w:b/>
          <w:bCs/>
          <w:rtl/>
          <w:lang w:bidi="ar-TN"/>
        </w:rPr>
        <w:t xml:space="preserve">الفصل </w:t>
      </w:r>
      <w:r w:rsidR="00725745" w:rsidRPr="0047077F">
        <w:rPr>
          <w:rFonts w:ascii="Arial" w:hAnsi="Arial" w:cs="Arial"/>
          <w:b/>
          <w:bCs/>
          <w:rtl/>
          <w:lang w:bidi="ar-TN"/>
        </w:rPr>
        <w:t>2 –</w:t>
      </w:r>
      <w:r w:rsidR="00725745" w:rsidRPr="0047077F">
        <w:rPr>
          <w:rFonts w:ascii="Arial" w:hAnsi="Arial" w:cs="Arial"/>
          <w:rtl/>
          <w:lang w:bidi="ar-TN"/>
        </w:rPr>
        <w:t xml:space="preserve"> </w:t>
      </w:r>
      <w:r w:rsidRPr="0047077F">
        <w:rPr>
          <w:rFonts w:ascii="Arial" w:hAnsi="Arial" w:cs="Arial"/>
          <w:rtl/>
          <w:lang w:bidi="ar-TN"/>
        </w:rPr>
        <w:t xml:space="preserve"> ألغيت أحكام الفصول 3 و4 و49 و51 من الأمر المشار إليه أعلاه عدد 755 لسنة 1984 المؤرخ في 30 أفريل 1984 وعوضت بالأحكام التالية</w:t>
      </w:r>
      <w:r w:rsidRPr="0047077F">
        <w:rPr>
          <w:rFonts w:ascii="Arial" w:hAnsi="Arial" w:cs="Arial"/>
          <w:lang w:bidi="ar-TN"/>
        </w:rPr>
        <w:t xml:space="preserve"> :</w:t>
      </w:r>
    </w:p>
    <w:p w14:paraId="00337111" w14:textId="489A143F" w:rsidR="00AC1B3A" w:rsidRPr="0047077F" w:rsidRDefault="00AC1B3A" w:rsidP="00725745">
      <w:pPr>
        <w:bidi/>
        <w:spacing w:before="100" w:beforeAutospacing="1" w:after="0"/>
        <w:ind w:left="283"/>
        <w:jc w:val="both"/>
        <w:rPr>
          <w:rFonts w:ascii="Arial" w:hAnsi="Arial" w:cs="Arial"/>
          <w:b/>
          <w:bCs/>
          <w:lang w:bidi="ar-TN"/>
        </w:rPr>
      </w:pPr>
      <w:r w:rsidRPr="0047077F">
        <w:rPr>
          <w:rFonts w:ascii="Arial" w:hAnsi="Arial" w:cs="Arial"/>
          <w:b/>
          <w:bCs/>
          <w:rtl/>
          <w:lang w:bidi="ar-TN"/>
        </w:rPr>
        <w:t>الفصل 3 (جديد)</w:t>
      </w:r>
      <w:r w:rsidR="00725745" w:rsidRPr="0047077F">
        <w:rPr>
          <w:rFonts w:ascii="Arial" w:hAnsi="Arial" w:cs="Arial"/>
          <w:b/>
          <w:bCs/>
          <w:rtl/>
          <w:lang w:bidi="ar-TN"/>
        </w:rPr>
        <w:t xml:space="preserve"> –</w:t>
      </w:r>
      <w:r w:rsidRPr="0047077F">
        <w:rPr>
          <w:rFonts w:ascii="Arial" w:hAnsi="Arial" w:cs="Arial"/>
          <w:rtl/>
          <w:lang w:bidi="ar-TN"/>
        </w:rPr>
        <w:t xml:space="preserve"> ينتمي أعوان الحماية المدنية إلى إحدى الهيئات التالية</w:t>
      </w:r>
      <w:r w:rsidR="00725745" w:rsidRPr="0047077F">
        <w:rPr>
          <w:rFonts w:ascii="Arial" w:hAnsi="Arial" w:cs="Arial"/>
          <w:lang w:bidi="ar-TN"/>
        </w:rPr>
        <w:t xml:space="preserve"> </w:t>
      </w:r>
    </w:p>
    <w:p w14:paraId="585DDB88" w14:textId="77777777" w:rsidR="00AC1B3A" w:rsidRPr="0047077F" w:rsidRDefault="00AC1B3A" w:rsidP="0047077F">
      <w:pPr>
        <w:pStyle w:val="Paragraphedeliste"/>
        <w:numPr>
          <w:ilvl w:val="0"/>
          <w:numId w:val="6"/>
        </w:numPr>
        <w:bidi/>
        <w:spacing w:before="100" w:beforeAutospacing="1" w:after="0"/>
        <w:ind w:left="1494"/>
        <w:jc w:val="both"/>
        <w:rPr>
          <w:rFonts w:ascii="Arial" w:hAnsi="Arial" w:cs="Arial"/>
          <w:b/>
          <w:bCs/>
          <w:lang w:bidi="ar-TN"/>
        </w:rPr>
      </w:pPr>
      <w:r w:rsidRPr="0047077F">
        <w:rPr>
          <w:rFonts w:ascii="Arial" w:hAnsi="Arial" w:cs="Arial"/>
          <w:rtl/>
          <w:lang w:bidi="ar-TN"/>
        </w:rPr>
        <w:t>هيئة ضباط الحماية المدنية</w:t>
      </w:r>
      <w:r w:rsidRPr="0047077F">
        <w:rPr>
          <w:rFonts w:ascii="Arial" w:hAnsi="Arial" w:cs="Arial"/>
          <w:lang w:bidi="ar-TN"/>
        </w:rPr>
        <w:t>.</w:t>
      </w:r>
    </w:p>
    <w:p w14:paraId="1F2D6140" w14:textId="77777777" w:rsidR="00AC1B3A" w:rsidRPr="0047077F" w:rsidRDefault="00AC1B3A" w:rsidP="0047077F">
      <w:pPr>
        <w:pStyle w:val="Paragraphedeliste"/>
        <w:numPr>
          <w:ilvl w:val="0"/>
          <w:numId w:val="6"/>
        </w:numPr>
        <w:bidi/>
        <w:spacing w:before="100" w:beforeAutospacing="1" w:after="0"/>
        <w:ind w:left="1494"/>
        <w:jc w:val="both"/>
        <w:rPr>
          <w:rFonts w:ascii="Arial" w:hAnsi="Arial" w:cs="Arial"/>
          <w:b/>
          <w:bCs/>
          <w:lang w:bidi="ar-TN"/>
        </w:rPr>
      </w:pPr>
      <w:r w:rsidRPr="0047077F">
        <w:rPr>
          <w:rFonts w:ascii="Arial" w:hAnsi="Arial" w:cs="Arial"/>
          <w:rtl/>
          <w:lang w:bidi="ar-TN"/>
        </w:rPr>
        <w:t>هيئة ضباط صف الحماية المدنية</w:t>
      </w:r>
      <w:r w:rsidRPr="0047077F">
        <w:rPr>
          <w:rFonts w:ascii="Arial" w:hAnsi="Arial" w:cs="Arial"/>
          <w:lang w:bidi="ar-TN"/>
        </w:rPr>
        <w:t>.</w:t>
      </w:r>
    </w:p>
    <w:p w14:paraId="0DBA1C5B" w14:textId="77777777" w:rsidR="00AC1B3A" w:rsidRPr="0047077F" w:rsidRDefault="00AC1B3A" w:rsidP="0047077F">
      <w:pPr>
        <w:pStyle w:val="Paragraphedeliste"/>
        <w:numPr>
          <w:ilvl w:val="0"/>
          <w:numId w:val="6"/>
        </w:numPr>
        <w:bidi/>
        <w:spacing w:before="100" w:beforeAutospacing="1" w:after="0"/>
        <w:ind w:left="1494"/>
        <w:jc w:val="both"/>
        <w:rPr>
          <w:rFonts w:ascii="Arial" w:hAnsi="Arial" w:cs="Arial"/>
          <w:b/>
          <w:bCs/>
          <w:lang w:bidi="ar-TN"/>
        </w:rPr>
      </w:pPr>
      <w:r w:rsidRPr="0047077F">
        <w:rPr>
          <w:rFonts w:ascii="Arial" w:hAnsi="Arial" w:cs="Arial"/>
          <w:rtl/>
          <w:lang w:bidi="ar-TN"/>
        </w:rPr>
        <w:t>هيئة رقباء الحماية المدنية</w:t>
      </w:r>
      <w:r w:rsidRPr="0047077F">
        <w:rPr>
          <w:rFonts w:ascii="Arial" w:hAnsi="Arial" w:cs="Arial"/>
          <w:lang w:bidi="ar-TN"/>
        </w:rPr>
        <w:t>.</w:t>
      </w:r>
    </w:p>
    <w:p w14:paraId="04EE0ED3" w14:textId="77777777" w:rsidR="00AC1B3A" w:rsidRPr="0047077F" w:rsidRDefault="00AC1B3A" w:rsidP="00AC1B3A">
      <w:pPr>
        <w:bidi/>
        <w:spacing w:before="100" w:beforeAutospacing="1" w:after="0"/>
        <w:ind w:left="283"/>
        <w:jc w:val="both"/>
        <w:rPr>
          <w:rFonts w:ascii="Arial" w:hAnsi="Arial" w:cs="Arial"/>
          <w:rtl/>
          <w:lang w:bidi="ar-TN"/>
        </w:rPr>
      </w:pPr>
      <w:r w:rsidRPr="0047077F">
        <w:rPr>
          <w:rFonts w:ascii="Arial" w:hAnsi="Arial" w:cs="Arial"/>
          <w:rtl/>
          <w:lang w:bidi="ar-TN"/>
        </w:rPr>
        <w:t>وتوزع الرتب المنتمية إلى الهيئات المشار إليها أعلاه حسب الأصناف والأصناف الفرعية المنصوص عليها بالجدول التالي</w:t>
      </w:r>
      <w:r w:rsidRPr="0047077F">
        <w:rPr>
          <w:rFonts w:ascii="Arial" w:hAnsi="Arial" w:cs="Arial"/>
          <w:lang w:bidi="ar-TN"/>
        </w:rPr>
        <w:t xml:space="preserve"> :</w:t>
      </w:r>
    </w:p>
    <w:tbl>
      <w:tblPr>
        <w:tblStyle w:val="Grilledutableau"/>
        <w:bidiVisual/>
        <w:tblW w:w="0" w:type="auto"/>
        <w:tblInd w:w="283" w:type="dxa"/>
        <w:tblLook w:val="04A0" w:firstRow="1" w:lastRow="0" w:firstColumn="1" w:lastColumn="0" w:noHBand="0" w:noVBand="1"/>
      </w:tblPr>
      <w:tblGrid>
        <w:gridCol w:w="1909"/>
        <w:gridCol w:w="2166"/>
        <w:gridCol w:w="1697"/>
        <w:gridCol w:w="1910"/>
        <w:gridCol w:w="1890"/>
      </w:tblGrid>
      <w:tr w:rsidR="0047077F" w:rsidRPr="0047077F" w14:paraId="5C7148BD" w14:textId="77777777" w:rsidTr="00AB78C3">
        <w:tc>
          <w:tcPr>
            <w:tcW w:w="1909" w:type="dxa"/>
          </w:tcPr>
          <w:p w14:paraId="25FDDCA9" w14:textId="77777777" w:rsidR="0047077F" w:rsidRPr="0047077F" w:rsidRDefault="0047077F" w:rsidP="00AB78C3">
            <w:pPr>
              <w:bidi/>
              <w:spacing w:before="100" w:beforeAutospacing="1" w:after="0"/>
              <w:jc w:val="center"/>
              <w:rPr>
                <w:rFonts w:ascii="Arial" w:hAnsi="Arial" w:cs="Arial"/>
                <w:b/>
                <w:bCs/>
                <w:rtl/>
                <w:lang w:bidi="ar-TN"/>
              </w:rPr>
            </w:pPr>
            <w:r w:rsidRPr="0047077F">
              <w:rPr>
                <w:rFonts w:ascii="Arial" w:hAnsi="Arial" w:cs="Arial"/>
                <w:b/>
                <w:bCs/>
                <w:rtl/>
                <w:lang w:bidi="ar-TN"/>
              </w:rPr>
              <w:t>الهيئة</w:t>
            </w:r>
          </w:p>
        </w:tc>
        <w:tc>
          <w:tcPr>
            <w:tcW w:w="3863" w:type="dxa"/>
            <w:gridSpan w:val="2"/>
          </w:tcPr>
          <w:p w14:paraId="170712F1" w14:textId="77777777" w:rsidR="0047077F" w:rsidRPr="0047077F" w:rsidRDefault="0047077F" w:rsidP="00AB78C3">
            <w:pPr>
              <w:bidi/>
              <w:spacing w:before="100" w:beforeAutospacing="1" w:after="0"/>
              <w:jc w:val="center"/>
              <w:rPr>
                <w:rFonts w:ascii="Arial" w:hAnsi="Arial" w:cs="Arial"/>
                <w:b/>
                <w:bCs/>
                <w:rtl/>
                <w:lang w:bidi="ar-TN"/>
              </w:rPr>
            </w:pPr>
            <w:r w:rsidRPr="0047077F">
              <w:rPr>
                <w:rFonts w:ascii="Arial" w:hAnsi="Arial" w:cs="Arial"/>
                <w:b/>
                <w:bCs/>
                <w:rtl/>
                <w:lang w:bidi="ar-TN"/>
              </w:rPr>
              <w:t>الرتبة</w:t>
            </w:r>
          </w:p>
        </w:tc>
        <w:tc>
          <w:tcPr>
            <w:tcW w:w="1910" w:type="dxa"/>
          </w:tcPr>
          <w:p w14:paraId="056E6F56" w14:textId="77777777" w:rsidR="0047077F" w:rsidRPr="0047077F" w:rsidRDefault="0047077F" w:rsidP="00AB78C3">
            <w:pPr>
              <w:bidi/>
              <w:spacing w:before="100" w:beforeAutospacing="1" w:after="0"/>
              <w:jc w:val="center"/>
              <w:rPr>
                <w:rFonts w:ascii="Arial" w:hAnsi="Arial" w:cs="Arial"/>
                <w:b/>
                <w:bCs/>
                <w:rtl/>
                <w:lang w:bidi="ar-TN"/>
              </w:rPr>
            </w:pPr>
            <w:r w:rsidRPr="0047077F">
              <w:rPr>
                <w:rFonts w:ascii="Arial" w:hAnsi="Arial" w:cs="Arial"/>
                <w:b/>
                <w:bCs/>
                <w:rtl/>
                <w:lang w:bidi="ar-TN"/>
              </w:rPr>
              <w:t>الصنف</w:t>
            </w:r>
          </w:p>
        </w:tc>
        <w:tc>
          <w:tcPr>
            <w:tcW w:w="1890" w:type="dxa"/>
          </w:tcPr>
          <w:p w14:paraId="78B1EA2A" w14:textId="77777777" w:rsidR="0047077F" w:rsidRPr="0047077F" w:rsidRDefault="0047077F" w:rsidP="00AB78C3">
            <w:pPr>
              <w:bidi/>
              <w:spacing w:before="100" w:beforeAutospacing="1" w:after="0"/>
              <w:jc w:val="center"/>
              <w:rPr>
                <w:rFonts w:ascii="Arial" w:hAnsi="Arial" w:cs="Arial"/>
                <w:b/>
                <w:bCs/>
                <w:rtl/>
                <w:lang w:bidi="ar-TN"/>
              </w:rPr>
            </w:pPr>
            <w:r w:rsidRPr="0047077F">
              <w:rPr>
                <w:rFonts w:ascii="Arial" w:hAnsi="Arial" w:cs="Arial"/>
                <w:b/>
                <w:bCs/>
                <w:rtl/>
                <w:lang w:bidi="ar-TN"/>
              </w:rPr>
              <w:t>الصنف الفرعي</w:t>
            </w:r>
          </w:p>
        </w:tc>
      </w:tr>
      <w:tr w:rsidR="0047077F" w:rsidRPr="0047077F" w14:paraId="5D401D30" w14:textId="77777777" w:rsidTr="00AB78C3">
        <w:tc>
          <w:tcPr>
            <w:tcW w:w="1909" w:type="dxa"/>
            <w:vMerge w:val="restart"/>
            <w:vAlign w:val="center"/>
          </w:tcPr>
          <w:p w14:paraId="010061B1" w14:textId="77777777" w:rsidR="0047077F" w:rsidRPr="0047077F" w:rsidRDefault="0047077F" w:rsidP="00AB78C3">
            <w:pPr>
              <w:bidi/>
              <w:spacing w:before="100" w:beforeAutospacing="1" w:after="0"/>
              <w:jc w:val="center"/>
              <w:rPr>
                <w:rFonts w:ascii="Arial" w:hAnsi="Arial" w:cs="Arial"/>
                <w:rtl/>
                <w:lang w:bidi="ar-TN"/>
              </w:rPr>
            </w:pPr>
            <w:r w:rsidRPr="0047077F">
              <w:rPr>
                <w:rFonts w:ascii="Arial" w:hAnsi="Arial" w:cs="Arial"/>
                <w:rtl/>
                <w:lang w:bidi="ar-TN"/>
              </w:rPr>
              <w:t>الضباط</w:t>
            </w:r>
          </w:p>
        </w:tc>
        <w:tc>
          <w:tcPr>
            <w:tcW w:w="2166" w:type="dxa"/>
            <w:vMerge w:val="restart"/>
            <w:vAlign w:val="center"/>
          </w:tcPr>
          <w:p w14:paraId="06B06D6A" w14:textId="77777777" w:rsidR="0047077F" w:rsidRPr="0047077F" w:rsidRDefault="0047077F" w:rsidP="0047077F">
            <w:pPr>
              <w:pStyle w:val="Paragraphedeliste"/>
              <w:numPr>
                <w:ilvl w:val="0"/>
                <w:numId w:val="3"/>
              </w:numPr>
              <w:bidi/>
              <w:spacing w:before="100" w:beforeAutospacing="1" w:after="0"/>
              <w:jc w:val="center"/>
              <w:rPr>
                <w:rFonts w:ascii="Arial" w:hAnsi="Arial" w:cs="Arial"/>
                <w:rtl/>
                <w:lang w:bidi="ar-TN"/>
              </w:rPr>
            </w:pPr>
            <w:r w:rsidRPr="0047077F">
              <w:rPr>
                <w:rFonts w:ascii="Arial" w:hAnsi="Arial" w:cs="Arial"/>
                <w:rtl/>
                <w:lang w:bidi="ar-TN"/>
              </w:rPr>
              <w:t>ضباط سامون</w:t>
            </w:r>
          </w:p>
        </w:tc>
        <w:tc>
          <w:tcPr>
            <w:tcW w:w="1697" w:type="dxa"/>
            <w:tcBorders>
              <w:bottom w:val="nil"/>
            </w:tcBorders>
            <w:vAlign w:val="center"/>
          </w:tcPr>
          <w:p w14:paraId="39623222" w14:textId="77777777" w:rsidR="0047077F" w:rsidRPr="0047077F" w:rsidRDefault="0047077F" w:rsidP="0047077F">
            <w:pPr>
              <w:pStyle w:val="Paragraphedeliste"/>
              <w:numPr>
                <w:ilvl w:val="0"/>
                <w:numId w:val="4"/>
              </w:numPr>
              <w:bidi/>
              <w:spacing w:before="100" w:beforeAutospacing="1" w:after="0"/>
              <w:rPr>
                <w:rFonts w:ascii="Arial" w:hAnsi="Arial" w:cs="Arial"/>
                <w:rtl/>
                <w:lang w:bidi="ar-TN"/>
              </w:rPr>
            </w:pPr>
            <w:r w:rsidRPr="0047077F">
              <w:rPr>
                <w:rFonts w:ascii="Arial" w:hAnsi="Arial" w:cs="Arial"/>
                <w:rtl/>
                <w:lang w:bidi="ar-TN"/>
              </w:rPr>
              <w:t>عقيد</w:t>
            </w:r>
          </w:p>
        </w:tc>
        <w:tc>
          <w:tcPr>
            <w:tcW w:w="1910" w:type="dxa"/>
            <w:vMerge w:val="restart"/>
            <w:vAlign w:val="center"/>
          </w:tcPr>
          <w:p w14:paraId="072A114B" w14:textId="77777777" w:rsidR="0047077F" w:rsidRPr="0047077F" w:rsidRDefault="0047077F" w:rsidP="00AB78C3">
            <w:pPr>
              <w:bidi/>
              <w:spacing w:before="100" w:beforeAutospacing="1" w:after="0"/>
              <w:jc w:val="center"/>
              <w:rPr>
                <w:rFonts w:ascii="Arial" w:hAnsi="Arial" w:cs="Arial"/>
                <w:rtl/>
                <w:lang w:bidi="ar-TN"/>
              </w:rPr>
            </w:pPr>
            <w:r w:rsidRPr="0047077F">
              <w:rPr>
                <w:rFonts w:ascii="Arial" w:hAnsi="Arial" w:cs="Arial"/>
                <w:rtl/>
                <w:lang w:bidi="ar-TN"/>
              </w:rPr>
              <w:t>أ</w:t>
            </w:r>
          </w:p>
        </w:tc>
        <w:tc>
          <w:tcPr>
            <w:tcW w:w="1890" w:type="dxa"/>
            <w:vMerge w:val="restart"/>
            <w:vAlign w:val="center"/>
          </w:tcPr>
          <w:p w14:paraId="73E61853" w14:textId="77777777" w:rsidR="0047077F" w:rsidRPr="0047077F" w:rsidRDefault="0047077F" w:rsidP="00AB78C3">
            <w:pPr>
              <w:bidi/>
              <w:spacing w:before="100" w:beforeAutospacing="1" w:after="0"/>
              <w:jc w:val="center"/>
              <w:rPr>
                <w:rFonts w:ascii="Arial" w:hAnsi="Arial" w:cs="Arial"/>
                <w:rtl/>
                <w:lang w:bidi="ar-TN"/>
              </w:rPr>
            </w:pPr>
            <w:r w:rsidRPr="0047077F">
              <w:rPr>
                <w:rFonts w:ascii="Arial" w:hAnsi="Arial" w:cs="Arial"/>
                <w:rtl/>
                <w:lang w:bidi="ar-TN"/>
              </w:rPr>
              <w:t>أ1</w:t>
            </w:r>
          </w:p>
        </w:tc>
      </w:tr>
      <w:tr w:rsidR="0047077F" w:rsidRPr="0047077F" w14:paraId="40141232" w14:textId="77777777" w:rsidTr="00AB78C3">
        <w:tc>
          <w:tcPr>
            <w:tcW w:w="1909" w:type="dxa"/>
            <w:vMerge/>
            <w:vAlign w:val="center"/>
          </w:tcPr>
          <w:p w14:paraId="7FACAFFF" w14:textId="77777777" w:rsidR="0047077F" w:rsidRPr="0047077F" w:rsidRDefault="0047077F" w:rsidP="00AB78C3">
            <w:pPr>
              <w:bidi/>
              <w:spacing w:before="100" w:beforeAutospacing="1" w:after="0"/>
              <w:jc w:val="center"/>
              <w:rPr>
                <w:rFonts w:ascii="Arial" w:hAnsi="Arial" w:cs="Arial"/>
                <w:rtl/>
                <w:lang w:bidi="ar-TN"/>
              </w:rPr>
            </w:pPr>
          </w:p>
        </w:tc>
        <w:tc>
          <w:tcPr>
            <w:tcW w:w="2166" w:type="dxa"/>
            <w:vMerge/>
            <w:vAlign w:val="center"/>
          </w:tcPr>
          <w:p w14:paraId="1EE8C99E" w14:textId="77777777" w:rsidR="0047077F" w:rsidRPr="0047077F" w:rsidRDefault="0047077F" w:rsidP="00AB78C3">
            <w:pPr>
              <w:bidi/>
              <w:spacing w:before="100" w:beforeAutospacing="1" w:after="0"/>
              <w:jc w:val="center"/>
              <w:rPr>
                <w:rFonts w:ascii="Arial" w:hAnsi="Arial" w:cs="Arial"/>
                <w:rtl/>
                <w:lang w:bidi="ar-TN"/>
              </w:rPr>
            </w:pPr>
          </w:p>
        </w:tc>
        <w:tc>
          <w:tcPr>
            <w:tcW w:w="1697" w:type="dxa"/>
            <w:tcBorders>
              <w:top w:val="nil"/>
              <w:bottom w:val="nil"/>
            </w:tcBorders>
            <w:vAlign w:val="center"/>
          </w:tcPr>
          <w:p w14:paraId="638B6F2A" w14:textId="77777777" w:rsidR="0047077F" w:rsidRPr="0047077F" w:rsidRDefault="0047077F" w:rsidP="0047077F">
            <w:pPr>
              <w:pStyle w:val="Paragraphedeliste"/>
              <w:numPr>
                <w:ilvl w:val="0"/>
                <w:numId w:val="4"/>
              </w:numPr>
              <w:bidi/>
              <w:spacing w:before="100" w:beforeAutospacing="1" w:after="0"/>
              <w:rPr>
                <w:rFonts w:ascii="Arial" w:hAnsi="Arial" w:cs="Arial"/>
                <w:rtl/>
                <w:lang w:bidi="ar-TN"/>
              </w:rPr>
            </w:pPr>
            <w:r w:rsidRPr="0047077F">
              <w:rPr>
                <w:rFonts w:ascii="Arial" w:hAnsi="Arial" w:cs="Arial"/>
                <w:rtl/>
                <w:lang w:bidi="ar-TN"/>
              </w:rPr>
              <w:t>مقدم</w:t>
            </w:r>
          </w:p>
        </w:tc>
        <w:tc>
          <w:tcPr>
            <w:tcW w:w="1910" w:type="dxa"/>
            <w:vMerge/>
            <w:vAlign w:val="center"/>
          </w:tcPr>
          <w:p w14:paraId="77348402" w14:textId="77777777" w:rsidR="0047077F" w:rsidRPr="0047077F" w:rsidRDefault="0047077F" w:rsidP="00AB78C3">
            <w:pPr>
              <w:bidi/>
              <w:spacing w:before="100" w:beforeAutospacing="1" w:after="0"/>
              <w:jc w:val="center"/>
              <w:rPr>
                <w:rFonts w:ascii="Arial" w:hAnsi="Arial" w:cs="Arial"/>
                <w:rtl/>
                <w:lang w:bidi="ar-TN"/>
              </w:rPr>
            </w:pPr>
          </w:p>
        </w:tc>
        <w:tc>
          <w:tcPr>
            <w:tcW w:w="1890" w:type="dxa"/>
            <w:vMerge/>
            <w:vAlign w:val="center"/>
          </w:tcPr>
          <w:p w14:paraId="34B93431" w14:textId="77777777" w:rsidR="0047077F" w:rsidRPr="0047077F" w:rsidRDefault="0047077F" w:rsidP="00AB78C3">
            <w:pPr>
              <w:bidi/>
              <w:spacing w:before="100" w:beforeAutospacing="1" w:after="0"/>
              <w:jc w:val="center"/>
              <w:rPr>
                <w:rFonts w:ascii="Arial" w:hAnsi="Arial" w:cs="Arial"/>
                <w:rtl/>
                <w:lang w:bidi="ar-TN"/>
              </w:rPr>
            </w:pPr>
          </w:p>
        </w:tc>
      </w:tr>
      <w:tr w:rsidR="0047077F" w:rsidRPr="0047077F" w14:paraId="134A5675" w14:textId="77777777" w:rsidTr="00AB78C3">
        <w:tc>
          <w:tcPr>
            <w:tcW w:w="1909" w:type="dxa"/>
            <w:vMerge/>
            <w:vAlign w:val="center"/>
          </w:tcPr>
          <w:p w14:paraId="5D0ACC33" w14:textId="77777777" w:rsidR="0047077F" w:rsidRPr="0047077F" w:rsidRDefault="0047077F" w:rsidP="00AB78C3">
            <w:pPr>
              <w:bidi/>
              <w:spacing w:before="100" w:beforeAutospacing="1" w:after="0"/>
              <w:jc w:val="center"/>
              <w:rPr>
                <w:rFonts w:ascii="Arial" w:hAnsi="Arial" w:cs="Arial"/>
                <w:rtl/>
                <w:lang w:bidi="ar-TN"/>
              </w:rPr>
            </w:pPr>
          </w:p>
        </w:tc>
        <w:tc>
          <w:tcPr>
            <w:tcW w:w="2166" w:type="dxa"/>
            <w:vMerge/>
            <w:vAlign w:val="center"/>
          </w:tcPr>
          <w:p w14:paraId="024897AC" w14:textId="77777777" w:rsidR="0047077F" w:rsidRPr="0047077F" w:rsidRDefault="0047077F" w:rsidP="00AB78C3">
            <w:pPr>
              <w:bidi/>
              <w:spacing w:before="100" w:beforeAutospacing="1" w:after="0"/>
              <w:jc w:val="center"/>
              <w:rPr>
                <w:rFonts w:ascii="Arial" w:hAnsi="Arial" w:cs="Arial"/>
                <w:rtl/>
                <w:lang w:bidi="ar-TN"/>
              </w:rPr>
            </w:pPr>
          </w:p>
        </w:tc>
        <w:tc>
          <w:tcPr>
            <w:tcW w:w="1697" w:type="dxa"/>
            <w:tcBorders>
              <w:top w:val="nil"/>
              <w:bottom w:val="single" w:sz="4" w:space="0" w:color="auto"/>
            </w:tcBorders>
            <w:vAlign w:val="center"/>
          </w:tcPr>
          <w:p w14:paraId="35EF5E7A" w14:textId="77777777" w:rsidR="0047077F" w:rsidRPr="0047077F" w:rsidRDefault="0047077F" w:rsidP="0047077F">
            <w:pPr>
              <w:pStyle w:val="Paragraphedeliste"/>
              <w:numPr>
                <w:ilvl w:val="0"/>
                <w:numId w:val="4"/>
              </w:numPr>
              <w:bidi/>
              <w:spacing w:before="100" w:beforeAutospacing="1" w:after="0"/>
              <w:rPr>
                <w:rFonts w:ascii="Arial" w:hAnsi="Arial" w:cs="Arial"/>
                <w:rtl/>
                <w:lang w:bidi="ar-TN"/>
              </w:rPr>
            </w:pPr>
            <w:r w:rsidRPr="0047077F">
              <w:rPr>
                <w:rFonts w:ascii="Arial" w:hAnsi="Arial" w:cs="Arial"/>
                <w:rtl/>
                <w:lang w:bidi="ar-TN"/>
              </w:rPr>
              <w:t>رائد</w:t>
            </w:r>
          </w:p>
        </w:tc>
        <w:tc>
          <w:tcPr>
            <w:tcW w:w="1910" w:type="dxa"/>
            <w:vMerge/>
            <w:vAlign w:val="center"/>
          </w:tcPr>
          <w:p w14:paraId="3B08429E" w14:textId="77777777" w:rsidR="0047077F" w:rsidRPr="0047077F" w:rsidRDefault="0047077F" w:rsidP="00AB78C3">
            <w:pPr>
              <w:bidi/>
              <w:spacing w:before="100" w:beforeAutospacing="1" w:after="0"/>
              <w:jc w:val="center"/>
              <w:rPr>
                <w:rFonts w:ascii="Arial" w:hAnsi="Arial" w:cs="Arial"/>
                <w:rtl/>
                <w:lang w:bidi="ar-TN"/>
              </w:rPr>
            </w:pPr>
          </w:p>
        </w:tc>
        <w:tc>
          <w:tcPr>
            <w:tcW w:w="1890" w:type="dxa"/>
            <w:vMerge/>
            <w:vAlign w:val="center"/>
          </w:tcPr>
          <w:p w14:paraId="46F07F24" w14:textId="77777777" w:rsidR="0047077F" w:rsidRPr="0047077F" w:rsidRDefault="0047077F" w:rsidP="00AB78C3">
            <w:pPr>
              <w:bidi/>
              <w:spacing w:before="100" w:beforeAutospacing="1" w:after="0"/>
              <w:jc w:val="center"/>
              <w:rPr>
                <w:rFonts w:ascii="Arial" w:hAnsi="Arial" w:cs="Arial"/>
                <w:rtl/>
                <w:lang w:bidi="ar-TN"/>
              </w:rPr>
            </w:pPr>
          </w:p>
        </w:tc>
      </w:tr>
      <w:tr w:rsidR="0047077F" w:rsidRPr="0047077F" w14:paraId="1155B091" w14:textId="77777777" w:rsidTr="00AB78C3">
        <w:tc>
          <w:tcPr>
            <w:tcW w:w="1909" w:type="dxa"/>
            <w:vMerge w:val="restart"/>
            <w:vAlign w:val="center"/>
          </w:tcPr>
          <w:p w14:paraId="25E379D5" w14:textId="77777777" w:rsidR="0047077F" w:rsidRPr="0047077F" w:rsidRDefault="0047077F" w:rsidP="00AB78C3">
            <w:pPr>
              <w:bidi/>
              <w:spacing w:before="100" w:beforeAutospacing="1" w:after="0"/>
              <w:jc w:val="center"/>
              <w:rPr>
                <w:rFonts w:ascii="Arial" w:hAnsi="Arial" w:cs="Arial"/>
                <w:rtl/>
                <w:lang w:bidi="ar-TN"/>
              </w:rPr>
            </w:pPr>
          </w:p>
        </w:tc>
        <w:tc>
          <w:tcPr>
            <w:tcW w:w="2166" w:type="dxa"/>
            <w:vMerge w:val="restart"/>
            <w:vAlign w:val="center"/>
          </w:tcPr>
          <w:p w14:paraId="22C5A41E" w14:textId="77777777" w:rsidR="0047077F" w:rsidRPr="0047077F" w:rsidRDefault="0047077F" w:rsidP="0047077F">
            <w:pPr>
              <w:pStyle w:val="Paragraphedeliste"/>
              <w:numPr>
                <w:ilvl w:val="0"/>
                <w:numId w:val="3"/>
              </w:numPr>
              <w:bidi/>
              <w:spacing w:before="100" w:beforeAutospacing="1" w:after="0"/>
              <w:jc w:val="center"/>
              <w:rPr>
                <w:rFonts w:ascii="Arial" w:hAnsi="Arial" w:cs="Arial"/>
                <w:rtl/>
                <w:lang w:bidi="ar-TN"/>
              </w:rPr>
            </w:pPr>
            <w:r w:rsidRPr="0047077F">
              <w:rPr>
                <w:rFonts w:ascii="Arial" w:hAnsi="Arial" w:cs="Arial"/>
                <w:rtl/>
                <w:lang w:bidi="ar-TN"/>
              </w:rPr>
              <w:t>ضباط أعوان</w:t>
            </w:r>
          </w:p>
        </w:tc>
        <w:tc>
          <w:tcPr>
            <w:tcW w:w="1697" w:type="dxa"/>
            <w:tcBorders>
              <w:bottom w:val="nil"/>
            </w:tcBorders>
            <w:vAlign w:val="center"/>
          </w:tcPr>
          <w:p w14:paraId="1335CE2B" w14:textId="77777777" w:rsidR="0047077F" w:rsidRPr="0047077F" w:rsidRDefault="0047077F" w:rsidP="0047077F">
            <w:pPr>
              <w:pStyle w:val="Paragraphedeliste"/>
              <w:numPr>
                <w:ilvl w:val="0"/>
                <w:numId w:val="5"/>
              </w:numPr>
              <w:bidi/>
              <w:spacing w:before="100" w:beforeAutospacing="1" w:after="0"/>
              <w:rPr>
                <w:rFonts w:ascii="Arial" w:hAnsi="Arial" w:cs="Arial"/>
                <w:rtl/>
                <w:lang w:bidi="ar-TN"/>
              </w:rPr>
            </w:pPr>
            <w:r w:rsidRPr="0047077F">
              <w:rPr>
                <w:rFonts w:ascii="Arial" w:hAnsi="Arial" w:cs="Arial"/>
                <w:rtl/>
                <w:lang w:bidi="ar-TN"/>
              </w:rPr>
              <w:t>نقيب</w:t>
            </w:r>
          </w:p>
        </w:tc>
        <w:tc>
          <w:tcPr>
            <w:tcW w:w="1910" w:type="dxa"/>
            <w:vMerge w:val="restart"/>
            <w:vAlign w:val="center"/>
          </w:tcPr>
          <w:p w14:paraId="1233151A" w14:textId="77777777" w:rsidR="0047077F" w:rsidRPr="0047077F" w:rsidRDefault="0047077F" w:rsidP="00AB78C3">
            <w:pPr>
              <w:bidi/>
              <w:spacing w:before="100" w:beforeAutospacing="1" w:after="0"/>
              <w:jc w:val="center"/>
              <w:rPr>
                <w:rFonts w:ascii="Arial" w:hAnsi="Arial" w:cs="Arial"/>
                <w:rtl/>
                <w:lang w:bidi="ar-TN"/>
              </w:rPr>
            </w:pPr>
            <w:r w:rsidRPr="0047077F">
              <w:rPr>
                <w:rFonts w:ascii="Arial" w:hAnsi="Arial" w:cs="Arial"/>
                <w:rtl/>
                <w:lang w:bidi="ar-TN"/>
              </w:rPr>
              <w:t>أ</w:t>
            </w:r>
          </w:p>
        </w:tc>
        <w:tc>
          <w:tcPr>
            <w:tcW w:w="1890" w:type="dxa"/>
            <w:vMerge w:val="restart"/>
            <w:vAlign w:val="center"/>
          </w:tcPr>
          <w:p w14:paraId="4CBD32E1" w14:textId="77777777" w:rsidR="0047077F" w:rsidRPr="0047077F" w:rsidRDefault="0047077F" w:rsidP="00AB78C3">
            <w:pPr>
              <w:bidi/>
              <w:spacing w:before="100" w:beforeAutospacing="1" w:after="0"/>
              <w:jc w:val="center"/>
              <w:rPr>
                <w:rFonts w:ascii="Arial" w:hAnsi="Arial" w:cs="Arial"/>
                <w:rtl/>
                <w:lang w:bidi="ar-TN"/>
              </w:rPr>
            </w:pPr>
            <w:r w:rsidRPr="0047077F">
              <w:rPr>
                <w:rFonts w:ascii="Arial" w:hAnsi="Arial" w:cs="Arial"/>
                <w:rtl/>
                <w:lang w:bidi="ar-TN"/>
              </w:rPr>
              <w:t>أ2</w:t>
            </w:r>
          </w:p>
        </w:tc>
      </w:tr>
      <w:tr w:rsidR="0047077F" w:rsidRPr="0047077F" w14:paraId="3C9442FE" w14:textId="77777777" w:rsidTr="00AB78C3">
        <w:tc>
          <w:tcPr>
            <w:tcW w:w="1909" w:type="dxa"/>
            <w:vMerge/>
            <w:vAlign w:val="center"/>
          </w:tcPr>
          <w:p w14:paraId="1F636173" w14:textId="77777777" w:rsidR="0047077F" w:rsidRPr="0047077F" w:rsidRDefault="0047077F" w:rsidP="00AB78C3">
            <w:pPr>
              <w:bidi/>
              <w:spacing w:before="100" w:beforeAutospacing="1" w:after="0"/>
              <w:jc w:val="center"/>
              <w:rPr>
                <w:rFonts w:ascii="Arial" w:hAnsi="Arial" w:cs="Arial"/>
                <w:rtl/>
                <w:lang w:bidi="ar-TN"/>
              </w:rPr>
            </w:pPr>
          </w:p>
        </w:tc>
        <w:tc>
          <w:tcPr>
            <w:tcW w:w="2166" w:type="dxa"/>
            <w:vMerge/>
            <w:vAlign w:val="center"/>
          </w:tcPr>
          <w:p w14:paraId="429E4A26" w14:textId="77777777" w:rsidR="0047077F" w:rsidRPr="0047077F" w:rsidRDefault="0047077F" w:rsidP="00AB78C3">
            <w:pPr>
              <w:bidi/>
              <w:spacing w:before="100" w:beforeAutospacing="1" w:after="0"/>
              <w:jc w:val="center"/>
              <w:rPr>
                <w:rFonts w:ascii="Arial" w:hAnsi="Arial" w:cs="Arial"/>
                <w:rtl/>
                <w:lang w:bidi="ar-TN"/>
              </w:rPr>
            </w:pPr>
          </w:p>
        </w:tc>
        <w:tc>
          <w:tcPr>
            <w:tcW w:w="1697" w:type="dxa"/>
            <w:tcBorders>
              <w:top w:val="nil"/>
              <w:bottom w:val="nil"/>
            </w:tcBorders>
            <w:vAlign w:val="center"/>
          </w:tcPr>
          <w:p w14:paraId="4D8F77AF" w14:textId="77777777" w:rsidR="0047077F" w:rsidRPr="0047077F" w:rsidRDefault="0047077F" w:rsidP="0047077F">
            <w:pPr>
              <w:pStyle w:val="Paragraphedeliste"/>
              <w:numPr>
                <w:ilvl w:val="0"/>
                <w:numId w:val="5"/>
              </w:numPr>
              <w:bidi/>
              <w:spacing w:before="100" w:beforeAutospacing="1" w:after="0"/>
              <w:rPr>
                <w:rFonts w:ascii="Arial" w:hAnsi="Arial" w:cs="Arial"/>
                <w:rtl/>
                <w:lang w:bidi="ar-TN"/>
              </w:rPr>
            </w:pPr>
            <w:r w:rsidRPr="0047077F">
              <w:rPr>
                <w:rFonts w:ascii="Arial" w:hAnsi="Arial" w:cs="Arial"/>
                <w:rtl/>
                <w:lang w:bidi="ar-TN"/>
              </w:rPr>
              <w:t>ملازم أول</w:t>
            </w:r>
          </w:p>
        </w:tc>
        <w:tc>
          <w:tcPr>
            <w:tcW w:w="1910" w:type="dxa"/>
            <w:vMerge/>
            <w:vAlign w:val="center"/>
          </w:tcPr>
          <w:p w14:paraId="13EF5349" w14:textId="77777777" w:rsidR="0047077F" w:rsidRPr="0047077F" w:rsidRDefault="0047077F" w:rsidP="00AB78C3">
            <w:pPr>
              <w:bidi/>
              <w:spacing w:before="100" w:beforeAutospacing="1" w:after="0"/>
              <w:jc w:val="center"/>
              <w:rPr>
                <w:rFonts w:ascii="Arial" w:hAnsi="Arial" w:cs="Arial"/>
                <w:rtl/>
                <w:lang w:bidi="ar-TN"/>
              </w:rPr>
            </w:pPr>
          </w:p>
        </w:tc>
        <w:tc>
          <w:tcPr>
            <w:tcW w:w="1890" w:type="dxa"/>
            <w:vMerge/>
            <w:vAlign w:val="center"/>
          </w:tcPr>
          <w:p w14:paraId="5F5AE1C6" w14:textId="77777777" w:rsidR="0047077F" w:rsidRPr="0047077F" w:rsidRDefault="0047077F" w:rsidP="00AB78C3">
            <w:pPr>
              <w:bidi/>
              <w:spacing w:before="100" w:beforeAutospacing="1" w:after="0"/>
              <w:jc w:val="center"/>
              <w:rPr>
                <w:rFonts w:ascii="Arial" w:hAnsi="Arial" w:cs="Arial"/>
                <w:rtl/>
                <w:lang w:bidi="ar-TN"/>
              </w:rPr>
            </w:pPr>
          </w:p>
        </w:tc>
      </w:tr>
      <w:tr w:rsidR="0047077F" w:rsidRPr="0047077F" w14:paraId="2A24DDF4" w14:textId="77777777" w:rsidTr="00AB78C3">
        <w:tc>
          <w:tcPr>
            <w:tcW w:w="1909" w:type="dxa"/>
            <w:vMerge/>
            <w:vAlign w:val="center"/>
          </w:tcPr>
          <w:p w14:paraId="1EDAF0DA" w14:textId="77777777" w:rsidR="0047077F" w:rsidRPr="0047077F" w:rsidRDefault="0047077F" w:rsidP="00AB78C3">
            <w:pPr>
              <w:bidi/>
              <w:spacing w:before="100" w:beforeAutospacing="1" w:after="0"/>
              <w:jc w:val="center"/>
              <w:rPr>
                <w:rFonts w:ascii="Arial" w:hAnsi="Arial" w:cs="Arial"/>
                <w:rtl/>
                <w:lang w:bidi="ar-TN"/>
              </w:rPr>
            </w:pPr>
          </w:p>
        </w:tc>
        <w:tc>
          <w:tcPr>
            <w:tcW w:w="2166" w:type="dxa"/>
            <w:vMerge/>
            <w:vAlign w:val="center"/>
          </w:tcPr>
          <w:p w14:paraId="5056A839" w14:textId="77777777" w:rsidR="0047077F" w:rsidRPr="0047077F" w:rsidRDefault="0047077F" w:rsidP="00AB78C3">
            <w:pPr>
              <w:bidi/>
              <w:spacing w:before="100" w:beforeAutospacing="1" w:after="0"/>
              <w:jc w:val="center"/>
              <w:rPr>
                <w:rFonts w:ascii="Arial" w:hAnsi="Arial" w:cs="Arial"/>
                <w:rtl/>
                <w:lang w:bidi="ar-TN"/>
              </w:rPr>
            </w:pPr>
          </w:p>
        </w:tc>
        <w:tc>
          <w:tcPr>
            <w:tcW w:w="1697" w:type="dxa"/>
            <w:tcBorders>
              <w:top w:val="nil"/>
            </w:tcBorders>
            <w:vAlign w:val="center"/>
          </w:tcPr>
          <w:p w14:paraId="2780620F" w14:textId="77777777" w:rsidR="0047077F" w:rsidRPr="0047077F" w:rsidRDefault="0047077F" w:rsidP="0047077F">
            <w:pPr>
              <w:pStyle w:val="Paragraphedeliste"/>
              <w:numPr>
                <w:ilvl w:val="0"/>
                <w:numId w:val="5"/>
              </w:numPr>
              <w:bidi/>
              <w:spacing w:before="100" w:beforeAutospacing="1" w:after="0"/>
              <w:rPr>
                <w:rFonts w:ascii="Arial" w:hAnsi="Arial" w:cs="Arial"/>
                <w:rtl/>
                <w:lang w:bidi="ar-TN"/>
              </w:rPr>
            </w:pPr>
            <w:r w:rsidRPr="0047077F">
              <w:rPr>
                <w:rFonts w:ascii="Arial" w:hAnsi="Arial" w:cs="Arial"/>
                <w:rtl/>
                <w:lang w:bidi="ar-TN"/>
              </w:rPr>
              <w:t>ملازم</w:t>
            </w:r>
          </w:p>
        </w:tc>
        <w:tc>
          <w:tcPr>
            <w:tcW w:w="1910" w:type="dxa"/>
            <w:vMerge/>
            <w:vAlign w:val="center"/>
          </w:tcPr>
          <w:p w14:paraId="033E9AA4" w14:textId="77777777" w:rsidR="0047077F" w:rsidRPr="0047077F" w:rsidRDefault="0047077F" w:rsidP="00AB78C3">
            <w:pPr>
              <w:bidi/>
              <w:spacing w:before="100" w:beforeAutospacing="1" w:after="0"/>
              <w:jc w:val="center"/>
              <w:rPr>
                <w:rFonts w:ascii="Arial" w:hAnsi="Arial" w:cs="Arial"/>
                <w:rtl/>
                <w:lang w:bidi="ar-TN"/>
              </w:rPr>
            </w:pPr>
          </w:p>
        </w:tc>
        <w:tc>
          <w:tcPr>
            <w:tcW w:w="1890" w:type="dxa"/>
            <w:vMerge/>
            <w:vAlign w:val="center"/>
          </w:tcPr>
          <w:p w14:paraId="13BF3A1B" w14:textId="77777777" w:rsidR="0047077F" w:rsidRPr="0047077F" w:rsidRDefault="0047077F" w:rsidP="00AB78C3">
            <w:pPr>
              <w:bidi/>
              <w:spacing w:before="100" w:beforeAutospacing="1" w:after="0"/>
              <w:jc w:val="center"/>
              <w:rPr>
                <w:rFonts w:ascii="Arial" w:hAnsi="Arial" w:cs="Arial"/>
                <w:rtl/>
                <w:lang w:bidi="ar-TN"/>
              </w:rPr>
            </w:pPr>
          </w:p>
        </w:tc>
      </w:tr>
      <w:tr w:rsidR="0047077F" w:rsidRPr="0047077F" w14:paraId="52E9E5E7" w14:textId="77777777" w:rsidTr="00AB78C3">
        <w:tc>
          <w:tcPr>
            <w:tcW w:w="1909" w:type="dxa"/>
            <w:vMerge w:val="restart"/>
            <w:vAlign w:val="center"/>
          </w:tcPr>
          <w:p w14:paraId="63639056" w14:textId="77777777" w:rsidR="0047077F" w:rsidRPr="0047077F" w:rsidRDefault="0047077F" w:rsidP="00AB78C3">
            <w:pPr>
              <w:bidi/>
              <w:spacing w:before="100" w:beforeAutospacing="1" w:after="0"/>
              <w:jc w:val="center"/>
              <w:rPr>
                <w:rFonts w:ascii="Arial" w:hAnsi="Arial" w:cs="Arial"/>
                <w:rtl/>
                <w:lang w:bidi="ar-TN"/>
              </w:rPr>
            </w:pPr>
            <w:r w:rsidRPr="0047077F">
              <w:rPr>
                <w:rFonts w:ascii="Arial" w:hAnsi="Arial" w:cs="Arial"/>
                <w:rtl/>
                <w:lang w:bidi="ar-TN"/>
              </w:rPr>
              <w:t>ضباط الصف</w:t>
            </w:r>
          </w:p>
        </w:tc>
        <w:tc>
          <w:tcPr>
            <w:tcW w:w="3863" w:type="dxa"/>
            <w:gridSpan w:val="2"/>
            <w:vAlign w:val="center"/>
          </w:tcPr>
          <w:p w14:paraId="7DA52401" w14:textId="77777777" w:rsidR="0047077F" w:rsidRPr="0047077F" w:rsidRDefault="0047077F" w:rsidP="00AB78C3">
            <w:pPr>
              <w:bidi/>
              <w:spacing w:before="100" w:beforeAutospacing="1" w:after="0"/>
              <w:rPr>
                <w:rFonts w:ascii="Arial" w:hAnsi="Arial" w:cs="Arial"/>
                <w:rtl/>
                <w:lang w:bidi="ar-TN"/>
              </w:rPr>
            </w:pPr>
            <w:r w:rsidRPr="0047077F">
              <w:rPr>
                <w:rFonts w:ascii="Arial" w:hAnsi="Arial" w:cs="Arial"/>
                <w:rtl/>
                <w:lang w:bidi="ar-TN"/>
              </w:rPr>
              <w:t>وكيل أول</w:t>
            </w:r>
          </w:p>
        </w:tc>
        <w:tc>
          <w:tcPr>
            <w:tcW w:w="3800" w:type="dxa"/>
            <w:gridSpan w:val="2"/>
            <w:vMerge w:val="restart"/>
            <w:vAlign w:val="center"/>
          </w:tcPr>
          <w:p w14:paraId="436348BA" w14:textId="77777777" w:rsidR="0047077F" w:rsidRPr="0047077F" w:rsidRDefault="0047077F" w:rsidP="00AB78C3">
            <w:pPr>
              <w:bidi/>
              <w:spacing w:before="100" w:beforeAutospacing="1" w:after="0"/>
              <w:jc w:val="center"/>
              <w:rPr>
                <w:rFonts w:ascii="Arial" w:hAnsi="Arial" w:cs="Arial"/>
                <w:rtl/>
                <w:lang w:bidi="ar-TN"/>
              </w:rPr>
            </w:pPr>
            <w:r w:rsidRPr="0047077F">
              <w:rPr>
                <w:rFonts w:ascii="Arial" w:hAnsi="Arial" w:cs="Arial"/>
                <w:rtl/>
                <w:lang w:bidi="ar-TN"/>
              </w:rPr>
              <w:t>ب</w:t>
            </w:r>
          </w:p>
        </w:tc>
      </w:tr>
      <w:tr w:rsidR="0047077F" w:rsidRPr="0047077F" w14:paraId="324BEE6F" w14:textId="77777777" w:rsidTr="00AB78C3">
        <w:tc>
          <w:tcPr>
            <w:tcW w:w="1909" w:type="dxa"/>
            <w:vMerge/>
            <w:vAlign w:val="center"/>
          </w:tcPr>
          <w:p w14:paraId="7225C30E" w14:textId="77777777" w:rsidR="0047077F" w:rsidRPr="0047077F" w:rsidRDefault="0047077F" w:rsidP="00AB78C3">
            <w:pPr>
              <w:bidi/>
              <w:spacing w:before="100" w:beforeAutospacing="1" w:after="0"/>
              <w:jc w:val="center"/>
              <w:rPr>
                <w:rFonts w:ascii="Arial" w:hAnsi="Arial" w:cs="Arial"/>
                <w:rtl/>
                <w:lang w:bidi="ar-TN"/>
              </w:rPr>
            </w:pPr>
          </w:p>
        </w:tc>
        <w:tc>
          <w:tcPr>
            <w:tcW w:w="3863" w:type="dxa"/>
            <w:gridSpan w:val="2"/>
            <w:vAlign w:val="center"/>
          </w:tcPr>
          <w:p w14:paraId="2DB8DEC2" w14:textId="77777777" w:rsidR="0047077F" w:rsidRPr="0047077F" w:rsidRDefault="0047077F" w:rsidP="00AB78C3">
            <w:pPr>
              <w:bidi/>
              <w:spacing w:before="100" w:beforeAutospacing="1" w:after="0"/>
              <w:rPr>
                <w:rFonts w:ascii="Arial" w:hAnsi="Arial" w:cs="Arial"/>
                <w:rtl/>
                <w:lang w:bidi="ar-TN"/>
              </w:rPr>
            </w:pPr>
            <w:r w:rsidRPr="0047077F">
              <w:rPr>
                <w:rFonts w:ascii="Arial" w:hAnsi="Arial" w:cs="Arial"/>
                <w:rtl/>
                <w:lang w:bidi="ar-TN"/>
              </w:rPr>
              <w:t>وكيل</w:t>
            </w:r>
          </w:p>
        </w:tc>
        <w:tc>
          <w:tcPr>
            <w:tcW w:w="3800" w:type="dxa"/>
            <w:gridSpan w:val="2"/>
            <w:vMerge/>
            <w:vAlign w:val="center"/>
          </w:tcPr>
          <w:p w14:paraId="284676E5" w14:textId="77777777" w:rsidR="0047077F" w:rsidRPr="0047077F" w:rsidRDefault="0047077F" w:rsidP="00AB78C3">
            <w:pPr>
              <w:bidi/>
              <w:spacing w:before="100" w:beforeAutospacing="1" w:after="0"/>
              <w:jc w:val="center"/>
              <w:rPr>
                <w:rFonts w:ascii="Arial" w:hAnsi="Arial" w:cs="Arial"/>
                <w:rtl/>
                <w:lang w:bidi="ar-TN"/>
              </w:rPr>
            </w:pPr>
          </w:p>
        </w:tc>
      </w:tr>
      <w:tr w:rsidR="0047077F" w:rsidRPr="0047077F" w14:paraId="7BFF3E4F" w14:textId="77777777" w:rsidTr="00AB78C3">
        <w:tc>
          <w:tcPr>
            <w:tcW w:w="1909" w:type="dxa"/>
            <w:vMerge/>
            <w:vAlign w:val="center"/>
          </w:tcPr>
          <w:p w14:paraId="2606D77E" w14:textId="77777777" w:rsidR="0047077F" w:rsidRPr="0047077F" w:rsidRDefault="0047077F" w:rsidP="00AB78C3">
            <w:pPr>
              <w:bidi/>
              <w:spacing w:before="100" w:beforeAutospacing="1" w:after="0"/>
              <w:jc w:val="center"/>
              <w:rPr>
                <w:rFonts w:ascii="Arial" w:hAnsi="Arial" w:cs="Arial"/>
                <w:rtl/>
                <w:lang w:bidi="ar-TN"/>
              </w:rPr>
            </w:pPr>
          </w:p>
        </w:tc>
        <w:tc>
          <w:tcPr>
            <w:tcW w:w="3863" w:type="dxa"/>
            <w:gridSpan w:val="2"/>
            <w:vAlign w:val="center"/>
          </w:tcPr>
          <w:p w14:paraId="6F85B4F8" w14:textId="77777777" w:rsidR="0047077F" w:rsidRPr="0047077F" w:rsidRDefault="0047077F" w:rsidP="00AB78C3">
            <w:pPr>
              <w:bidi/>
              <w:spacing w:before="100" w:beforeAutospacing="1" w:after="0"/>
              <w:rPr>
                <w:rFonts w:ascii="Arial" w:hAnsi="Arial" w:cs="Arial"/>
                <w:rtl/>
                <w:lang w:bidi="ar-TN"/>
              </w:rPr>
            </w:pPr>
            <w:r w:rsidRPr="0047077F">
              <w:rPr>
                <w:rFonts w:ascii="Arial" w:hAnsi="Arial" w:cs="Arial"/>
                <w:rtl/>
                <w:lang w:bidi="ar-TN"/>
              </w:rPr>
              <w:t>عريف أول</w:t>
            </w:r>
          </w:p>
        </w:tc>
        <w:tc>
          <w:tcPr>
            <w:tcW w:w="3800" w:type="dxa"/>
            <w:gridSpan w:val="2"/>
            <w:vMerge w:val="restart"/>
            <w:vAlign w:val="center"/>
          </w:tcPr>
          <w:p w14:paraId="777C70C5" w14:textId="77777777" w:rsidR="0047077F" w:rsidRPr="0047077F" w:rsidRDefault="0047077F" w:rsidP="00AB78C3">
            <w:pPr>
              <w:bidi/>
              <w:spacing w:before="100" w:beforeAutospacing="1" w:after="0"/>
              <w:jc w:val="center"/>
              <w:rPr>
                <w:rFonts w:ascii="Arial" w:hAnsi="Arial" w:cs="Arial"/>
                <w:rtl/>
                <w:lang w:bidi="ar-TN"/>
              </w:rPr>
            </w:pPr>
            <w:r w:rsidRPr="0047077F">
              <w:rPr>
                <w:rFonts w:ascii="Arial" w:hAnsi="Arial" w:cs="Arial"/>
                <w:rtl/>
                <w:lang w:bidi="ar-TN"/>
              </w:rPr>
              <w:t>ج</w:t>
            </w:r>
          </w:p>
        </w:tc>
      </w:tr>
      <w:tr w:rsidR="0047077F" w:rsidRPr="0047077F" w14:paraId="02A419B1" w14:textId="77777777" w:rsidTr="00AB78C3">
        <w:tc>
          <w:tcPr>
            <w:tcW w:w="1909" w:type="dxa"/>
            <w:vMerge/>
            <w:vAlign w:val="center"/>
          </w:tcPr>
          <w:p w14:paraId="0A064993" w14:textId="77777777" w:rsidR="0047077F" w:rsidRPr="0047077F" w:rsidRDefault="0047077F" w:rsidP="00AB78C3">
            <w:pPr>
              <w:bidi/>
              <w:spacing w:before="100" w:beforeAutospacing="1" w:after="0"/>
              <w:jc w:val="center"/>
              <w:rPr>
                <w:rFonts w:ascii="Arial" w:hAnsi="Arial" w:cs="Arial"/>
                <w:rtl/>
                <w:lang w:bidi="ar-TN"/>
              </w:rPr>
            </w:pPr>
          </w:p>
        </w:tc>
        <w:tc>
          <w:tcPr>
            <w:tcW w:w="3863" w:type="dxa"/>
            <w:gridSpan w:val="2"/>
            <w:vAlign w:val="center"/>
          </w:tcPr>
          <w:p w14:paraId="2E413D08" w14:textId="77777777" w:rsidR="0047077F" w:rsidRPr="0047077F" w:rsidRDefault="0047077F" w:rsidP="00AB78C3">
            <w:pPr>
              <w:bidi/>
              <w:spacing w:before="100" w:beforeAutospacing="1" w:after="0"/>
              <w:rPr>
                <w:rFonts w:ascii="Arial" w:hAnsi="Arial" w:cs="Arial"/>
                <w:rtl/>
                <w:lang w:bidi="ar-TN"/>
              </w:rPr>
            </w:pPr>
            <w:r w:rsidRPr="0047077F">
              <w:rPr>
                <w:rFonts w:ascii="Arial" w:hAnsi="Arial" w:cs="Arial"/>
                <w:rtl/>
                <w:lang w:bidi="ar-TN"/>
              </w:rPr>
              <w:t>عريف</w:t>
            </w:r>
          </w:p>
        </w:tc>
        <w:tc>
          <w:tcPr>
            <w:tcW w:w="3800" w:type="dxa"/>
            <w:gridSpan w:val="2"/>
            <w:vMerge/>
            <w:vAlign w:val="center"/>
          </w:tcPr>
          <w:p w14:paraId="17CF3154" w14:textId="77777777" w:rsidR="0047077F" w:rsidRPr="0047077F" w:rsidRDefault="0047077F" w:rsidP="00AB78C3">
            <w:pPr>
              <w:bidi/>
              <w:spacing w:before="100" w:beforeAutospacing="1" w:after="0"/>
              <w:jc w:val="center"/>
              <w:rPr>
                <w:rFonts w:ascii="Arial" w:hAnsi="Arial" w:cs="Arial"/>
                <w:rtl/>
                <w:lang w:bidi="ar-TN"/>
              </w:rPr>
            </w:pPr>
          </w:p>
        </w:tc>
      </w:tr>
      <w:tr w:rsidR="0047077F" w:rsidRPr="0047077F" w14:paraId="6E5C07A5" w14:textId="77777777" w:rsidTr="00AB78C3">
        <w:tc>
          <w:tcPr>
            <w:tcW w:w="1909" w:type="dxa"/>
            <w:vMerge w:val="restart"/>
            <w:vAlign w:val="center"/>
          </w:tcPr>
          <w:p w14:paraId="6C7A5B4A" w14:textId="77777777" w:rsidR="0047077F" w:rsidRPr="0047077F" w:rsidRDefault="0047077F" w:rsidP="00AB78C3">
            <w:pPr>
              <w:bidi/>
              <w:spacing w:before="100" w:beforeAutospacing="1" w:after="0"/>
              <w:jc w:val="center"/>
              <w:rPr>
                <w:rFonts w:ascii="Arial" w:hAnsi="Arial" w:cs="Arial"/>
                <w:rtl/>
                <w:lang w:bidi="ar-TN"/>
              </w:rPr>
            </w:pPr>
            <w:r w:rsidRPr="0047077F">
              <w:rPr>
                <w:rFonts w:ascii="Arial" w:hAnsi="Arial" w:cs="Arial"/>
                <w:rtl/>
                <w:lang w:bidi="ar-TN"/>
              </w:rPr>
              <w:t>الرقباء</w:t>
            </w:r>
          </w:p>
        </w:tc>
        <w:tc>
          <w:tcPr>
            <w:tcW w:w="3863" w:type="dxa"/>
            <w:gridSpan w:val="2"/>
            <w:vAlign w:val="center"/>
          </w:tcPr>
          <w:p w14:paraId="2D0D045F" w14:textId="77777777" w:rsidR="0047077F" w:rsidRPr="0047077F" w:rsidRDefault="0047077F" w:rsidP="00AB78C3">
            <w:pPr>
              <w:bidi/>
              <w:spacing w:before="100" w:beforeAutospacing="1" w:after="0"/>
              <w:rPr>
                <w:rFonts w:ascii="Arial" w:hAnsi="Arial" w:cs="Arial"/>
                <w:rtl/>
                <w:lang w:bidi="ar-TN"/>
              </w:rPr>
            </w:pPr>
            <w:r w:rsidRPr="0047077F">
              <w:rPr>
                <w:rFonts w:ascii="Arial" w:hAnsi="Arial" w:cs="Arial"/>
                <w:rtl/>
                <w:lang w:bidi="ar-TN"/>
              </w:rPr>
              <w:t>رقيب أول</w:t>
            </w:r>
          </w:p>
        </w:tc>
        <w:tc>
          <w:tcPr>
            <w:tcW w:w="3800" w:type="dxa"/>
            <w:gridSpan w:val="2"/>
            <w:vMerge w:val="restart"/>
            <w:vAlign w:val="center"/>
          </w:tcPr>
          <w:p w14:paraId="676D7CDD" w14:textId="77777777" w:rsidR="0047077F" w:rsidRPr="0047077F" w:rsidRDefault="0047077F" w:rsidP="00AB78C3">
            <w:pPr>
              <w:bidi/>
              <w:spacing w:before="100" w:beforeAutospacing="1" w:after="0"/>
              <w:jc w:val="center"/>
              <w:rPr>
                <w:rFonts w:ascii="Arial" w:hAnsi="Arial" w:cs="Arial"/>
                <w:rtl/>
                <w:lang w:bidi="ar-TN"/>
              </w:rPr>
            </w:pPr>
            <w:r w:rsidRPr="0047077F">
              <w:rPr>
                <w:rFonts w:ascii="Arial" w:hAnsi="Arial" w:cs="Arial"/>
                <w:rtl/>
                <w:lang w:bidi="ar-TN"/>
              </w:rPr>
              <w:t>د</w:t>
            </w:r>
          </w:p>
        </w:tc>
      </w:tr>
      <w:tr w:rsidR="0047077F" w:rsidRPr="0047077F" w14:paraId="78EA810E" w14:textId="77777777" w:rsidTr="00AB78C3">
        <w:tc>
          <w:tcPr>
            <w:tcW w:w="1909" w:type="dxa"/>
            <w:vMerge/>
            <w:vAlign w:val="center"/>
          </w:tcPr>
          <w:p w14:paraId="5B9E2B38" w14:textId="77777777" w:rsidR="0047077F" w:rsidRPr="0047077F" w:rsidRDefault="0047077F" w:rsidP="00AB78C3">
            <w:pPr>
              <w:bidi/>
              <w:spacing w:before="100" w:beforeAutospacing="1" w:after="0"/>
              <w:jc w:val="center"/>
              <w:rPr>
                <w:rFonts w:ascii="Arial" w:hAnsi="Arial" w:cs="Arial"/>
                <w:rtl/>
                <w:lang w:bidi="ar-TN"/>
              </w:rPr>
            </w:pPr>
          </w:p>
        </w:tc>
        <w:tc>
          <w:tcPr>
            <w:tcW w:w="3863" w:type="dxa"/>
            <w:gridSpan w:val="2"/>
            <w:vAlign w:val="center"/>
          </w:tcPr>
          <w:p w14:paraId="5DECDAEF" w14:textId="77777777" w:rsidR="0047077F" w:rsidRPr="0047077F" w:rsidRDefault="0047077F" w:rsidP="00AB78C3">
            <w:pPr>
              <w:bidi/>
              <w:spacing w:before="100" w:beforeAutospacing="1" w:after="0"/>
              <w:rPr>
                <w:rFonts w:ascii="Arial" w:hAnsi="Arial" w:cs="Arial"/>
                <w:rtl/>
                <w:lang w:bidi="ar-TN"/>
              </w:rPr>
            </w:pPr>
            <w:r w:rsidRPr="0047077F">
              <w:rPr>
                <w:rFonts w:ascii="Arial" w:hAnsi="Arial" w:cs="Arial"/>
                <w:rtl/>
                <w:lang w:bidi="ar-TN"/>
              </w:rPr>
              <w:t>رقيب</w:t>
            </w:r>
          </w:p>
        </w:tc>
        <w:tc>
          <w:tcPr>
            <w:tcW w:w="3800" w:type="dxa"/>
            <w:gridSpan w:val="2"/>
            <w:vMerge/>
            <w:vAlign w:val="center"/>
          </w:tcPr>
          <w:p w14:paraId="6297E9A0" w14:textId="77777777" w:rsidR="0047077F" w:rsidRPr="0047077F" w:rsidRDefault="0047077F" w:rsidP="00AB78C3">
            <w:pPr>
              <w:bidi/>
              <w:spacing w:before="100" w:beforeAutospacing="1" w:after="0"/>
              <w:jc w:val="center"/>
              <w:rPr>
                <w:rFonts w:ascii="Arial" w:hAnsi="Arial" w:cs="Arial"/>
                <w:rtl/>
                <w:lang w:bidi="ar-TN"/>
              </w:rPr>
            </w:pPr>
          </w:p>
        </w:tc>
      </w:tr>
    </w:tbl>
    <w:p w14:paraId="6B538D81" w14:textId="6279F0E7" w:rsidR="00AC1B3A" w:rsidRPr="0047077F" w:rsidRDefault="00AC1B3A" w:rsidP="00725745">
      <w:pPr>
        <w:bidi/>
        <w:spacing w:before="100" w:beforeAutospacing="1" w:after="0"/>
        <w:ind w:left="283"/>
        <w:jc w:val="both"/>
        <w:rPr>
          <w:rFonts w:ascii="Arial" w:hAnsi="Arial" w:cs="Arial"/>
          <w:rtl/>
          <w:lang w:bidi="ar-TN"/>
        </w:rPr>
      </w:pPr>
      <w:r w:rsidRPr="0047077F">
        <w:rPr>
          <w:rFonts w:ascii="Arial" w:hAnsi="Arial" w:cs="Arial"/>
          <w:b/>
          <w:bCs/>
          <w:rtl/>
          <w:lang w:bidi="ar-TN"/>
        </w:rPr>
        <w:t>الفصل 4 (جديد)</w:t>
      </w:r>
      <w:r w:rsidR="00725745" w:rsidRPr="0047077F">
        <w:rPr>
          <w:rFonts w:ascii="Arial" w:hAnsi="Arial" w:cs="Arial"/>
          <w:rtl/>
          <w:lang w:bidi="ar-TN"/>
        </w:rPr>
        <w:t xml:space="preserve"> </w:t>
      </w:r>
      <w:r w:rsidR="00725745" w:rsidRPr="0047077F">
        <w:rPr>
          <w:rFonts w:ascii="Arial" w:hAnsi="Arial" w:cs="Arial"/>
          <w:b/>
          <w:bCs/>
          <w:rtl/>
          <w:lang w:bidi="ar-TN"/>
        </w:rPr>
        <w:t>–</w:t>
      </w:r>
      <w:r w:rsidRPr="0047077F">
        <w:rPr>
          <w:rFonts w:ascii="Arial" w:hAnsi="Arial" w:cs="Arial"/>
          <w:rtl/>
          <w:lang w:bidi="ar-TN"/>
        </w:rPr>
        <w:t xml:space="preserve"> تشتمل كل رتبة من رتب أعوان الحماية المدنية المنصوص عليها بالفصل 3 (جديد) من هذا الأمــر على الدرجات التالية</w:t>
      </w:r>
      <w:r w:rsidRPr="0047077F">
        <w:rPr>
          <w:rFonts w:ascii="Arial" w:hAnsi="Arial" w:cs="Arial"/>
          <w:lang w:bidi="ar-TN"/>
        </w:rPr>
        <w:t xml:space="preserve"> :</w:t>
      </w:r>
    </w:p>
    <w:tbl>
      <w:tblPr>
        <w:tblStyle w:val="Grilledutableau"/>
        <w:bidiVisual/>
        <w:tblW w:w="0" w:type="auto"/>
        <w:tblInd w:w="283" w:type="dxa"/>
        <w:tblLook w:val="04A0" w:firstRow="1" w:lastRow="0" w:firstColumn="1" w:lastColumn="0" w:noHBand="0" w:noVBand="1"/>
      </w:tblPr>
      <w:tblGrid>
        <w:gridCol w:w="4784"/>
        <w:gridCol w:w="2979"/>
      </w:tblGrid>
      <w:tr w:rsidR="0047077F" w:rsidRPr="0047077F" w14:paraId="1BB73CF4" w14:textId="77777777" w:rsidTr="0047077F">
        <w:tc>
          <w:tcPr>
            <w:tcW w:w="4784" w:type="dxa"/>
            <w:vAlign w:val="center"/>
          </w:tcPr>
          <w:p w14:paraId="699C6744" w14:textId="6BD7846E" w:rsidR="0047077F" w:rsidRPr="0047077F" w:rsidRDefault="0047077F" w:rsidP="0047077F">
            <w:pPr>
              <w:bidi/>
              <w:spacing w:before="100" w:beforeAutospacing="1" w:after="0"/>
              <w:jc w:val="center"/>
              <w:rPr>
                <w:rFonts w:ascii="Arial" w:hAnsi="Arial" w:cs="Arial"/>
                <w:b/>
                <w:bCs/>
                <w:rtl/>
                <w:lang w:bidi="ar-TN"/>
              </w:rPr>
            </w:pPr>
            <w:r w:rsidRPr="0047077F">
              <w:rPr>
                <w:rFonts w:ascii="Arial" w:hAnsi="Arial" w:cs="Arial"/>
                <w:b/>
                <w:bCs/>
                <w:rtl/>
                <w:lang w:bidi="ar-TN"/>
              </w:rPr>
              <w:t>الرتب</w:t>
            </w:r>
          </w:p>
        </w:tc>
        <w:tc>
          <w:tcPr>
            <w:tcW w:w="2979" w:type="dxa"/>
            <w:vAlign w:val="center"/>
          </w:tcPr>
          <w:p w14:paraId="30327B76" w14:textId="46005E41" w:rsidR="0047077F" w:rsidRPr="0047077F" w:rsidRDefault="0047077F" w:rsidP="0047077F">
            <w:pPr>
              <w:bidi/>
              <w:spacing w:before="100" w:beforeAutospacing="1" w:after="0"/>
              <w:jc w:val="center"/>
              <w:rPr>
                <w:rFonts w:ascii="Arial" w:hAnsi="Arial" w:cs="Arial"/>
                <w:b/>
                <w:bCs/>
                <w:rtl/>
                <w:lang w:bidi="ar-TN"/>
              </w:rPr>
            </w:pPr>
            <w:r w:rsidRPr="0047077F">
              <w:rPr>
                <w:rFonts w:ascii="Arial" w:hAnsi="Arial" w:cs="Arial"/>
                <w:b/>
                <w:bCs/>
                <w:rtl/>
                <w:lang w:bidi="ar-TN"/>
              </w:rPr>
              <w:t>عدد الدرجات</w:t>
            </w:r>
          </w:p>
        </w:tc>
      </w:tr>
      <w:tr w:rsidR="0047077F" w:rsidRPr="0047077F" w14:paraId="5153A854" w14:textId="77777777" w:rsidTr="0047077F">
        <w:tc>
          <w:tcPr>
            <w:tcW w:w="4784" w:type="dxa"/>
          </w:tcPr>
          <w:p w14:paraId="5FAA235F" w14:textId="20B61008" w:rsidR="0047077F" w:rsidRPr="0047077F" w:rsidRDefault="0047077F" w:rsidP="0047077F">
            <w:pPr>
              <w:bidi/>
              <w:spacing w:before="100" w:beforeAutospacing="1" w:after="0"/>
              <w:jc w:val="both"/>
              <w:rPr>
                <w:rFonts w:ascii="Arial" w:hAnsi="Arial" w:cs="Arial"/>
                <w:rtl/>
                <w:lang w:bidi="ar-TN"/>
              </w:rPr>
            </w:pPr>
            <w:r w:rsidRPr="0047077F">
              <w:rPr>
                <w:rFonts w:ascii="Arial" w:hAnsi="Arial" w:cs="Arial"/>
                <w:rtl/>
                <w:lang w:bidi="ar-TN"/>
              </w:rPr>
              <w:t>عقيد</w:t>
            </w:r>
          </w:p>
        </w:tc>
        <w:tc>
          <w:tcPr>
            <w:tcW w:w="2979" w:type="dxa"/>
            <w:vAlign w:val="center"/>
          </w:tcPr>
          <w:p w14:paraId="1D1BDF56" w14:textId="5B637178" w:rsidR="0047077F" w:rsidRPr="0047077F" w:rsidRDefault="0047077F" w:rsidP="0047077F">
            <w:pPr>
              <w:bidi/>
              <w:spacing w:before="100" w:beforeAutospacing="1" w:after="0"/>
              <w:jc w:val="center"/>
              <w:rPr>
                <w:rFonts w:ascii="Arial" w:hAnsi="Arial" w:cs="Arial"/>
                <w:rtl/>
                <w:lang w:bidi="ar-TN"/>
              </w:rPr>
            </w:pPr>
            <w:r w:rsidRPr="0047077F">
              <w:rPr>
                <w:rFonts w:ascii="Arial" w:hAnsi="Arial" w:cs="Arial"/>
                <w:rtl/>
                <w:lang w:bidi="ar-TN"/>
              </w:rPr>
              <w:t>17</w:t>
            </w:r>
          </w:p>
        </w:tc>
      </w:tr>
      <w:tr w:rsidR="0047077F" w:rsidRPr="0047077F" w14:paraId="12B013BD" w14:textId="77777777" w:rsidTr="0047077F">
        <w:tc>
          <w:tcPr>
            <w:tcW w:w="4784" w:type="dxa"/>
          </w:tcPr>
          <w:p w14:paraId="116D804D" w14:textId="0391B5A3" w:rsidR="0047077F" w:rsidRPr="0047077F" w:rsidRDefault="0047077F" w:rsidP="0047077F">
            <w:pPr>
              <w:bidi/>
              <w:spacing w:before="100" w:beforeAutospacing="1" w:after="0"/>
              <w:jc w:val="both"/>
              <w:rPr>
                <w:rFonts w:ascii="Arial" w:hAnsi="Arial" w:cs="Arial"/>
                <w:rtl/>
                <w:lang w:bidi="ar-TN"/>
              </w:rPr>
            </w:pPr>
            <w:r w:rsidRPr="0047077F">
              <w:rPr>
                <w:rFonts w:ascii="Arial" w:hAnsi="Arial" w:cs="Arial"/>
                <w:rtl/>
                <w:lang w:bidi="ar-TN"/>
              </w:rPr>
              <w:t xml:space="preserve">مقدم </w:t>
            </w:r>
          </w:p>
        </w:tc>
        <w:tc>
          <w:tcPr>
            <w:tcW w:w="2979" w:type="dxa"/>
            <w:vAlign w:val="center"/>
          </w:tcPr>
          <w:p w14:paraId="30DFBF06" w14:textId="1104FD56" w:rsidR="0047077F" w:rsidRPr="0047077F" w:rsidRDefault="0047077F" w:rsidP="0047077F">
            <w:pPr>
              <w:bidi/>
              <w:spacing w:before="100" w:beforeAutospacing="1" w:after="0"/>
              <w:jc w:val="center"/>
              <w:rPr>
                <w:rFonts w:ascii="Arial" w:hAnsi="Arial" w:cs="Arial"/>
                <w:rtl/>
                <w:lang w:bidi="ar-TN"/>
              </w:rPr>
            </w:pPr>
            <w:r w:rsidRPr="0047077F">
              <w:rPr>
                <w:rFonts w:ascii="Arial" w:hAnsi="Arial" w:cs="Arial"/>
                <w:rtl/>
                <w:lang w:bidi="ar-TN"/>
              </w:rPr>
              <w:t>20</w:t>
            </w:r>
          </w:p>
        </w:tc>
      </w:tr>
      <w:tr w:rsidR="0047077F" w:rsidRPr="0047077F" w14:paraId="4748E955" w14:textId="77777777" w:rsidTr="0047077F">
        <w:tc>
          <w:tcPr>
            <w:tcW w:w="4784" w:type="dxa"/>
          </w:tcPr>
          <w:p w14:paraId="07F1E2E0" w14:textId="07F1E092" w:rsidR="0047077F" w:rsidRPr="0047077F" w:rsidRDefault="0047077F" w:rsidP="0047077F">
            <w:pPr>
              <w:bidi/>
              <w:spacing w:before="100" w:beforeAutospacing="1" w:after="0"/>
              <w:jc w:val="both"/>
              <w:rPr>
                <w:rFonts w:ascii="Arial" w:hAnsi="Arial" w:cs="Arial"/>
                <w:rtl/>
                <w:lang w:bidi="ar-TN"/>
              </w:rPr>
            </w:pPr>
            <w:r w:rsidRPr="0047077F">
              <w:rPr>
                <w:rFonts w:ascii="Arial" w:hAnsi="Arial" w:cs="Arial"/>
                <w:rtl/>
                <w:lang w:bidi="ar-TN"/>
              </w:rPr>
              <w:t>رائد</w:t>
            </w:r>
          </w:p>
        </w:tc>
        <w:tc>
          <w:tcPr>
            <w:tcW w:w="2979" w:type="dxa"/>
            <w:vAlign w:val="center"/>
          </w:tcPr>
          <w:p w14:paraId="65995B1A" w14:textId="07777F92" w:rsidR="0047077F" w:rsidRPr="0047077F" w:rsidRDefault="0047077F" w:rsidP="0047077F">
            <w:pPr>
              <w:bidi/>
              <w:spacing w:before="100" w:beforeAutospacing="1" w:after="0"/>
              <w:jc w:val="center"/>
              <w:rPr>
                <w:rFonts w:ascii="Arial" w:hAnsi="Arial" w:cs="Arial"/>
                <w:rtl/>
                <w:lang w:bidi="ar-TN"/>
              </w:rPr>
            </w:pPr>
            <w:r w:rsidRPr="0047077F">
              <w:rPr>
                <w:rFonts w:ascii="Arial" w:hAnsi="Arial" w:cs="Arial"/>
                <w:rtl/>
                <w:lang w:bidi="ar-TN"/>
              </w:rPr>
              <w:t>21</w:t>
            </w:r>
          </w:p>
        </w:tc>
      </w:tr>
      <w:tr w:rsidR="0047077F" w:rsidRPr="0047077F" w14:paraId="348A643A" w14:textId="77777777" w:rsidTr="0047077F">
        <w:tc>
          <w:tcPr>
            <w:tcW w:w="4784" w:type="dxa"/>
          </w:tcPr>
          <w:p w14:paraId="532C4981" w14:textId="6540F6E9" w:rsidR="0047077F" w:rsidRPr="0047077F" w:rsidRDefault="0047077F" w:rsidP="0047077F">
            <w:pPr>
              <w:bidi/>
              <w:spacing w:before="100" w:beforeAutospacing="1" w:after="0"/>
              <w:jc w:val="both"/>
              <w:rPr>
                <w:rFonts w:ascii="Arial" w:hAnsi="Arial" w:cs="Arial"/>
                <w:rtl/>
                <w:lang w:bidi="ar-TN"/>
              </w:rPr>
            </w:pPr>
            <w:r w:rsidRPr="0047077F">
              <w:rPr>
                <w:rFonts w:ascii="Arial" w:hAnsi="Arial" w:cs="Arial"/>
                <w:rtl/>
                <w:lang w:bidi="ar-TN"/>
              </w:rPr>
              <w:t xml:space="preserve">نقيب </w:t>
            </w:r>
          </w:p>
        </w:tc>
        <w:tc>
          <w:tcPr>
            <w:tcW w:w="2979" w:type="dxa"/>
            <w:vAlign w:val="center"/>
          </w:tcPr>
          <w:p w14:paraId="650CBBB8" w14:textId="0E65C7C7" w:rsidR="0047077F" w:rsidRPr="0047077F" w:rsidRDefault="0047077F" w:rsidP="0047077F">
            <w:pPr>
              <w:bidi/>
              <w:spacing w:before="100" w:beforeAutospacing="1" w:after="0"/>
              <w:jc w:val="center"/>
              <w:rPr>
                <w:rFonts w:ascii="Arial" w:hAnsi="Arial" w:cs="Arial"/>
                <w:rtl/>
                <w:lang w:bidi="ar-TN"/>
              </w:rPr>
            </w:pPr>
            <w:r w:rsidRPr="0047077F">
              <w:rPr>
                <w:rFonts w:ascii="Arial" w:hAnsi="Arial" w:cs="Arial"/>
                <w:rtl/>
                <w:lang w:bidi="ar-TN"/>
              </w:rPr>
              <w:t>22</w:t>
            </w:r>
          </w:p>
        </w:tc>
      </w:tr>
      <w:tr w:rsidR="0047077F" w:rsidRPr="0047077F" w14:paraId="31BA7522" w14:textId="77777777" w:rsidTr="0047077F">
        <w:tc>
          <w:tcPr>
            <w:tcW w:w="4784" w:type="dxa"/>
          </w:tcPr>
          <w:p w14:paraId="3C33CB81" w14:textId="15A33905" w:rsidR="0047077F" w:rsidRPr="0047077F" w:rsidRDefault="0047077F" w:rsidP="0047077F">
            <w:pPr>
              <w:bidi/>
              <w:spacing w:before="100" w:beforeAutospacing="1" w:after="0"/>
              <w:jc w:val="both"/>
              <w:rPr>
                <w:rFonts w:ascii="Arial" w:hAnsi="Arial" w:cs="Arial"/>
                <w:rtl/>
                <w:lang w:bidi="ar-TN"/>
              </w:rPr>
            </w:pPr>
            <w:r w:rsidRPr="0047077F">
              <w:rPr>
                <w:rFonts w:ascii="Arial" w:hAnsi="Arial" w:cs="Arial"/>
                <w:rtl/>
                <w:lang w:bidi="ar-TN"/>
              </w:rPr>
              <w:t xml:space="preserve">ملازم أول </w:t>
            </w:r>
          </w:p>
        </w:tc>
        <w:tc>
          <w:tcPr>
            <w:tcW w:w="2979" w:type="dxa"/>
            <w:vAlign w:val="center"/>
          </w:tcPr>
          <w:p w14:paraId="2A12E3D0" w14:textId="71ADD88F" w:rsidR="0047077F" w:rsidRPr="0047077F" w:rsidRDefault="0047077F" w:rsidP="0047077F">
            <w:pPr>
              <w:bidi/>
              <w:spacing w:before="100" w:beforeAutospacing="1" w:after="0"/>
              <w:jc w:val="center"/>
              <w:rPr>
                <w:rFonts w:ascii="Arial" w:hAnsi="Arial" w:cs="Arial"/>
                <w:rtl/>
                <w:lang w:bidi="ar-TN"/>
              </w:rPr>
            </w:pPr>
            <w:r w:rsidRPr="0047077F">
              <w:rPr>
                <w:rFonts w:ascii="Arial" w:hAnsi="Arial" w:cs="Arial"/>
                <w:rtl/>
                <w:lang w:bidi="ar-TN"/>
              </w:rPr>
              <w:t>25</w:t>
            </w:r>
          </w:p>
        </w:tc>
      </w:tr>
      <w:tr w:rsidR="0047077F" w:rsidRPr="0047077F" w14:paraId="1CFCBDF2" w14:textId="77777777" w:rsidTr="0047077F">
        <w:tc>
          <w:tcPr>
            <w:tcW w:w="4784" w:type="dxa"/>
          </w:tcPr>
          <w:p w14:paraId="592C79A2" w14:textId="31CF28AB" w:rsidR="0047077F" w:rsidRPr="0047077F" w:rsidRDefault="0047077F" w:rsidP="0047077F">
            <w:pPr>
              <w:bidi/>
              <w:spacing w:before="100" w:beforeAutospacing="1" w:after="0"/>
              <w:jc w:val="both"/>
              <w:rPr>
                <w:rFonts w:ascii="Arial" w:hAnsi="Arial" w:cs="Arial"/>
                <w:lang w:bidi="ar-TN"/>
              </w:rPr>
            </w:pPr>
            <w:r w:rsidRPr="0047077F">
              <w:rPr>
                <w:rFonts w:ascii="Arial" w:hAnsi="Arial" w:cs="Arial"/>
                <w:rtl/>
                <w:lang w:bidi="ar-TN"/>
              </w:rPr>
              <w:t xml:space="preserve">ملازم </w:t>
            </w:r>
            <w:bookmarkStart w:id="0" w:name="_GoBack"/>
            <w:bookmarkEnd w:id="0"/>
          </w:p>
        </w:tc>
        <w:tc>
          <w:tcPr>
            <w:tcW w:w="2979" w:type="dxa"/>
            <w:vAlign w:val="center"/>
          </w:tcPr>
          <w:p w14:paraId="1A43255A" w14:textId="3559D9CA" w:rsidR="0047077F" w:rsidRPr="0047077F" w:rsidRDefault="0047077F" w:rsidP="0047077F">
            <w:pPr>
              <w:bidi/>
              <w:spacing w:before="100" w:beforeAutospacing="1" w:after="0"/>
              <w:jc w:val="center"/>
              <w:rPr>
                <w:rFonts w:ascii="Arial" w:hAnsi="Arial" w:cs="Arial"/>
                <w:rtl/>
                <w:lang w:bidi="ar-TN"/>
              </w:rPr>
            </w:pPr>
            <w:r w:rsidRPr="0047077F">
              <w:rPr>
                <w:rFonts w:ascii="Arial" w:hAnsi="Arial" w:cs="Arial"/>
                <w:rtl/>
                <w:lang w:bidi="ar-TN"/>
              </w:rPr>
              <w:t>25</w:t>
            </w:r>
          </w:p>
        </w:tc>
      </w:tr>
      <w:tr w:rsidR="0047077F" w:rsidRPr="0047077F" w14:paraId="1EC30F53" w14:textId="77777777" w:rsidTr="0047077F">
        <w:tc>
          <w:tcPr>
            <w:tcW w:w="4784" w:type="dxa"/>
          </w:tcPr>
          <w:p w14:paraId="270FB4FF" w14:textId="108FA038" w:rsidR="0047077F" w:rsidRPr="0047077F" w:rsidRDefault="0047077F" w:rsidP="0047077F">
            <w:pPr>
              <w:bidi/>
              <w:spacing w:before="100" w:beforeAutospacing="1" w:after="0"/>
              <w:jc w:val="both"/>
              <w:rPr>
                <w:rFonts w:ascii="Arial" w:hAnsi="Arial" w:cs="Arial"/>
                <w:rtl/>
                <w:lang w:bidi="ar-TN"/>
              </w:rPr>
            </w:pPr>
            <w:r w:rsidRPr="0047077F">
              <w:rPr>
                <w:rFonts w:ascii="Arial" w:hAnsi="Arial" w:cs="Arial"/>
                <w:rtl/>
                <w:lang w:bidi="ar-TN"/>
              </w:rPr>
              <w:t xml:space="preserve">وكيل أول </w:t>
            </w:r>
          </w:p>
        </w:tc>
        <w:tc>
          <w:tcPr>
            <w:tcW w:w="2979" w:type="dxa"/>
            <w:vAlign w:val="center"/>
          </w:tcPr>
          <w:p w14:paraId="209F6A70" w14:textId="5304ED2E" w:rsidR="0047077F" w:rsidRPr="0047077F" w:rsidRDefault="0047077F" w:rsidP="0047077F">
            <w:pPr>
              <w:bidi/>
              <w:spacing w:before="100" w:beforeAutospacing="1" w:after="0"/>
              <w:jc w:val="center"/>
              <w:rPr>
                <w:rFonts w:ascii="Arial" w:hAnsi="Arial" w:cs="Arial"/>
                <w:rtl/>
                <w:lang w:bidi="ar-TN"/>
              </w:rPr>
            </w:pPr>
            <w:r w:rsidRPr="0047077F">
              <w:rPr>
                <w:rFonts w:ascii="Arial" w:hAnsi="Arial" w:cs="Arial"/>
                <w:rtl/>
                <w:lang w:bidi="ar-TN"/>
              </w:rPr>
              <w:t>20</w:t>
            </w:r>
          </w:p>
        </w:tc>
      </w:tr>
      <w:tr w:rsidR="0047077F" w:rsidRPr="0047077F" w14:paraId="2E6EC0DB" w14:textId="77777777" w:rsidTr="0047077F">
        <w:tc>
          <w:tcPr>
            <w:tcW w:w="4784" w:type="dxa"/>
          </w:tcPr>
          <w:p w14:paraId="3C2FA551" w14:textId="71022E13" w:rsidR="0047077F" w:rsidRPr="0047077F" w:rsidRDefault="0047077F" w:rsidP="0047077F">
            <w:pPr>
              <w:bidi/>
              <w:spacing w:before="100" w:beforeAutospacing="1" w:after="0"/>
              <w:jc w:val="both"/>
              <w:rPr>
                <w:rFonts w:ascii="Arial" w:hAnsi="Arial" w:cs="Arial"/>
                <w:rtl/>
                <w:lang w:bidi="ar-TN"/>
              </w:rPr>
            </w:pPr>
            <w:r w:rsidRPr="0047077F">
              <w:rPr>
                <w:rFonts w:ascii="Arial" w:hAnsi="Arial" w:cs="Arial"/>
                <w:rtl/>
                <w:lang w:bidi="ar-TN"/>
              </w:rPr>
              <w:t xml:space="preserve">وكيل </w:t>
            </w:r>
          </w:p>
        </w:tc>
        <w:tc>
          <w:tcPr>
            <w:tcW w:w="2979" w:type="dxa"/>
            <w:vAlign w:val="center"/>
          </w:tcPr>
          <w:p w14:paraId="0AE5D6D1" w14:textId="7F0BCC88" w:rsidR="0047077F" w:rsidRPr="0047077F" w:rsidRDefault="0047077F" w:rsidP="0047077F">
            <w:pPr>
              <w:bidi/>
              <w:spacing w:before="100" w:beforeAutospacing="1" w:after="0"/>
              <w:jc w:val="center"/>
              <w:rPr>
                <w:rFonts w:ascii="Arial" w:hAnsi="Arial" w:cs="Arial"/>
                <w:rtl/>
                <w:lang w:bidi="ar-TN"/>
              </w:rPr>
            </w:pPr>
            <w:r w:rsidRPr="0047077F">
              <w:rPr>
                <w:rFonts w:ascii="Arial" w:hAnsi="Arial" w:cs="Arial"/>
                <w:rtl/>
                <w:lang w:bidi="ar-TN"/>
              </w:rPr>
              <w:t>22</w:t>
            </w:r>
          </w:p>
        </w:tc>
      </w:tr>
      <w:tr w:rsidR="0047077F" w:rsidRPr="0047077F" w14:paraId="38C1DDB8" w14:textId="77777777" w:rsidTr="0047077F">
        <w:tc>
          <w:tcPr>
            <w:tcW w:w="4784" w:type="dxa"/>
          </w:tcPr>
          <w:p w14:paraId="69E95C7C" w14:textId="0A7F2A6C" w:rsidR="0047077F" w:rsidRPr="0047077F" w:rsidRDefault="0047077F" w:rsidP="0047077F">
            <w:pPr>
              <w:bidi/>
              <w:spacing w:before="100" w:beforeAutospacing="1" w:after="0"/>
              <w:jc w:val="both"/>
              <w:rPr>
                <w:rFonts w:ascii="Arial" w:hAnsi="Arial" w:cs="Arial"/>
                <w:rtl/>
                <w:lang w:bidi="ar-TN"/>
              </w:rPr>
            </w:pPr>
            <w:r w:rsidRPr="0047077F">
              <w:rPr>
                <w:rFonts w:ascii="Arial" w:hAnsi="Arial" w:cs="Arial"/>
                <w:rtl/>
                <w:lang w:bidi="ar-TN"/>
              </w:rPr>
              <w:t xml:space="preserve">عريف أول </w:t>
            </w:r>
          </w:p>
        </w:tc>
        <w:tc>
          <w:tcPr>
            <w:tcW w:w="2979" w:type="dxa"/>
            <w:vAlign w:val="center"/>
          </w:tcPr>
          <w:p w14:paraId="388DF377" w14:textId="02B280E9" w:rsidR="0047077F" w:rsidRPr="0047077F" w:rsidRDefault="0047077F" w:rsidP="0047077F">
            <w:pPr>
              <w:bidi/>
              <w:spacing w:before="100" w:beforeAutospacing="1" w:after="0"/>
              <w:jc w:val="center"/>
              <w:rPr>
                <w:rFonts w:ascii="Arial" w:hAnsi="Arial" w:cs="Arial"/>
                <w:rtl/>
                <w:lang w:bidi="ar-TN"/>
              </w:rPr>
            </w:pPr>
            <w:r w:rsidRPr="0047077F">
              <w:rPr>
                <w:rFonts w:ascii="Arial" w:hAnsi="Arial" w:cs="Arial"/>
                <w:rtl/>
                <w:lang w:bidi="ar-TN"/>
              </w:rPr>
              <w:t>20</w:t>
            </w:r>
          </w:p>
        </w:tc>
      </w:tr>
      <w:tr w:rsidR="0047077F" w:rsidRPr="0047077F" w14:paraId="7329480D" w14:textId="77777777" w:rsidTr="0047077F">
        <w:tc>
          <w:tcPr>
            <w:tcW w:w="4784" w:type="dxa"/>
          </w:tcPr>
          <w:p w14:paraId="0063AC3F" w14:textId="798D77D6" w:rsidR="0047077F" w:rsidRPr="0047077F" w:rsidRDefault="0047077F" w:rsidP="0047077F">
            <w:pPr>
              <w:bidi/>
              <w:spacing w:before="100" w:beforeAutospacing="1" w:after="0"/>
              <w:jc w:val="both"/>
              <w:rPr>
                <w:rFonts w:ascii="Arial" w:hAnsi="Arial" w:cs="Arial"/>
                <w:rtl/>
                <w:lang w:bidi="ar-TN"/>
              </w:rPr>
            </w:pPr>
            <w:r w:rsidRPr="0047077F">
              <w:rPr>
                <w:rFonts w:ascii="Arial" w:hAnsi="Arial" w:cs="Arial"/>
                <w:rtl/>
                <w:lang w:bidi="ar-TN"/>
              </w:rPr>
              <w:t xml:space="preserve">عريف </w:t>
            </w:r>
          </w:p>
        </w:tc>
        <w:tc>
          <w:tcPr>
            <w:tcW w:w="2979" w:type="dxa"/>
            <w:vAlign w:val="center"/>
          </w:tcPr>
          <w:p w14:paraId="0AD39C8B" w14:textId="150815BB" w:rsidR="0047077F" w:rsidRPr="0047077F" w:rsidRDefault="0047077F" w:rsidP="0047077F">
            <w:pPr>
              <w:bidi/>
              <w:spacing w:before="100" w:beforeAutospacing="1" w:after="0"/>
              <w:jc w:val="center"/>
              <w:rPr>
                <w:rFonts w:ascii="Arial" w:hAnsi="Arial" w:cs="Arial"/>
                <w:rtl/>
                <w:lang w:bidi="ar-TN"/>
              </w:rPr>
            </w:pPr>
            <w:r w:rsidRPr="0047077F">
              <w:rPr>
                <w:rFonts w:ascii="Arial" w:hAnsi="Arial" w:cs="Arial"/>
                <w:rtl/>
                <w:lang w:bidi="ar-TN"/>
              </w:rPr>
              <w:t>25</w:t>
            </w:r>
          </w:p>
        </w:tc>
      </w:tr>
      <w:tr w:rsidR="0047077F" w:rsidRPr="0047077F" w14:paraId="63BA479F" w14:textId="77777777" w:rsidTr="0047077F">
        <w:tc>
          <w:tcPr>
            <w:tcW w:w="4784" w:type="dxa"/>
          </w:tcPr>
          <w:p w14:paraId="11BE14D9" w14:textId="3298333E" w:rsidR="0047077F" w:rsidRPr="0047077F" w:rsidRDefault="0047077F" w:rsidP="0047077F">
            <w:pPr>
              <w:bidi/>
              <w:spacing w:before="100" w:beforeAutospacing="1" w:after="0"/>
              <w:jc w:val="both"/>
              <w:rPr>
                <w:rFonts w:ascii="Arial" w:hAnsi="Arial" w:cs="Arial"/>
                <w:rtl/>
                <w:lang w:bidi="ar-TN"/>
              </w:rPr>
            </w:pPr>
            <w:r w:rsidRPr="0047077F">
              <w:rPr>
                <w:rFonts w:ascii="Arial" w:hAnsi="Arial" w:cs="Arial"/>
                <w:rtl/>
                <w:lang w:bidi="ar-TN"/>
              </w:rPr>
              <w:t xml:space="preserve">رقيب أول </w:t>
            </w:r>
          </w:p>
        </w:tc>
        <w:tc>
          <w:tcPr>
            <w:tcW w:w="2979" w:type="dxa"/>
            <w:vAlign w:val="center"/>
          </w:tcPr>
          <w:p w14:paraId="4432963C" w14:textId="72366B6B" w:rsidR="0047077F" w:rsidRPr="0047077F" w:rsidRDefault="0047077F" w:rsidP="0047077F">
            <w:pPr>
              <w:bidi/>
              <w:spacing w:before="100" w:beforeAutospacing="1" w:after="0"/>
              <w:jc w:val="center"/>
              <w:rPr>
                <w:rFonts w:ascii="Arial" w:hAnsi="Arial" w:cs="Arial"/>
                <w:rtl/>
                <w:lang w:bidi="ar-TN"/>
              </w:rPr>
            </w:pPr>
            <w:r w:rsidRPr="0047077F">
              <w:rPr>
                <w:rFonts w:ascii="Arial" w:hAnsi="Arial" w:cs="Arial"/>
                <w:rtl/>
                <w:lang w:bidi="ar-TN"/>
              </w:rPr>
              <w:t>22</w:t>
            </w:r>
          </w:p>
        </w:tc>
      </w:tr>
      <w:tr w:rsidR="0047077F" w:rsidRPr="0047077F" w14:paraId="2C52A9DE" w14:textId="77777777" w:rsidTr="0047077F">
        <w:tc>
          <w:tcPr>
            <w:tcW w:w="4784" w:type="dxa"/>
          </w:tcPr>
          <w:p w14:paraId="7C5A9811" w14:textId="13F28EF8" w:rsidR="0047077F" w:rsidRPr="0047077F" w:rsidRDefault="0047077F" w:rsidP="0047077F">
            <w:pPr>
              <w:bidi/>
              <w:spacing w:before="100" w:beforeAutospacing="1" w:after="0"/>
              <w:jc w:val="both"/>
              <w:rPr>
                <w:rFonts w:ascii="Arial" w:hAnsi="Arial" w:cs="Arial"/>
                <w:rtl/>
                <w:lang w:bidi="ar-TN"/>
              </w:rPr>
            </w:pPr>
            <w:r w:rsidRPr="0047077F">
              <w:rPr>
                <w:rFonts w:ascii="Arial" w:hAnsi="Arial" w:cs="Arial"/>
                <w:rtl/>
                <w:lang w:bidi="ar-TN"/>
              </w:rPr>
              <w:t xml:space="preserve">رقيب </w:t>
            </w:r>
          </w:p>
        </w:tc>
        <w:tc>
          <w:tcPr>
            <w:tcW w:w="2979" w:type="dxa"/>
            <w:vAlign w:val="center"/>
          </w:tcPr>
          <w:p w14:paraId="3A88C74D" w14:textId="2CC3D977" w:rsidR="0047077F" w:rsidRPr="0047077F" w:rsidRDefault="0047077F" w:rsidP="0047077F">
            <w:pPr>
              <w:bidi/>
              <w:spacing w:before="100" w:beforeAutospacing="1" w:after="0"/>
              <w:jc w:val="center"/>
              <w:rPr>
                <w:rFonts w:ascii="Arial" w:hAnsi="Arial" w:cs="Arial"/>
                <w:rtl/>
                <w:lang w:bidi="ar-TN"/>
              </w:rPr>
            </w:pPr>
            <w:r w:rsidRPr="0047077F">
              <w:rPr>
                <w:rFonts w:ascii="Arial" w:hAnsi="Arial" w:cs="Arial"/>
                <w:rtl/>
                <w:lang w:bidi="ar-TN"/>
              </w:rPr>
              <w:t>25</w:t>
            </w:r>
          </w:p>
        </w:tc>
      </w:tr>
    </w:tbl>
    <w:p w14:paraId="074E28D7" w14:textId="77777777" w:rsidR="00AC1B3A" w:rsidRPr="0047077F" w:rsidRDefault="00AC1B3A" w:rsidP="00AC1B3A">
      <w:pPr>
        <w:bidi/>
        <w:spacing w:before="100" w:beforeAutospacing="1" w:after="0"/>
        <w:ind w:left="283"/>
        <w:jc w:val="both"/>
        <w:rPr>
          <w:rFonts w:ascii="Arial" w:hAnsi="Arial" w:cs="Arial"/>
          <w:b/>
          <w:bCs/>
          <w:lang w:bidi="ar-TN"/>
        </w:rPr>
      </w:pPr>
      <w:r w:rsidRPr="0047077F">
        <w:rPr>
          <w:rFonts w:ascii="Arial" w:hAnsi="Arial" w:cs="Arial"/>
          <w:rtl/>
          <w:lang w:bidi="ar-TN"/>
        </w:rPr>
        <w:t>وتضبط بأمر المطابقة بين درجات رتب أعوان الحماية المدنية ومستويات التأجير</w:t>
      </w:r>
      <w:r w:rsidRPr="0047077F">
        <w:rPr>
          <w:rFonts w:ascii="Arial" w:hAnsi="Arial" w:cs="Arial"/>
          <w:lang w:bidi="ar-TN"/>
        </w:rPr>
        <w:t>.</w:t>
      </w:r>
    </w:p>
    <w:p w14:paraId="46A4CA60" w14:textId="172CCBD7" w:rsidR="00AC1B3A" w:rsidRPr="0047077F" w:rsidRDefault="00AC1B3A" w:rsidP="00725745">
      <w:pPr>
        <w:bidi/>
        <w:spacing w:before="100" w:beforeAutospacing="1" w:after="0"/>
        <w:ind w:left="283"/>
        <w:jc w:val="both"/>
        <w:rPr>
          <w:rFonts w:ascii="Arial" w:hAnsi="Arial" w:cs="Arial"/>
          <w:b/>
          <w:bCs/>
          <w:lang w:bidi="ar-TN"/>
        </w:rPr>
      </w:pPr>
      <w:r w:rsidRPr="0047077F">
        <w:rPr>
          <w:rFonts w:ascii="Arial" w:hAnsi="Arial" w:cs="Arial"/>
          <w:b/>
          <w:bCs/>
          <w:rtl/>
          <w:lang w:bidi="ar-TN"/>
        </w:rPr>
        <w:t>الفصل 49 (جديد)</w:t>
      </w:r>
      <w:r w:rsidR="00725745" w:rsidRPr="0047077F">
        <w:rPr>
          <w:rFonts w:ascii="Arial" w:hAnsi="Arial" w:cs="Arial"/>
          <w:b/>
          <w:bCs/>
          <w:rtl/>
          <w:lang w:bidi="ar-TN"/>
        </w:rPr>
        <w:t xml:space="preserve"> –</w:t>
      </w:r>
      <w:r w:rsidRPr="0047077F">
        <w:rPr>
          <w:rFonts w:ascii="Arial" w:hAnsi="Arial" w:cs="Arial"/>
          <w:rtl/>
          <w:lang w:bidi="ar-TN"/>
        </w:rPr>
        <w:t xml:space="preserve"> تقدر المدة الواجب قضاؤها للارتقاء إلى الدرجة الموالية بسنة واحدة بالنسبة للدرجات 2 و3 و4 وبسنتين بالنسبة لبقية الدرجات</w:t>
      </w:r>
      <w:r w:rsidRPr="0047077F">
        <w:rPr>
          <w:rFonts w:ascii="Arial" w:hAnsi="Arial" w:cs="Arial"/>
          <w:lang w:bidi="ar-TN"/>
        </w:rPr>
        <w:t>.</w:t>
      </w:r>
    </w:p>
    <w:p w14:paraId="752B5F18" w14:textId="77777777" w:rsidR="00AC1B3A" w:rsidRPr="0047077F" w:rsidRDefault="00AC1B3A" w:rsidP="00AC1B3A">
      <w:pPr>
        <w:bidi/>
        <w:spacing w:before="100" w:beforeAutospacing="1" w:after="0"/>
        <w:ind w:left="283"/>
        <w:jc w:val="both"/>
        <w:rPr>
          <w:rFonts w:ascii="Arial" w:hAnsi="Arial" w:cs="Arial"/>
          <w:b/>
          <w:bCs/>
          <w:lang w:bidi="ar-TN"/>
        </w:rPr>
      </w:pPr>
      <w:r w:rsidRPr="0047077F">
        <w:rPr>
          <w:rFonts w:ascii="Arial" w:hAnsi="Arial" w:cs="Arial"/>
          <w:rtl/>
          <w:lang w:bidi="ar-TN"/>
        </w:rPr>
        <w:t>غير أنه بالنسبة إلى الرتب المخصصة للترقية ضبطت مدة التدرج بسنتين</w:t>
      </w:r>
      <w:r w:rsidRPr="0047077F">
        <w:rPr>
          <w:rFonts w:ascii="Arial" w:hAnsi="Arial" w:cs="Arial"/>
          <w:lang w:bidi="ar-TN"/>
        </w:rPr>
        <w:t>.</w:t>
      </w:r>
    </w:p>
    <w:p w14:paraId="08BDD9A7" w14:textId="6D82E62C" w:rsidR="00AC1B3A" w:rsidRPr="0047077F" w:rsidRDefault="00AC1B3A" w:rsidP="00725745">
      <w:pPr>
        <w:bidi/>
        <w:spacing w:before="100" w:beforeAutospacing="1" w:after="0"/>
        <w:ind w:left="283"/>
        <w:jc w:val="both"/>
        <w:rPr>
          <w:rFonts w:ascii="Arial" w:hAnsi="Arial" w:cs="Arial"/>
          <w:b/>
          <w:bCs/>
          <w:lang w:bidi="ar-TN"/>
        </w:rPr>
      </w:pPr>
      <w:r w:rsidRPr="0047077F">
        <w:rPr>
          <w:rFonts w:ascii="Arial" w:hAnsi="Arial" w:cs="Arial"/>
          <w:b/>
          <w:bCs/>
          <w:rtl/>
          <w:lang w:bidi="ar-TN"/>
        </w:rPr>
        <w:t>الفصل 51 (جديد)</w:t>
      </w:r>
      <w:r w:rsidR="00725745" w:rsidRPr="0047077F">
        <w:rPr>
          <w:rFonts w:ascii="Arial" w:hAnsi="Arial" w:cs="Arial"/>
          <w:rtl/>
          <w:lang w:bidi="ar-TN"/>
        </w:rPr>
        <w:t xml:space="preserve"> –</w:t>
      </w:r>
      <w:r w:rsidRPr="0047077F">
        <w:rPr>
          <w:rFonts w:ascii="Arial" w:hAnsi="Arial" w:cs="Arial"/>
          <w:rtl/>
          <w:lang w:bidi="ar-TN"/>
        </w:rPr>
        <w:t xml:space="preserve"> يرتب العون المنتفع بترقية في الدرجة الموافقة للمرتب الأساسي الأصلي الذي يفوق مباشرة ما كان يتقاضاه في وضعيته القديمة</w:t>
      </w:r>
      <w:r w:rsidRPr="0047077F">
        <w:rPr>
          <w:rFonts w:ascii="Arial" w:hAnsi="Arial" w:cs="Arial"/>
          <w:lang w:bidi="ar-TN"/>
        </w:rPr>
        <w:t>.</w:t>
      </w:r>
    </w:p>
    <w:p w14:paraId="4C784D94" w14:textId="77777777" w:rsidR="00AC1B3A" w:rsidRPr="0047077F" w:rsidRDefault="00AC1B3A" w:rsidP="00AC1B3A">
      <w:pPr>
        <w:bidi/>
        <w:spacing w:before="100" w:beforeAutospacing="1" w:after="0"/>
        <w:ind w:left="283"/>
        <w:jc w:val="both"/>
        <w:rPr>
          <w:rFonts w:ascii="Arial" w:hAnsi="Arial" w:cs="Arial"/>
          <w:b/>
          <w:bCs/>
          <w:lang w:bidi="ar-TN"/>
        </w:rPr>
      </w:pPr>
      <w:r w:rsidRPr="0047077F">
        <w:rPr>
          <w:rFonts w:ascii="Arial" w:hAnsi="Arial" w:cs="Arial"/>
          <w:rtl/>
          <w:lang w:bidi="ar-TN"/>
        </w:rPr>
        <w:t>غير أنه لا يمكن أن تقل الزيادة المتأتية من الترقية عن الامتياز الذي كان سيحصل عليه العون من تدرج عادي ضمن وضعيته القديمة</w:t>
      </w:r>
      <w:r w:rsidRPr="0047077F">
        <w:rPr>
          <w:rFonts w:ascii="Arial" w:hAnsi="Arial" w:cs="Arial"/>
          <w:lang w:bidi="ar-TN"/>
        </w:rPr>
        <w:t>.</w:t>
      </w:r>
    </w:p>
    <w:p w14:paraId="184CC4B3" w14:textId="5AE2BBB5" w:rsidR="00AC1B3A" w:rsidRPr="0047077F" w:rsidRDefault="00AC1B3A" w:rsidP="00227BC4">
      <w:pPr>
        <w:bidi/>
        <w:spacing w:before="100" w:beforeAutospacing="1" w:after="0"/>
        <w:ind w:left="283"/>
        <w:jc w:val="both"/>
        <w:rPr>
          <w:rFonts w:ascii="Arial" w:hAnsi="Arial" w:cs="Arial"/>
          <w:lang w:bidi="ar-TN"/>
        </w:rPr>
      </w:pPr>
      <w:r w:rsidRPr="0047077F">
        <w:rPr>
          <w:rFonts w:ascii="Arial" w:hAnsi="Arial" w:cs="Arial"/>
          <w:b/>
          <w:bCs/>
          <w:rtl/>
          <w:lang w:bidi="ar-TN"/>
        </w:rPr>
        <w:t xml:space="preserve">الفصل </w:t>
      </w:r>
      <w:r w:rsidR="00725745" w:rsidRPr="0047077F">
        <w:rPr>
          <w:rFonts w:ascii="Arial" w:hAnsi="Arial" w:cs="Arial"/>
          <w:b/>
          <w:bCs/>
          <w:rtl/>
          <w:lang w:bidi="ar-TN"/>
        </w:rPr>
        <w:t>3 –</w:t>
      </w:r>
      <w:r w:rsidR="00725745" w:rsidRPr="0047077F">
        <w:rPr>
          <w:rFonts w:ascii="Arial" w:hAnsi="Arial" w:cs="Arial"/>
          <w:rtl/>
          <w:lang w:bidi="ar-TN"/>
        </w:rPr>
        <w:t xml:space="preserve"> </w:t>
      </w:r>
      <w:r w:rsidRPr="0047077F">
        <w:rPr>
          <w:rFonts w:ascii="Arial" w:hAnsi="Arial" w:cs="Arial"/>
          <w:rtl/>
          <w:lang w:bidi="ar-TN"/>
        </w:rPr>
        <w:t>وزيرا الداخلية والمالية مكلفان، كل فيما يخصه، بتنفيذ هذا الأمر الذي ينشر بالرائد الرسمي للجمهورية التونسية</w:t>
      </w:r>
      <w:r w:rsidRPr="0047077F">
        <w:rPr>
          <w:rFonts w:ascii="Arial" w:hAnsi="Arial" w:cs="Arial"/>
          <w:lang w:bidi="ar-TN"/>
        </w:rPr>
        <w:t>.</w:t>
      </w:r>
    </w:p>
    <w:p w14:paraId="5617DB4C" w14:textId="5422D853" w:rsidR="00840EAA" w:rsidRPr="0047077F" w:rsidRDefault="00AC1B3A" w:rsidP="00AC1B3A">
      <w:pPr>
        <w:bidi/>
        <w:spacing w:before="100" w:beforeAutospacing="1" w:after="0"/>
        <w:ind w:left="283"/>
        <w:jc w:val="both"/>
        <w:rPr>
          <w:rFonts w:ascii="Arial" w:hAnsi="Arial" w:cs="Arial"/>
          <w:b/>
          <w:bCs/>
          <w:rtl/>
          <w:lang w:bidi="ar-TN"/>
        </w:rPr>
      </w:pPr>
      <w:r w:rsidRPr="0047077F">
        <w:rPr>
          <w:rFonts w:ascii="Arial" w:hAnsi="Arial" w:cs="Arial"/>
          <w:b/>
          <w:bCs/>
          <w:rtl/>
          <w:lang w:bidi="ar-TN"/>
        </w:rPr>
        <w:t>تونس في 11 ماي 2000.</w:t>
      </w:r>
    </w:p>
    <w:sectPr w:rsidR="00840EAA" w:rsidRPr="0047077F" w:rsidSect="00BC7E52">
      <w:headerReference w:type="even" r:id="rId9"/>
      <w:headerReference w:type="default" r:id="rId10"/>
      <w:footerReference w:type="even" r:id="rId11"/>
      <w:footerReference w:type="default" r:id="rId12"/>
      <w:pgSz w:w="11907" w:h="16839" w:code="9"/>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0C77A" w14:textId="77777777" w:rsidR="00B9249A" w:rsidRDefault="00B9249A" w:rsidP="008F3F2D">
      <w:r>
        <w:separator/>
      </w:r>
    </w:p>
  </w:endnote>
  <w:endnote w:type="continuationSeparator" w:id="0">
    <w:p w14:paraId="35426F62" w14:textId="77777777" w:rsidR="00B9249A" w:rsidRDefault="00B9249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0F7EA0" w:rsidRPr="00C64B86" w:rsidRDefault="000F7EA0">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0F7EA0" w:rsidRPr="00A00644" w:rsidRDefault="000F7EA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F075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F0752">
                            <w:rPr>
                              <w:rFonts w:ascii="Arial" w:hAnsi="Arial" w:cs="Arial"/>
                              <w:noProof/>
                              <w:sz w:val="18"/>
                              <w:szCs w:val="18"/>
                            </w:rPr>
                            <w:t>2</w:t>
                          </w:r>
                          <w:r w:rsidRPr="001E5DD5">
                            <w:rPr>
                              <w:rFonts w:ascii="Arial" w:hAnsi="Arial" w:cs="Arial"/>
                              <w:noProof/>
                              <w:sz w:val="18"/>
                              <w:szCs w:val="18"/>
                            </w:rPr>
                            <w:fldChar w:fldCharType="end"/>
                          </w:r>
                        </w:p>
                        <w:p w14:paraId="75F5800F" w14:textId="77777777" w:rsidR="000F7EA0" w:rsidRDefault="000F7EA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0F7EA0" w:rsidRPr="00A00644" w:rsidRDefault="000F7EA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F075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F0752">
                      <w:rPr>
                        <w:rFonts w:ascii="Arial" w:hAnsi="Arial" w:cs="Arial"/>
                        <w:noProof/>
                        <w:sz w:val="18"/>
                        <w:szCs w:val="18"/>
                      </w:rPr>
                      <w:t>2</w:t>
                    </w:r>
                    <w:r w:rsidRPr="001E5DD5">
                      <w:rPr>
                        <w:rFonts w:ascii="Arial" w:hAnsi="Arial" w:cs="Arial"/>
                        <w:noProof/>
                        <w:sz w:val="18"/>
                        <w:szCs w:val="18"/>
                      </w:rPr>
                      <w:fldChar w:fldCharType="end"/>
                    </w:r>
                  </w:p>
                  <w:p w14:paraId="75F5800F" w14:textId="77777777" w:rsidR="000F7EA0" w:rsidRDefault="000F7EA0"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0F7EA0" w:rsidRDefault="000F7EA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0F7EA0" w:rsidRPr="00A00644" w:rsidRDefault="000F7EA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9249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9249A">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0F7EA0" w:rsidRPr="00A00644" w:rsidRDefault="000F7EA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9249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9249A">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2B185" w14:textId="77777777" w:rsidR="00B9249A" w:rsidRDefault="00B9249A" w:rsidP="00696990">
      <w:pPr>
        <w:bidi/>
        <w:jc w:val="both"/>
      </w:pPr>
      <w:r>
        <w:separator/>
      </w:r>
    </w:p>
  </w:footnote>
  <w:footnote w:type="continuationSeparator" w:id="0">
    <w:p w14:paraId="2D3E61C3" w14:textId="77777777" w:rsidR="00B9249A" w:rsidRDefault="00B9249A"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0F7EA0" w:rsidRDefault="000F7EA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F7EA0" w:rsidRDefault="000F7EA0" w:rsidP="0097472C">
                          <w:pPr>
                            <w:spacing w:after="0" w:line="240" w:lineRule="auto"/>
                            <w:ind w:left="567"/>
                            <w:rPr>
                              <w:rFonts w:ascii="Arial" w:eastAsia="Times New Roman" w:hAnsi="Arial" w:cs="Times New Roman"/>
                              <w:sz w:val="24"/>
                              <w:szCs w:val="24"/>
                            </w:rPr>
                          </w:pPr>
                        </w:p>
                        <w:p w14:paraId="62BF567A" w14:textId="77777777" w:rsidR="000F7EA0" w:rsidRPr="005F7BF4" w:rsidRDefault="000F7EA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0F7EA0" w:rsidRPr="005F7BF4" w:rsidRDefault="000F7EA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0F7EA0" w:rsidRDefault="000F7EA0" w:rsidP="0097472C">
                    <w:pPr>
                      <w:spacing w:after="0" w:line="240" w:lineRule="auto"/>
                      <w:ind w:left="567"/>
                      <w:rPr>
                        <w:rFonts w:ascii="Arial" w:eastAsia="Times New Roman" w:hAnsi="Arial" w:cs="Times New Roman"/>
                        <w:sz w:val="24"/>
                        <w:szCs w:val="24"/>
                      </w:rPr>
                    </w:pPr>
                  </w:p>
                  <w:p w14:paraId="62BF567A" w14:textId="77777777" w:rsidR="000F7EA0" w:rsidRPr="005F7BF4" w:rsidRDefault="000F7EA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0F7EA0" w:rsidRPr="005F7BF4" w:rsidRDefault="000F7EA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0F7EA0" w:rsidRDefault="000F7EA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F7EA0" w:rsidRDefault="000F7EA0" w:rsidP="0075404E">
                          <w:pPr>
                            <w:spacing w:after="0" w:line="20" w:lineRule="atLeast"/>
                            <w:ind w:left="567"/>
                            <w:rPr>
                              <w:rFonts w:ascii="Arial" w:eastAsia="Times New Roman" w:hAnsi="Arial" w:cs="Arial"/>
                              <w:sz w:val="24"/>
                              <w:szCs w:val="20"/>
                              <w:lang w:eastAsia="en-US"/>
                            </w:rPr>
                          </w:pPr>
                        </w:p>
                        <w:p w14:paraId="769732F9" w14:textId="77777777" w:rsidR="000F7EA0" w:rsidRPr="00696C4B" w:rsidRDefault="000F7EA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0F7EA0" w:rsidRPr="00317C84" w:rsidRDefault="000F7EA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0F7EA0" w:rsidRDefault="000F7EA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0F7EA0" w:rsidRDefault="000F7EA0" w:rsidP="0075404E">
                    <w:pPr>
                      <w:spacing w:after="0" w:line="20" w:lineRule="atLeast"/>
                      <w:ind w:left="567"/>
                      <w:rPr>
                        <w:rFonts w:ascii="Arial" w:eastAsia="Times New Roman" w:hAnsi="Arial" w:cs="Arial"/>
                        <w:sz w:val="24"/>
                        <w:szCs w:val="20"/>
                        <w:lang w:eastAsia="en-US"/>
                      </w:rPr>
                    </w:pPr>
                  </w:p>
                  <w:p w14:paraId="769732F9" w14:textId="77777777" w:rsidR="000F7EA0" w:rsidRPr="00696C4B" w:rsidRDefault="000F7EA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0F7EA0" w:rsidRPr="00317C84" w:rsidRDefault="000F7EA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0F7EA0" w:rsidRDefault="000F7EA0"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49FC"/>
    <w:multiLevelType w:val="hybridMultilevel"/>
    <w:tmpl w:val="05ACF9F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330891"/>
    <w:multiLevelType w:val="hybridMultilevel"/>
    <w:tmpl w:val="C9542BF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1D325D"/>
    <w:multiLevelType w:val="hybridMultilevel"/>
    <w:tmpl w:val="A5E4CDF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066FA4"/>
    <w:multiLevelType w:val="hybridMultilevel"/>
    <w:tmpl w:val="46463B70"/>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61DD24FB"/>
    <w:multiLevelType w:val="hybridMultilevel"/>
    <w:tmpl w:val="B76884C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8D1082"/>
    <w:multiLevelType w:val="hybridMultilevel"/>
    <w:tmpl w:val="21BA1CDE"/>
    <w:lvl w:ilvl="0" w:tplc="9A58A4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55401"/>
    <w:rsid w:val="000672BE"/>
    <w:rsid w:val="00070327"/>
    <w:rsid w:val="00075DF5"/>
    <w:rsid w:val="000851E2"/>
    <w:rsid w:val="000A119D"/>
    <w:rsid w:val="000B0D20"/>
    <w:rsid w:val="000B5FAA"/>
    <w:rsid w:val="000F7EA0"/>
    <w:rsid w:val="00120BA1"/>
    <w:rsid w:val="0012113A"/>
    <w:rsid w:val="001E277C"/>
    <w:rsid w:val="001E5DD5"/>
    <w:rsid w:val="001E78A4"/>
    <w:rsid w:val="00214619"/>
    <w:rsid w:val="00214CFF"/>
    <w:rsid w:val="00227BC4"/>
    <w:rsid w:val="00227C08"/>
    <w:rsid w:val="00234EEA"/>
    <w:rsid w:val="002352E7"/>
    <w:rsid w:val="00261456"/>
    <w:rsid w:val="00267271"/>
    <w:rsid w:val="002A57BA"/>
    <w:rsid w:val="002B19EE"/>
    <w:rsid w:val="003040F9"/>
    <w:rsid w:val="00306AEF"/>
    <w:rsid w:val="00354137"/>
    <w:rsid w:val="00355FC2"/>
    <w:rsid w:val="00375DEA"/>
    <w:rsid w:val="0039528E"/>
    <w:rsid w:val="00395B1F"/>
    <w:rsid w:val="003A76D7"/>
    <w:rsid w:val="003B6CD4"/>
    <w:rsid w:val="003C369B"/>
    <w:rsid w:val="003C7E27"/>
    <w:rsid w:val="003D4448"/>
    <w:rsid w:val="003D5281"/>
    <w:rsid w:val="00405A91"/>
    <w:rsid w:val="00410987"/>
    <w:rsid w:val="00412377"/>
    <w:rsid w:val="004279F9"/>
    <w:rsid w:val="0043347F"/>
    <w:rsid w:val="0047077F"/>
    <w:rsid w:val="004752DE"/>
    <w:rsid w:val="004C00EA"/>
    <w:rsid w:val="004D03AF"/>
    <w:rsid w:val="004D4421"/>
    <w:rsid w:val="004D4882"/>
    <w:rsid w:val="00512ED2"/>
    <w:rsid w:val="00521291"/>
    <w:rsid w:val="00556DD6"/>
    <w:rsid w:val="00556F50"/>
    <w:rsid w:val="00594C8D"/>
    <w:rsid w:val="005A2E5F"/>
    <w:rsid w:val="005B3612"/>
    <w:rsid w:val="005B4E48"/>
    <w:rsid w:val="005F7BF4"/>
    <w:rsid w:val="00615449"/>
    <w:rsid w:val="0061675C"/>
    <w:rsid w:val="00617858"/>
    <w:rsid w:val="00630055"/>
    <w:rsid w:val="00655356"/>
    <w:rsid w:val="0065782C"/>
    <w:rsid w:val="00684129"/>
    <w:rsid w:val="00690191"/>
    <w:rsid w:val="00696990"/>
    <w:rsid w:val="006B5279"/>
    <w:rsid w:val="006C103F"/>
    <w:rsid w:val="006D3B50"/>
    <w:rsid w:val="006F47A8"/>
    <w:rsid w:val="007244D3"/>
    <w:rsid w:val="00725745"/>
    <w:rsid w:val="0075404E"/>
    <w:rsid w:val="00782442"/>
    <w:rsid w:val="00797C3A"/>
    <w:rsid w:val="007B64BD"/>
    <w:rsid w:val="007C6CCE"/>
    <w:rsid w:val="007C6F68"/>
    <w:rsid w:val="007F729E"/>
    <w:rsid w:val="008016FB"/>
    <w:rsid w:val="0080519C"/>
    <w:rsid w:val="00822CC8"/>
    <w:rsid w:val="00840EAA"/>
    <w:rsid w:val="008459F0"/>
    <w:rsid w:val="008575EB"/>
    <w:rsid w:val="0086081A"/>
    <w:rsid w:val="00867853"/>
    <w:rsid w:val="0089484A"/>
    <w:rsid w:val="008D73A6"/>
    <w:rsid w:val="008F3F2D"/>
    <w:rsid w:val="00901841"/>
    <w:rsid w:val="009043AE"/>
    <w:rsid w:val="0090678B"/>
    <w:rsid w:val="0093477C"/>
    <w:rsid w:val="00950614"/>
    <w:rsid w:val="00957F0E"/>
    <w:rsid w:val="0097472C"/>
    <w:rsid w:val="00976095"/>
    <w:rsid w:val="009A2333"/>
    <w:rsid w:val="009E2498"/>
    <w:rsid w:val="00A00644"/>
    <w:rsid w:val="00A0347B"/>
    <w:rsid w:val="00A04F09"/>
    <w:rsid w:val="00A054EF"/>
    <w:rsid w:val="00A05E86"/>
    <w:rsid w:val="00A100DF"/>
    <w:rsid w:val="00A12C8C"/>
    <w:rsid w:val="00A13C52"/>
    <w:rsid w:val="00A27434"/>
    <w:rsid w:val="00A757D9"/>
    <w:rsid w:val="00A81B1C"/>
    <w:rsid w:val="00A81D8F"/>
    <w:rsid w:val="00A90F21"/>
    <w:rsid w:val="00AA4CF2"/>
    <w:rsid w:val="00AC1B3A"/>
    <w:rsid w:val="00AC3B5A"/>
    <w:rsid w:val="00AD2268"/>
    <w:rsid w:val="00AF0008"/>
    <w:rsid w:val="00B007E5"/>
    <w:rsid w:val="00B05438"/>
    <w:rsid w:val="00B44F5B"/>
    <w:rsid w:val="00B617F1"/>
    <w:rsid w:val="00B72112"/>
    <w:rsid w:val="00B867EC"/>
    <w:rsid w:val="00B9249A"/>
    <w:rsid w:val="00BA55EF"/>
    <w:rsid w:val="00BC1947"/>
    <w:rsid w:val="00BC7E52"/>
    <w:rsid w:val="00BF413D"/>
    <w:rsid w:val="00C1635D"/>
    <w:rsid w:val="00C27CEB"/>
    <w:rsid w:val="00C521EC"/>
    <w:rsid w:val="00C60C76"/>
    <w:rsid w:val="00C64B86"/>
    <w:rsid w:val="00C9512C"/>
    <w:rsid w:val="00C97275"/>
    <w:rsid w:val="00CA4323"/>
    <w:rsid w:val="00CC4079"/>
    <w:rsid w:val="00CC4ADF"/>
    <w:rsid w:val="00CC75E5"/>
    <w:rsid w:val="00D0425C"/>
    <w:rsid w:val="00D07749"/>
    <w:rsid w:val="00D17590"/>
    <w:rsid w:val="00D27C26"/>
    <w:rsid w:val="00D35717"/>
    <w:rsid w:val="00D47AA3"/>
    <w:rsid w:val="00D63E21"/>
    <w:rsid w:val="00D7219F"/>
    <w:rsid w:val="00D77D99"/>
    <w:rsid w:val="00D93C8F"/>
    <w:rsid w:val="00DF2B42"/>
    <w:rsid w:val="00E04319"/>
    <w:rsid w:val="00E10A35"/>
    <w:rsid w:val="00E235B8"/>
    <w:rsid w:val="00E360A1"/>
    <w:rsid w:val="00E953A2"/>
    <w:rsid w:val="00EB1981"/>
    <w:rsid w:val="00F43AEB"/>
    <w:rsid w:val="00F502A2"/>
    <w:rsid w:val="00F57B75"/>
    <w:rsid w:val="00F6756B"/>
    <w:rsid w:val="00F710A6"/>
    <w:rsid w:val="00F74ED3"/>
    <w:rsid w:val="00F8256A"/>
    <w:rsid w:val="00F929D7"/>
    <w:rsid w:val="00FB1EE6"/>
    <w:rsid w:val="00FC4E68"/>
    <w:rsid w:val="00FD657C"/>
    <w:rsid w:val="00FE1E62"/>
    <w:rsid w:val="00FF0752"/>
    <w:rsid w:val="00FF0A83"/>
    <w:rsid w:val="00FF36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customStyle="1" w:styleId="Style">
    <w:name w:val="Style"/>
    <w:rsid w:val="000851E2"/>
    <w:pPr>
      <w:widowControl w:val="0"/>
      <w:autoSpaceDE w:val="0"/>
      <w:autoSpaceDN w:val="0"/>
      <w:adjustRightInd w:val="0"/>
    </w:pPr>
    <w:rPr>
      <w:rFonts w:ascii="Arial" w:hAnsi="Arial" w:cs="Arial"/>
      <w:lang w:val="fr-FR" w:eastAsia="fr-FR"/>
    </w:rPr>
  </w:style>
  <w:style w:type="character" w:styleId="lev">
    <w:name w:val="Strong"/>
    <w:basedOn w:val="Policepardfaut"/>
    <w:uiPriority w:val="22"/>
    <w:qFormat/>
    <w:rsid w:val="00375DEA"/>
    <w:rPr>
      <w:b/>
      <w:bCs/>
    </w:rPr>
  </w:style>
  <w:style w:type="character" w:customStyle="1" w:styleId="apple-converted-space">
    <w:name w:val="apple-converted-space"/>
    <w:basedOn w:val="Policepardfaut"/>
    <w:rsid w:val="00375DEA"/>
  </w:style>
  <w:style w:type="character" w:styleId="Accentuation">
    <w:name w:val="Emphasis"/>
    <w:basedOn w:val="Policepardfaut"/>
    <w:uiPriority w:val="20"/>
    <w:qFormat/>
    <w:rsid w:val="00F675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customStyle="1" w:styleId="Style">
    <w:name w:val="Style"/>
    <w:rsid w:val="000851E2"/>
    <w:pPr>
      <w:widowControl w:val="0"/>
      <w:autoSpaceDE w:val="0"/>
      <w:autoSpaceDN w:val="0"/>
      <w:adjustRightInd w:val="0"/>
    </w:pPr>
    <w:rPr>
      <w:rFonts w:ascii="Arial" w:hAnsi="Arial" w:cs="Arial"/>
      <w:lang w:val="fr-FR" w:eastAsia="fr-FR"/>
    </w:rPr>
  </w:style>
  <w:style w:type="character" w:styleId="lev">
    <w:name w:val="Strong"/>
    <w:basedOn w:val="Policepardfaut"/>
    <w:uiPriority w:val="22"/>
    <w:qFormat/>
    <w:rsid w:val="00375DEA"/>
    <w:rPr>
      <w:b/>
      <w:bCs/>
    </w:rPr>
  </w:style>
  <w:style w:type="character" w:customStyle="1" w:styleId="apple-converted-space">
    <w:name w:val="apple-converted-space"/>
    <w:basedOn w:val="Policepardfaut"/>
    <w:rsid w:val="00375DEA"/>
  </w:style>
  <w:style w:type="character" w:styleId="Accentuation">
    <w:name w:val="Emphasis"/>
    <w:basedOn w:val="Policepardfaut"/>
    <w:uiPriority w:val="20"/>
    <w:qFormat/>
    <w:rsid w:val="00F675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3817">
      <w:bodyDiv w:val="1"/>
      <w:marLeft w:val="0"/>
      <w:marRight w:val="0"/>
      <w:marTop w:val="0"/>
      <w:marBottom w:val="0"/>
      <w:divBdr>
        <w:top w:val="none" w:sz="0" w:space="0" w:color="auto"/>
        <w:left w:val="none" w:sz="0" w:space="0" w:color="auto"/>
        <w:bottom w:val="none" w:sz="0" w:space="0" w:color="auto"/>
        <w:right w:val="none" w:sz="0" w:space="0" w:color="auto"/>
      </w:divBdr>
    </w:div>
    <w:div w:id="393891652">
      <w:bodyDiv w:val="1"/>
      <w:marLeft w:val="0"/>
      <w:marRight w:val="0"/>
      <w:marTop w:val="0"/>
      <w:marBottom w:val="0"/>
      <w:divBdr>
        <w:top w:val="none" w:sz="0" w:space="0" w:color="auto"/>
        <w:left w:val="none" w:sz="0" w:space="0" w:color="auto"/>
        <w:bottom w:val="none" w:sz="0" w:space="0" w:color="auto"/>
        <w:right w:val="none" w:sz="0" w:space="0" w:color="auto"/>
      </w:divBdr>
    </w:div>
    <w:div w:id="744767062">
      <w:bodyDiv w:val="1"/>
      <w:marLeft w:val="0"/>
      <w:marRight w:val="0"/>
      <w:marTop w:val="0"/>
      <w:marBottom w:val="0"/>
      <w:divBdr>
        <w:top w:val="none" w:sz="0" w:space="0" w:color="auto"/>
        <w:left w:val="none" w:sz="0" w:space="0" w:color="auto"/>
        <w:bottom w:val="none" w:sz="0" w:space="0" w:color="auto"/>
        <w:right w:val="none" w:sz="0" w:space="0" w:color="auto"/>
      </w:divBdr>
    </w:div>
    <w:div w:id="1115520395">
      <w:bodyDiv w:val="1"/>
      <w:marLeft w:val="0"/>
      <w:marRight w:val="0"/>
      <w:marTop w:val="0"/>
      <w:marBottom w:val="0"/>
      <w:divBdr>
        <w:top w:val="none" w:sz="0" w:space="0" w:color="auto"/>
        <w:left w:val="none" w:sz="0" w:space="0" w:color="auto"/>
        <w:bottom w:val="none" w:sz="0" w:space="0" w:color="auto"/>
        <w:right w:val="none" w:sz="0" w:space="0" w:color="auto"/>
      </w:divBdr>
    </w:div>
    <w:div w:id="1155032694">
      <w:bodyDiv w:val="1"/>
      <w:marLeft w:val="0"/>
      <w:marRight w:val="0"/>
      <w:marTop w:val="0"/>
      <w:marBottom w:val="0"/>
      <w:divBdr>
        <w:top w:val="none" w:sz="0" w:space="0" w:color="auto"/>
        <w:left w:val="none" w:sz="0" w:space="0" w:color="auto"/>
        <w:bottom w:val="none" w:sz="0" w:space="0" w:color="auto"/>
        <w:right w:val="none" w:sz="0" w:space="0" w:color="auto"/>
      </w:divBdr>
    </w:div>
    <w:div w:id="1654916664">
      <w:bodyDiv w:val="1"/>
      <w:marLeft w:val="0"/>
      <w:marRight w:val="0"/>
      <w:marTop w:val="0"/>
      <w:marBottom w:val="0"/>
      <w:divBdr>
        <w:top w:val="none" w:sz="0" w:space="0" w:color="auto"/>
        <w:left w:val="none" w:sz="0" w:space="0" w:color="auto"/>
        <w:bottom w:val="none" w:sz="0" w:space="0" w:color="auto"/>
        <w:right w:val="none" w:sz="0" w:space="0" w:color="auto"/>
      </w:divBdr>
    </w:div>
    <w:div w:id="1706251514">
      <w:bodyDiv w:val="1"/>
      <w:marLeft w:val="0"/>
      <w:marRight w:val="0"/>
      <w:marTop w:val="0"/>
      <w:marBottom w:val="0"/>
      <w:divBdr>
        <w:top w:val="none" w:sz="0" w:space="0" w:color="auto"/>
        <w:left w:val="none" w:sz="0" w:space="0" w:color="auto"/>
        <w:bottom w:val="none" w:sz="0" w:space="0" w:color="auto"/>
        <w:right w:val="none" w:sz="0" w:space="0" w:color="auto"/>
      </w:divBdr>
    </w:div>
    <w:div w:id="1716655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E5BE-35E8-4588-867D-968CE7B2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melki</dc:creator>
  <cp:lastModifiedBy>Melki Alia</cp:lastModifiedBy>
  <cp:revision>3</cp:revision>
  <cp:lastPrinted>2014-03-21T12:39:00Z</cp:lastPrinted>
  <dcterms:created xsi:type="dcterms:W3CDTF">2014-03-21T12:39:00Z</dcterms:created>
  <dcterms:modified xsi:type="dcterms:W3CDTF">2014-03-21T12:40:00Z</dcterms:modified>
</cp:coreProperties>
</file>