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3EE" w:rsidRDefault="009073EE" w:rsidP="00844F5D">
      <w:pPr>
        <w:spacing w:after="0" w:line="240" w:lineRule="auto"/>
        <w:ind w:left="283"/>
        <w:jc w:val="both"/>
        <w:rPr>
          <w:rFonts w:ascii="Arial" w:hAnsi="Arial"/>
          <w:b/>
          <w:bCs/>
          <w:sz w:val="24"/>
          <w:szCs w:val="24"/>
        </w:rPr>
      </w:pPr>
      <w:r w:rsidRPr="009073EE">
        <w:rPr>
          <w:rFonts w:ascii="Arial" w:hAnsi="Arial"/>
          <w:b/>
          <w:bCs/>
          <w:sz w:val="24"/>
          <w:szCs w:val="24"/>
        </w:rPr>
        <w:t>Décret gouvernemental n° 2016-298 du 11 mars 2016, portant délégation de certaines pr</w:t>
      </w:r>
      <w:bookmarkStart w:id="0" w:name="_GoBack"/>
      <w:bookmarkEnd w:id="0"/>
      <w:r w:rsidRPr="009073EE">
        <w:rPr>
          <w:rFonts w:ascii="Arial" w:hAnsi="Arial"/>
          <w:b/>
          <w:bCs/>
          <w:sz w:val="24"/>
          <w:szCs w:val="24"/>
        </w:rPr>
        <w:t>érogatives du chef du gouvernement au ministre des affaires étrangères</w:t>
      </w:r>
    </w:p>
    <w:p w:rsidR="00844F5D" w:rsidRPr="009073EE" w:rsidRDefault="00844F5D" w:rsidP="00844F5D">
      <w:pPr>
        <w:spacing w:before="120" w:after="0" w:line="240" w:lineRule="auto"/>
        <w:ind w:left="283"/>
        <w:jc w:val="both"/>
        <w:rPr>
          <w:rFonts w:ascii="Arial" w:hAnsi="Arial"/>
          <w:b/>
          <w:bCs/>
          <w:sz w:val="24"/>
          <w:szCs w:val="24"/>
        </w:rPr>
      </w:pPr>
    </w:p>
    <w:p w:rsidR="009073EE" w:rsidRDefault="009073EE" w:rsidP="00844F5D">
      <w:pPr>
        <w:spacing w:before="120"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sz w:val="20"/>
          <w:szCs w:val="20"/>
        </w:rPr>
        <w:t>Le chef du gouvernement,</w:t>
      </w:r>
    </w:p>
    <w:p w:rsidR="00844F5D" w:rsidRPr="009073EE" w:rsidRDefault="00844F5D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073EE" w:rsidRDefault="009073EE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sz w:val="20"/>
          <w:szCs w:val="20"/>
        </w:rPr>
        <w:t>Vu la constitution et notamment son article 92,</w:t>
      </w:r>
    </w:p>
    <w:p w:rsidR="00844F5D" w:rsidRPr="009073EE" w:rsidRDefault="00844F5D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073EE" w:rsidRDefault="009073EE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sz w:val="20"/>
          <w:szCs w:val="20"/>
        </w:rPr>
        <w:t>Vu la loi n° 83-112 du 12 décembre 1983, portant statut général des personnels de l’Etat, des collectivités locales et des établissements publics à caractère administratif, ensemble les textes qui l'ont modifiée ou complétée et notamment le décret-loi n° 2011-89 du 23 septembre 2011,</w:t>
      </w:r>
    </w:p>
    <w:p w:rsidR="00844F5D" w:rsidRPr="009073EE" w:rsidRDefault="00844F5D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073EE" w:rsidRPr="009073EE" w:rsidRDefault="009073EE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sz w:val="20"/>
          <w:szCs w:val="20"/>
        </w:rPr>
        <w:t>Vu la loi n° 85-12 du 5 mars 1985, portant régime des pensions civiles et militaires de retraite et des survivants dans le secteur public, ensemble les textes qui l'ont modifiée ou complétée et notamment le décret-loi n° 2011-48 du 4 juin 2011,</w:t>
      </w:r>
    </w:p>
    <w:p w:rsidR="00844F5D" w:rsidRDefault="00844F5D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073EE" w:rsidRPr="009073EE" w:rsidRDefault="009073EE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sz w:val="20"/>
          <w:szCs w:val="20"/>
        </w:rPr>
        <w:t>Vu la loi n° 2015-32 du 17 août 2015, portant fixation des emplois supérieurs conformément aux dispositions de l'article 78 de la constitution,</w:t>
      </w:r>
    </w:p>
    <w:p w:rsidR="00844F5D" w:rsidRDefault="00844F5D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073EE" w:rsidRPr="009073EE" w:rsidRDefault="009073EE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sz w:val="20"/>
          <w:szCs w:val="20"/>
        </w:rPr>
        <w:t xml:space="preserve">Vu le décret n° 2006-1245 du 24 avril 2006, fixant les conditions d'attribution et de retrait des emplois fonctionnels d'administration centrale, </w:t>
      </w:r>
    </w:p>
    <w:p w:rsidR="00844F5D" w:rsidRDefault="00844F5D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073EE" w:rsidRPr="009073EE" w:rsidRDefault="009073EE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sz w:val="20"/>
          <w:szCs w:val="20"/>
        </w:rPr>
        <w:t>Vu le décret Présidentiel n° 2015-35 du 6 février 2016, portant nomination du chef du gouvernement et de ses membres,</w:t>
      </w:r>
    </w:p>
    <w:p w:rsidR="00844F5D" w:rsidRDefault="00844F5D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073EE" w:rsidRPr="009073EE" w:rsidRDefault="009073EE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sz w:val="20"/>
          <w:szCs w:val="20"/>
        </w:rPr>
        <w:t>Vu le décret Présidentiel n° 2016-1 du 12 janvier 2016, portant nomination des membres du gouvernement,</w:t>
      </w:r>
    </w:p>
    <w:p w:rsidR="00844F5D" w:rsidRDefault="00844F5D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073EE" w:rsidRPr="009073EE" w:rsidRDefault="009073EE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sz w:val="20"/>
          <w:szCs w:val="20"/>
        </w:rPr>
        <w:t>Vu l’avis du tribunal administratif.</w:t>
      </w:r>
    </w:p>
    <w:p w:rsidR="00844F5D" w:rsidRDefault="00844F5D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073EE" w:rsidRPr="009073EE" w:rsidRDefault="009073EE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sz w:val="20"/>
          <w:szCs w:val="20"/>
        </w:rPr>
        <w:t>Prend le décret gouvernemental dont la teneur suit :</w:t>
      </w:r>
    </w:p>
    <w:p w:rsidR="00844F5D" w:rsidRDefault="00844F5D" w:rsidP="00844F5D">
      <w:pPr>
        <w:spacing w:after="0" w:line="240" w:lineRule="auto"/>
        <w:ind w:left="283"/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9073EE" w:rsidRPr="009073EE" w:rsidRDefault="009073EE" w:rsidP="00844F5D">
      <w:pPr>
        <w:spacing w:before="120"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b/>
          <w:bCs/>
          <w:i/>
          <w:iCs/>
          <w:sz w:val="20"/>
          <w:szCs w:val="20"/>
        </w:rPr>
        <w:t>Article premier</w:t>
      </w:r>
      <w:r w:rsidRPr="009073EE">
        <w:rPr>
          <w:rFonts w:ascii="Arial" w:hAnsi="Arial"/>
          <w:b/>
          <w:bCs/>
          <w:i/>
          <w:iCs/>
          <w:sz w:val="20"/>
          <w:szCs w:val="20"/>
        </w:rPr>
        <w:t xml:space="preserve"> –</w:t>
      </w:r>
      <w:r>
        <w:rPr>
          <w:rFonts w:ascii="Arial" w:hAnsi="Arial"/>
          <w:sz w:val="20"/>
          <w:szCs w:val="20"/>
        </w:rPr>
        <w:t xml:space="preserve"> </w:t>
      </w:r>
      <w:r w:rsidRPr="009073EE">
        <w:rPr>
          <w:rFonts w:ascii="Arial" w:hAnsi="Arial"/>
          <w:sz w:val="20"/>
          <w:szCs w:val="20"/>
        </w:rPr>
        <w:t>Conformément aux dispositions de l’article 92 de la constitution, le chef du gouvernement délègue au ministre des affaires étrangères les prérogatives suivantes :</w:t>
      </w:r>
    </w:p>
    <w:p w:rsidR="009073EE" w:rsidRPr="009073EE" w:rsidRDefault="009073EE" w:rsidP="00844F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sz w:val="20"/>
          <w:szCs w:val="20"/>
        </w:rPr>
        <w:t>Prendre les arrêtés relatifs à la nomination des membres des jurys de l’examen des concours externes pour le recrutement et les concours pour l’accès aux cycles de formation relevant du ministère des affaires étrangères,</w:t>
      </w:r>
    </w:p>
    <w:p w:rsidR="009073EE" w:rsidRPr="009073EE" w:rsidRDefault="009073EE" w:rsidP="00844F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sz w:val="20"/>
          <w:szCs w:val="20"/>
        </w:rPr>
        <w:t>Prendre les arrêtés relatifs à la nomination des membres des jurys de l’examen des concours internes et des examens professionnels pour la promotion relevant du ministère des affaires étrangères,</w:t>
      </w:r>
    </w:p>
    <w:p w:rsidR="009073EE" w:rsidRPr="009073EE" w:rsidRDefault="009073EE" w:rsidP="00844F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sz w:val="20"/>
          <w:szCs w:val="20"/>
        </w:rPr>
        <w:t>La nomination des agents relevant du ministère des affaires étrangères dans les emplois fonctionnels autres que ceux prévus à l’article 4 de la loi n° 2015-32 du 17 août 2015, portant fixation des emplois supérieurs conformément aux dispositions de l'article 78 de la constitution,</w:t>
      </w:r>
    </w:p>
    <w:p w:rsidR="009073EE" w:rsidRPr="009073EE" w:rsidRDefault="009073EE" w:rsidP="00844F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sz w:val="20"/>
          <w:szCs w:val="20"/>
        </w:rPr>
        <w:t xml:space="preserve">Prendre les arrêtés relatifs au détachement auprès de l’agence tunisienne de coopération technique, au renouvellement et à la cessation, </w:t>
      </w:r>
    </w:p>
    <w:p w:rsidR="009073EE" w:rsidRPr="009073EE" w:rsidRDefault="009073EE" w:rsidP="00844F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sz w:val="20"/>
          <w:szCs w:val="20"/>
        </w:rPr>
        <w:t xml:space="preserve">Prendre les arrêtés relatifs à la mise en disponibilité spéciale, au renouvellement et à la cessation, </w:t>
      </w:r>
    </w:p>
    <w:p w:rsidR="009073EE" w:rsidRPr="009073EE" w:rsidRDefault="009073EE" w:rsidP="00844F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sz w:val="20"/>
          <w:szCs w:val="20"/>
        </w:rPr>
        <w:t>Prendre les arrêtés de nomination dans les grades du corps des gestionnaires de documents et d’archives,</w:t>
      </w:r>
    </w:p>
    <w:p w:rsidR="009073EE" w:rsidRPr="009073EE" w:rsidRDefault="009073EE" w:rsidP="00844F5D">
      <w:pPr>
        <w:numPr>
          <w:ilvl w:val="0"/>
          <w:numId w:val="39"/>
        </w:numPr>
        <w:spacing w:before="120" w:after="0" w:line="240" w:lineRule="auto"/>
        <w:ind w:left="984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sz w:val="20"/>
          <w:szCs w:val="20"/>
        </w:rPr>
        <w:t>Prendre les arrêtés relatifs au maintien en activité pour compléter la condition de stage requis pour l’ouverture de droit à la pension de retraite.</w:t>
      </w:r>
    </w:p>
    <w:p w:rsidR="00844F5D" w:rsidRDefault="00844F5D" w:rsidP="00844F5D">
      <w:pPr>
        <w:spacing w:after="0" w:line="240" w:lineRule="auto"/>
        <w:ind w:left="283"/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9073EE" w:rsidRPr="009073EE" w:rsidRDefault="009073EE" w:rsidP="00844F5D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073EE">
        <w:rPr>
          <w:rFonts w:ascii="Arial" w:hAnsi="Arial"/>
          <w:b/>
          <w:bCs/>
          <w:i/>
          <w:iCs/>
          <w:sz w:val="20"/>
          <w:szCs w:val="20"/>
        </w:rPr>
        <w:t>Art. 2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– </w:t>
      </w:r>
      <w:r w:rsidRPr="009073EE">
        <w:rPr>
          <w:rFonts w:ascii="Arial" w:hAnsi="Arial"/>
          <w:sz w:val="20"/>
          <w:szCs w:val="20"/>
        </w:rPr>
        <w:t>Le ministre des affaires étrangères est chargé de l’exécution du présent décret gouvernemental qui sera publié au Journal Officiel de la République Tunisienne.</w:t>
      </w:r>
    </w:p>
    <w:p w:rsidR="00844F5D" w:rsidRDefault="00844F5D" w:rsidP="00844F5D">
      <w:pPr>
        <w:spacing w:after="0" w:line="240" w:lineRule="auto"/>
        <w:ind w:left="283"/>
        <w:jc w:val="both"/>
        <w:rPr>
          <w:rFonts w:ascii="Arial" w:hAnsi="Arial"/>
          <w:b/>
          <w:bCs/>
          <w:sz w:val="20"/>
          <w:szCs w:val="20"/>
        </w:rPr>
      </w:pPr>
    </w:p>
    <w:p w:rsidR="00A72321" w:rsidRPr="009073EE" w:rsidRDefault="009073EE" w:rsidP="00844F5D">
      <w:pPr>
        <w:spacing w:after="0" w:line="240" w:lineRule="auto"/>
        <w:ind w:left="283"/>
        <w:jc w:val="both"/>
        <w:rPr>
          <w:rFonts w:ascii="Arial" w:hAnsi="Arial"/>
          <w:b/>
          <w:bCs/>
          <w:sz w:val="20"/>
          <w:szCs w:val="20"/>
        </w:rPr>
      </w:pPr>
      <w:r w:rsidRPr="009073EE">
        <w:rPr>
          <w:rFonts w:ascii="Arial" w:hAnsi="Arial"/>
          <w:b/>
          <w:bCs/>
          <w:sz w:val="20"/>
          <w:szCs w:val="20"/>
        </w:rPr>
        <w:lastRenderedPageBreak/>
        <w:t>Tunis, le 11 mars 2016.</w:t>
      </w:r>
    </w:p>
    <w:sectPr w:rsidR="00A72321" w:rsidRPr="009073EE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E4" w:rsidRDefault="00851AE4" w:rsidP="008F3F2D">
      <w:r>
        <w:separator/>
      </w:r>
    </w:p>
  </w:endnote>
  <w:endnote w:type="continuationSeparator" w:id="0">
    <w:p w:rsidR="00851AE4" w:rsidRDefault="00851AE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Pr="00D55CDF" w:rsidRDefault="009073EE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4F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44F5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C6394" w:rsidRDefault="003C639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44F5D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44F5D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3C6394" w:rsidRDefault="003C639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9073E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1AE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51AE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51AE4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51AE4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E4" w:rsidRDefault="00851AE4" w:rsidP="008F3F2D">
      <w:r>
        <w:separator/>
      </w:r>
    </w:p>
  </w:footnote>
  <w:footnote w:type="continuationSeparator" w:id="0">
    <w:p w:rsidR="00851AE4" w:rsidRDefault="00851AE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9073E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3C6394" w:rsidRPr="005F7BF4" w:rsidRDefault="003C639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:rsidR="003C6394" w:rsidRPr="005F7BF4" w:rsidRDefault="003C639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3C6394" w:rsidRDefault="003C639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3C6394" w:rsidRPr="005F7BF4" w:rsidRDefault="003C639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:rsidR="003C6394" w:rsidRPr="005F7BF4" w:rsidRDefault="003C639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5155565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9073E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:rsidR="003C6394" w:rsidRPr="00D55CDF" w:rsidRDefault="003C6394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" fillcolor="maroon" stroked="f">
              <v:fill color2="red" rotate="t" angle="90" focus="100%" type="gradient"/>
              <v:textbox>
                <w:txbxContent>
                  <w:p w:rsidR="003C6394" w:rsidRDefault="003C639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:rsidR="003C6394" w:rsidRPr="00D55CDF" w:rsidRDefault="003C6394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B41691"/>
    <w:multiLevelType w:val="hybridMultilevel"/>
    <w:tmpl w:val="E60AC9D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216DC1"/>
    <w:multiLevelType w:val="hybridMultilevel"/>
    <w:tmpl w:val="935820FE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8977E2"/>
    <w:multiLevelType w:val="hybridMultilevel"/>
    <w:tmpl w:val="92A08ACA"/>
    <w:lvl w:ilvl="0" w:tplc="367453C8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C165AB"/>
    <w:multiLevelType w:val="hybridMultilevel"/>
    <w:tmpl w:val="8ABA958E"/>
    <w:lvl w:ilvl="0" w:tplc="593CD14A">
      <w:numFmt w:val="bullet"/>
      <w:lvlText w:val="-"/>
      <w:lvlJc w:val="left"/>
      <w:pPr>
        <w:ind w:left="643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6A86728"/>
    <w:multiLevelType w:val="hybridMultilevel"/>
    <w:tmpl w:val="93663E56"/>
    <w:lvl w:ilvl="0" w:tplc="D6C4DDE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A433E4"/>
    <w:multiLevelType w:val="hybridMultilevel"/>
    <w:tmpl w:val="3972571C"/>
    <w:lvl w:ilvl="0" w:tplc="69A8EE86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F096035"/>
    <w:multiLevelType w:val="hybridMultilevel"/>
    <w:tmpl w:val="5EE4D1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20F5EC9"/>
    <w:multiLevelType w:val="hybridMultilevel"/>
    <w:tmpl w:val="2F345E0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B16B85"/>
    <w:multiLevelType w:val="hybridMultilevel"/>
    <w:tmpl w:val="27A41C1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B75780"/>
    <w:multiLevelType w:val="hybridMultilevel"/>
    <w:tmpl w:val="2F5A1D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857C56"/>
    <w:multiLevelType w:val="hybridMultilevel"/>
    <w:tmpl w:val="F39A0D54"/>
    <w:lvl w:ilvl="0" w:tplc="83CEF67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81046C7"/>
    <w:multiLevelType w:val="hybridMultilevel"/>
    <w:tmpl w:val="FCD0696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4BAF3364"/>
    <w:multiLevelType w:val="hybridMultilevel"/>
    <w:tmpl w:val="30E63DF6"/>
    <w:lvl w:ilvl="0" w:tplc="87C8A02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CF6DF1"/>
    <w:multiLevelType w:val="hybridMultilevel"/>
    <w:tmpl w:val="008672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5E4210"/>
    <w:multiLevelType w:val="hybridMultilevel"/>
    <w:tmpl w:val="4F528040"/>
    <w:lvl w:ilvl="0" w:tplc="5F0A621C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7544E01"/>
    <w:multiLevelType w:val="hybridMultilevel"/>
    <w:tmpl w:val="32206440"/>
    <w:lvl w:ilvl="0" w:tplc="E84094C0">
      <w:start w:val="3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03003B"/>
    <w:multiLevelType w:val="hybridMultilevel"/>
    <w:tmpl w:val="0E18FD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3846C2"/>
    <w:multiLevelType w:val="hybridMultilevel"/>
    <w:tmpl w:val="A0AECA74"/>
    <w:lvl w:ilvl="0" w:tplc="367453C8">
      <w:numFmt w:val="bullet"/>
      <w:lvlText w:val="-"/>
      <w:lvlJc w:val="left"/>
      <w:pPr>
        <w:ind w:left="928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6D21839"/>
    <w:multiLevelType w:val="hybridMultilevel"/>
    <w:tmpl w:val="C718917E"/>
    <w:lvl w:ilvl="0" w:tplc="359870A2">
      <w:start w:val="1"/>
      <w:numFmt w:val="decimal"/>
      <w:lvlText w:val="%1-"/>
      <w:lvlJc w:val="left"/>
      <w:pPr>
        <w:ind w:left="1003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95A4D62"/>
    <w:multiLevelType w:val="hybridMultilevel"/>
    <w:tmpl w:val="C5F836E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91127"/>
    <w:multiLevelType w:val="hybridMultilevel"/>
    <w:tmpl w:val="CF3CB28A"/>
    <w:lvl w:ilvl="0" w:tplc="D2C8E43E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7"/>
  </w:num>
  <w:num w:numId="4">
    <w:abstractNumId w:val="20"/>
  </w:num>
  <w:num w:numId="5">
    <w:abstractNumId w:val="23"/>
  </w:num>
  <w:num w:numId="6">
    <w:abstractNumId w:val="31"/>
  </w:num>
  <w:num w:numId="7">
    <w:abstractNumId w:val="0"/>
  </w:num>
  <w:num w:numId="8">
    <w:abstractNumId w:val="15"/>
  </w:num>
  <w:num w:numId="9">
    <w:abstractNumId w:val="6"/>
  </w:num>
  <w:num w:numId="10">
    <w:abstractNumId w:val="32"/>
  </w:num>
  <w:num w:numId="11">
    <w:abstractNumId w:val="28"/>
  </w:num>
  <w:num w:numId="12">
    <w:abstractNumId w:val="26"/>
  </w:num>
  <w:num w:numId="13">
    <w:abstractNumId w:val="11"/>
  </w:num>
  <w:num w:numId="14">
    <w:abstractNumId w:val="18"/>
  </w:num>
  <w:num w:numId="15">
    <w:abstractNumId w:val="1"/>
  </w:num>
  <w:num w:numId="16">
    <w:abstractNumId w:val="36"/>
  </w:num>
  <w:num w:numId="17">
    <w:abstractNumId w:val="19"/>
  </w:num>
  <w:num w:numId="18">
    <w:abstractNumId w:val="39"/>
  </w:num>
  <w:num w:numId="19">
    <w:abstractNumId w:val="10"/>
  </w:num>
  <w:num w:numId="20">
    <w:abstractNumId w:val="16"/>
  </w:num>
  <w:num w:numId="21">
    <w:abstractNumId w:val="12"/>
  </w:num>
  <w:num w:numId="22">
    <w:abstractNumId w:val="33"/>
  </w:num>
  <w:num w:numId="23">
    <w:abstractNumId w:val="29"/>
  </w:num>
  <w:num w:numId="24">
    <w:abstractNumId w:val="17"/>
  </w:num>
  <w:num w:numId="25">
    <w:abstractNumId w:val="5"/>
  </w:num>
  <w:num w:numId="26">
    <w:abstractNumId w:val="34"/>
  </w:num>
  <w:num w:numId="27">
    <w:abstractNumId w:val="38"/>
  </w:num>
  <w:num w:numId="28">
    <w:abstractNumId w:val="3"/>
  </w:num>
  <w:num w:numId="29">
    <w:abstractNumId w:val="27"/>
  </w:num>
  <w:num w:numId="30">
    <w:abstractNumId w:val="37"/>
  </w:num>
  <w:num w:numId="31">
    <w:abstractNumId w:val="9"/>
  </w:num>
  <w:num w:numId="32">
    <w:abstractNumId w:val="14"/>
  </w:num>
  <w:num w:numId="33">
    <w:abstractNumId w:val="13"/>
  </w:num>
  <w:num w:numId="34">
    <w:abstractNumId w:val="8"/>
  </w:num>
  <w:num w:numId="35">
    <w:abstractNumId w:val="35"/>
  </w:num>
  <w:num w:numId="36">
    <w:abstractNumId w:val="21"/>
  </w:num>
  <w:num w:numId="37">
    <w:abstractNumId w:val="2"/>
  </w:num>
  <w:num w:numId="38">
    <w:abstractNumId w:val="30"/>
  </w:num>
  <w:num w:numId="39">
    <w:abstractNumId w:val="22"/>
  </w:num>
  <w:num w:numId="40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EE"/>
    <w:rsid w:val="00006A31"/>
    <w:rsid w:val="000414A7"/>
    <w:rsid w:val="00062ECD"/>
    <w:rsid w:val="00077529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27ED3"/>
    <w:rsid w:val="00232ADF"/>
    <w:rsid w:val="002454C0"/>
    <w:rsid w:val="0026678B"/>
    <w:rsid w:val="002672A1"/>
    <w:rsid w:val="00267DE1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C6394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35299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17938"/>
    <w:rsid w:val="00844F5D"/>
    <w:rsid w:val="00846ED4"/>
    <w:rsid w:val="00847F00"/>
    <w:rsid w:val="00851AE4"/>
    <w:rsid w:val="00864CEA"/>
    <w:rsid w:val="00874D56"/>
    <w:rsid w:val="00874F3E"/>
    <w:rsid w:val="00876053"/>
    <w:rsid w:val="0089552E"/>
    <w:rsid w:val="008B3D28"/>
    <w:rsid w:val="008B4B90"/>
    <w:rsid w:val="008F3F2D"/>
    <w:rsid w:val="009073EE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6765F"/>
    <w:rsid w:val="00B80B4F"/>
    <w:rsid w:val="00B90CF2"/>
    <w:rsid w:val="00BA1865"/>
    <w:rsid w:val="00BA3F7F"/>
    <w:rsid w:val="00BC5F63"/>
    <w:rsid w:val="00C00FC8"/>
    <w:rsid w:val="00C01A85"/>
    <w:rsid w:val="00C068A7"/>
    <w:rsid w:val="00C13B06"/>
    <w:rsid w:val="00C1635D"/>
    <w:rsid w:val="00C26C82"/>
    <w:rsid w:val="00C33D1B"/>
    <w:rsid w:val="00C61994"/>
    <w:rsid w:val="00C64B86"/>
    <w:rsid w:val="00C7625A"/>
    <w:rsid w:val="00C839AE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86FD6"/>
    <w:rsid w:val="00E9240E"/>
    <w:rsid w:val="00E9341A"/>
    <w:rsid w:val="00E953A2"/>
    <w:rsid w:val="00EB590F"/>
    <w:rsid w:val="00ED7568"/>
    <w:rsid w:val="00EE32FB"/>
    <w:rsid w:val="00EF16C9"/>
    <w:rsid w:val="00F45ED6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C74DAE"/>
  <w15:docId w15:val="{75AE9785-84D7-4311-AFD8-01DB6636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uiPriority w:val="22"/>
    <w:qFormat/>
    <w:rsid w:val="00AF1ECF"/>
    <w:rPr>
      <w:b/>
      <w:bCs/>
    </w:rPr>
  </w:style>
  <w:style w:type="character" w:styleId="Accentuation">
    <w:name w:val="Emphasis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="Cambria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481528"/>
    <w:rPr>
      <w:rFonts w:eastAsia="Cambria"/>
      <w:sz w:val="20"/>
      <w:szCs w:val="20"/>
      <w:lang w:val="fr-FR"/>
    </w:rPr>
  </w:style>
  <w:style w:type="character" w:styleId="Marquedecommentaire">
    <w:name w:val="annotation reference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character" w:styleId="Lienhypertexte">
    <w:name w:val="Hyperlink"/>
    <w:uiPriority w:val="99"/>
    <w:unhideWhenUsed/>
    <w:rsid w:val="003C639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639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en-US"/>
    </w:rPr>
  </w:style>
  <w:style w:type="character" w:customStyle="1" w:styleId="NotedefinCar">
    <w:name w:val="Note de fin Car"/>
    <w:link w:val="Notedefin"/>
    <w:uiPriority w:val="99"/>
    <w:semiHidden/>
    <w:rsid w:val="003C6394"/>
    <w:rPr>
      <w:rFonts w:ascii="Times New Roman" w:eastAsia="PMingLiU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3C6394"/>
    <w:rPr>
      <w:vertAlign w:val="superscript"/>
    </w:rPr>
  </w:style>
  <w:style w:type="character" w:styleId="Mention">
    <w:name w:val="Mention"/>
    <w:uiPriority w:val="99"/>
    <w:semiHidden/>
    <w:unhideWhenUsed/>
    <w:rsid w:val="003C63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Loi%20n&#176;%2097-80%20du%201er%20D&#233;cembre%201997%20(Fr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1A95-C055-4FC8-A02D-6459C48F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Loi n° 97-80 du 1er Décembre 1997 (Fr)</Template>
  <TotalTime>3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Links>
    <vt:vector size="48" baseType="variant">
      <vt:variant>
        <vt:i4>5046294</vt:i4>
      </vt:variant>
      <vt:variant>
        <vt:i4>18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15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12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4194327</vt:i4>
      </vt:variant>
      <vt:variant>
        <vt:i4>9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4194327</vt:i4>
      </vt:variant>
      <vt:variant>
        <vt:i4>3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cp:lastModifiedBy>ALIA</cp:lastModifiedBy>
  <cp:revision>2</cp:revision>
  <cp:lastPrinted>2017-03-31T10:52:00Z</cp:lastPrinted>
  <dcterms:created xsi:type="dcterms:W3CDTF">2018-02-05T08:57:00Z</dcterms:created>
  <dcterms:modified xsi:type="dcterms:W3CDTF">2018-02-05T09:00:00Z</dcterms:modified>
</cp:coreProperties>
</file>