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362B" w14:textId="77777777" w:rsidR="00EB12CF" w:rsidRDefault="00EB12CF" w:rsidP="00EB12CF">
      <w:pPr>
        <w:spacing w:after="0" w:line="240" w:lineRule="auto"/>
        <w:ind w:left="284"/>
        <w:jc w:val="both"/>
        <w:rPr>
          <w:rFonts w:ascii="Arial" w:hAnsi="Arial" w:cs="Arial"/>
          <w:b/>
          <w:bCs/>
          <w:sz w:val="24"/>
          <w:szCs w:val="24"/>
        </w:rPr>
      </w:pPr>
    </w:p>
    <w:p w14:paraId="01596D3E" w14:textId="41685751" w:rsidR="00EB12CF" w:rsidRPr="00EB12CF" w:rsidRDefault="00EB12CF" w:rsidP="00EB12CF">
      <w:pPr>
        <w:spacing w:after="0" w:line="240" w:lineRule="auto"/>
        <w:ind w:left="284"/>
        <w:jc w:val="both"/>
        <w:rPr>
          <w:rFonts w:ascii="Arial" w:hAnsi="Arial" w:cs="Arial"/>
          <w:b/>
          <w:bCs/>
          <w:sz w:val="24"/>
          <w:szCs w:val="24"/>
        </w:rPr>
      </w:pPr>
      <w:r w:rsidRPr="00EB12CF">
        <w:rPr>
          <w:rFonts w:ascii="Arial" w:hAnsi="Arial" w:cs="Arial"/>
          <w:b/>
          <w:bCs/>
          <w:sz w:val="24"/>
          <w:szCs w:val="24"/>
        </w:rPr>
        <w:t>Décret gouvernemental n° 2015-1262 du 11 septembre 2015, relatif à la création de la commune d’Essaid</w:t>
      </w:r>
      <w:r w:rsidRPr="00EB12CF">
        <w:rPr>
          <w:rFonts w:ascii="Arial" w:hAnsi="Arial" w:cs="Arial"/>
          <w:b/>
          <w:bCs/>
          <w:sz w:val="24"/>
          <w:szCs w:val="24"/>
        </w:rPr>
        <w:t>a au gouvernorat de Sidi Bouzid</w:t>
      </w:r>
    </w:p>
    <w:p w14:paraId="5AEA9DA9" w14:textId="77777777" w:rsidR="00EB12CF" w:rsidRDefault="00EB12CF" w:rsidP="00EB12CF">
      <w:pPr>
        <w:spacing w:after="0" w:line="240" w:lineRule="auto"/>
        <w:ind w:left="284"/>
        <w:jc w:val="both"/>
        <w:rPr>
          <w:rFonts w:ascii="Arial" w:hAnsi="Arial" w:cs="Arial"/>
          <w:sz w:val="20"/>
          <w:szCs w:val="20"/>
        </w:rPr>
      </w:pPr>
    </w:p>
    <w:p w14:paraId="41D5579F" w14:textId="77777777" w:rsidR="00EB12CF" w:rsidRPr="00EB12CF" w:rsidRDefault="00EB12CF" w:rsidP="00EB12CF">
      <w:pPr>
        <w:spacing w:after="0" w:line="240" w:lineRule="auto"/>
        <w:ind w:left="284"/>
        <w:jc w:val="both"/>
        <w:rPr>
          <w:rFonts w:ascii="Arial" w:hAnsi="Arial" w:cs="Arial"/>
          <w:sz w:val="20"/>
          <w:szCs w:val="20"/>
        </w:rPr>
      </w:pPr>
    </w:p>
    <w:p w14:paraId="5EC08936" w14:textId="77777777" w:rsidR="00EB12CF" w:rsidRPr="00EB12CF" w:rsidRDefault="00EB12CF" w:rsidP="00EB12CF">
      <w:pPr>
        <w:spacing w:after="0" w:line="240" w:lineRule="auto"/>
        <w:ind w:left="284"/>
        <w:jc w:val="both"/>
        <w:rPr>
          <w:rFonts w:ascii="Arial" w:hAnsi="Arial" w:cs="Arial"/>
          <w:sz w:val="20"/>
          <w:szCs w:val="20"/>
        </w:rPr>
      </w:pPr>
      <w:r w:rsidRPr="00EB12CF">
        <w:rPr>
          <w:rFonts w:ascii="Arial" w:hAnsi="Arial" w:cs="Arial"/>
          <w:sz w:val="20"/>
          <w:szCs w:val="20"/>
        </w:rPr>
        <w:t>Le chef de gouvernement,</w:t>
      </w:r>
    </w:p>
    <w:p w14:paraId="0139E39B" w14:textId="77777777" w:rsidR="00EB12CF" w:rsidRDefault="00EB12CF" w:rsidP="00EB12CF">
      <w:pPr>
        <w:spacing w:after="0" w:line="240" w:lineRule="auto"/>
        <w:ind w:left="284"/>
        <w:jc w:val="both"/>
        <w:rPr>
          <w:rFonts w:ascii="Arial" w:hAnsi="Arial" w:cs="Arial"/>
          <w:sz w:val="20"/>
          <w:szCs w:val="20"/>
        </w:rPr>
      </w:pPr>
    </w:p>
    <w:p w14:paraId="1B5CC479" w14:textId="77777777" w:rsidR="00EB12CF" w:rsidRPr="00EB12CF" w:rsidRDefault="00EB12CF" w:rsidP="00EB12CF">
      <w:pPr>
        <w:spacing w:after="0" w:line="240" w:lineRule="auto"/>
        <w:ind w:left="284"/>
        <w:jc w:val="both"/>
        <w:rPr>
          <w:rFonts w:ascii="Arial" w:hAnsi="Arial" w:cs="Arial"/>
          <w:sz w:val="20"/>
          <w:szCs w:val="20"/>
        </w:rPr>
      </w:pPr>
      <w:r w:rsidRPr="00EB12CF">
        <w:rPr>
          <w:rFonts w:ascii="Arial" w:hAnsi="Arial" w:cs="Arial"/>
          <w:sz w:val="20"/>
          <w:szCs w:val="20"/>
        </w:rPr>
        <w:t>Sur proposition du ministre de l’intérieur,</w:t>
      </w:r>
    </w:p>
    <w:p w14:paraId="24DD6CA7" w14:textId="77777777" w:rsidR="00EB12CF" w:rsidRDefault="00EB12CF" w:rsidP="00EB12CF">
      <w:pPr>
        <w:spacing w:after="0" w:line="240" w:lineRule="auto"/>
        <w:ind w:left="284"/>
        <w:jc w:val="both"/>
        <w:rPr>
          <w:rFonts w:ascii="Arial" w:hAnsi="Arial" w:cs="Arial"/>
          <w:sz w:val="20"/>
          <w:szCs w:val="20"/>
        </w:rPr>
      </w:pPr>
    </w:p>
    <w:p w14:paraId="50EA0B75" w14:textId="77777777" w:rsidR="00EB12CF" w:rsidRPr="00EB12CF" w:rsidRDefault="00EB12CF" w:rsidP="00EB12CF">
      <w:pPr>
        <w:spacing w:after="0" w:line="240" w:lineRule="auto"/>
        <w:ind w:left="284"/>
        <w:jc w:val="both"/>
        <w:rPr>
          <w:rFonts w:ascii="Arial" w:hAnsi="Arial" w:cs="Arial"/>
          <w:sz w:val="20"/>
          <w:szCs w:val="20"/>
        </w:rPr>
      </w:pPr>
      <w:r w:rsidRPr="00EB12CF">
        <w:rPr>
          <w:rFonts w:ascii="Arial" w:hAnsi="Arial" w:cs="Arial"/>
          <w:sz w:val="20"/>
          <w:szCs w:val="20"/>
        </w:rPr>
        <w:t xml:space="preserve">Vu la constitution, </w:t>
      </w:r>
    </w:p>
    <w:p w14:paraId="5D9E171D" w14:textId="77777777" w:rsidR="00EB12CF" w:rsidRDefault="00EB12CF" w:rsidP="00EB12CF">
      <w:pPr>
        <w:spacing w:after="0" w:line="240" w:lineRule="auto"/>
        <w:ind w:left="284"/>
        <w:jc w:val="both"/>
        <w:rPr>
          <w:rFonts w:ascii="Arial" w:hAnsi="Arial" w:cs="Arial"/>
          <w:sz w:val="20"/>
          <w:szCs w:val="20"/>
        </w:rPr>
      </w:pPr>
    </w:p>
    <w:p w14:paraId="3DC65581" w14:textId="77777777" w:rsidR="00EB12CF" w:rsidRPr="00EB12CF" w:rsidRDefault="00EB12CF" w:rsidP="00EB12CF">
      <w:pPr>
        <w:spacing w:after="0" w:line="240" w:lineRule="auto"/>
        <w:ind w:left="284"/>
        <w:jc w:val="both"/>
        <w:rPr>
          <w:rFonts w:ascii="Arial" w:hAnsi="Arial" w:cs="Arial"/>
          <w:sz w:val="20"/>
          <w:szCs w:val="20"/>
        </w:rPr>
      </w:pPr>
      <w:r w:rsidRPr="00EB12CF">
        <w:rPr>
          <w:rFonts w:ascii="Arial" w:hAnsi="Arial" w:cs="Arial"/>
          <w:sz w:val="20"/>
          <w:szCs w:val="20"/>
        </w:rPr>
        <w:t>Vu le décret beylical du 21 juin 1956, relatif à l’organisation administrative du territoire de la République, tel que modifié par la loi n° 2000-78 du 31 juillet 2000,</w:t>
      </w:r>
    </w:p>
    <w:p w14:paraId="14E98DB7" w14:textId="77777777" w:rsidR="00EB12CF" w:rsidRDefault="00EB12CF" w:rsidP="00EB12CF">
      <w:pPr>
        <w:spacing w:after="0" w:line="240" w:lineRule="auto"/>
        <w:ind w:left="284"/>
        <w:jc w:val="both"/>
        <w:rPr>
          <w:rFonts w:ascii="Arial" w:hAnsi="Arial" w:cs="Arial"/>
          <w:sz w:val="20"/>
          <w:szCs w:val="20"/>
        </w:rPr>
      </w:pPr>
    </w:p>
    <w:p w14:paraId="7CCB1312" w14:textId="77777777" w:rsidR="00EB12CF" w:rsidRPr="00EB12CF" w:rsidRDefault="00EB12CF" w:rsidP="00EB12CF">
      <w:pPr>
        <w:spacing w:after="0" w:line="240" w:lineRule="auto"/>
        <w:ind w:left="284"/>
        <w:jc w:val="both"/>
        <w:rPr>
          <w:rFonts w:ascii="Arial" w:hAnsi="Arial" w:cs="Arial"/>
          <w:sz w:val="20"/>
          <w:szCs w:val="20"/>
        </w:rPr>
      </w:pPr>
      <w:r w:rsidRPr="00EB12CF">
        <w:rPr>
          <w:rFonts w:ascii="Arial" w:hAnsi="Arial" w:cs="Arial"/>
          <w:sz w:val="20"/>
          <w:szCs w:val="20"/>
        </w:rPr>
        <w:t>Vu la loi organique des communes promulguée par la loi n° 75-33 du 14 mai 1975, ensemble les textes qui l’ont modifiée ou complétée et notamment la loi organique n° 2008-57 du 4 août 2008 et notamment l’article 2,</w:t>
      </w:r>
    </w:p>
    <w:p w14:paraId="5EEE5CED" w14:textId="77777777" w:rsidR="00EB12CF" w:rsidRDefault="00EB12CF" w:rsidP="00EB12CF">
      <w:pPr>
        <w:spacing w:after="0" w:line="240" w:lineRule="auto"/>
        <w:ind w:left="284"/>
        <w:jc w:val="both"/>
        <w:rPr>
          <w:rFonts w:ascii="Arial" w:hAnsi="Arial" w:cs="Arial"/>
          <w:sz w:val="20"/>
          <w:szCs w:val="20"/>
        </w:rPr>
      </w:pPr>
    </w:p>
    <w:p w14:paraId="15A7983F" w14:textId="77777777" w:rsidR="00EB12CF" w:rsidRPr="00EB12CF" w:rsidRDefault="00EB12CF" w:rsidP="00EB12CF">
      <w:pPr>
        <w:spacing w:after="0" w:line="240" w:lineRule="auto"/>
        <w:ind w:left="284"/>
        <w:jc w:val="both"/>
        <w:rPr>
          <w:rFonts w:ascii="Arial" w:hAnsi="Arial" w:cs="Arial"/>
          <w:sz w:val="20"/>
          <w:szCs w:val="20"/>
        </w:rPr>
      </w:pPr>
      <w:r w:rsidRPr="00EB12CF">
        <w:rPr>
          <w:rFonts w:ascii="Arial" w:hAnsi="Arial" w:cs="Arial"/>
          <w:sz w:val="20"/>
          <w:szCs w:val="20"/>
        </w:rPr>
        <w:t>Vu la loi organique du budget des collectivités publiques locales, promulguée par la loi n° 75-35 du 14 mai 1975, ensemble les textes qui l’ont modifiée ou complétée et notamment la loi organique n° 2007-65 du 18 décembre 2007,</w:t>
      </w:r>
    </w:p>
    <w:p w14:paraId="796FD9D1" w14:textId="77777777" w:rsidR="00EB12CF" w:rsidRDefault="00EB12CF" w:rsidP="00EB12CF">
      <w:pPr>
        <w:spacing w:after="0" w:line="240" w:lineRule="auto"/>
        <w:ind w:left="284"/>
        <w:jc w:val="both"/>
        <w:rPr>
          <w:rFonts w:ascii="Arial" w:hAnsi="Arial" w:cs="Arial"/>
          <w:sz w:val="20"/>
          <w:szCs w:val="20"/>
        </w:rPr>
      </w:pPr>
    </w:p>
    <w:p w14:paraId="5988625B" w14:textId="77777777" w:rsidR="00EB12CF" w:rsidRPr="00EB12CF" w:rsidRDefault="00EB12CF" w:rsidP="00EB12CF">
      <w:pPr>
        <w:spacing w:after="0" w:line="240" w:lineRule="auto"/>
        <w:ind w:left="284"/>
        <w:jc w:val="both"/>
        <w:rPr>
          <w:rFonts w:ascii="Arial" w:hAnsi="Arial" w:cs="Arial"/>
          <w:sz w:val="20"/>
          <w:szCs w:val="20"/>
        </w:rPr>
      </w:pPr>
      <w:r w:rsidRPr="00EB12CF">
        <w:rPr>
          <w:rFonts w:ascii="Arial" w:hAnsi="Arial" w:cs="Arial"/>
          <w:sz w:val="20"/>
          <w:szCs w:val="20"/>
        </w:rPr>
        <w:t>Vu la loi organique des conseils régionaux promulguée par la loi n° 89-11 du 4 février 1989, ensemble les textes qui l’ont modifiée ou complétée et notamment la loi organique n° 2006-2 du 9 janvier 2006, portant approbation du décret-loi n° 2005-1 relatif à la composition des conseils régionaux,</w:t>
      </w:r>
    </w:p>
    <w:p w14:paraId="53043271" w14:textId="77777777" w:rsidR="00EB12CF" w:rsidRDefault="00EB12CF" w:rsidP="00EB12CF">
      <w:pPr>
        <w:spacing w:after="0" w:line="240" w:lineRule="auto"/>
        <w:ind w:left="284"/>
        <w:jc w:val="both"/>
        <w:rPr>
          <w:rFonts w:ascii="Arial" w:hAnsi="Arial" w:cs="Arial"/>
          <w:sz w:val="20"/>
          <w:szCs w:val="20"/>
        </w:rPr>
      </w:pPr>
    </w:p>
    <w:p w14:paraId="6032231C" w14:textId="77777777" w:rsidR="00EB12CF" w:rsidRPr="00EB12CF" w:rsidRDefault="00EB12CF" w:rsidP="00EB12CF">
      <w:pPr>
        <w:spacing w:after="0" w:line="240" w:lineRule="auto"/>
        <w:ind w:left="284"/>
        <w:jc w:val="both"/>
        <w:rPr>
          <w:rFonts w:ascii="Arial" w:hAnsi="Arial" w:cs="Arial"/>
          <w:sz w:val="20"/>
          <w:szCs w:val="20"/>
        </w:rPr>
      </w:pPr>
      <w:r w:rsidRPr="00EB12CF">
        <w:rPr>
          <w:rFonts w:ascii="Arial" w:hAnsi="Arial" w:cs="Arial"/>
          <w:sz w:val="20"/>
          <w:szCs w:val="20"/>
        </w:rPr>
        <w:t>Vu la loi n° 83-87 du 11 novembre 1983, relative à la protection des terres agricoles, ensemble les textes qui l’ont modifiée ou complétée et notamment la loi n° 2007-69 du 27 décembre 2007, relative à l’initiative économique et notamment l’article 43,</w:t>
      </w:r>
    </w:p>
    <w:p w14:paraId="1C981BF9" w14:textId="77777777" w:rsidR="00EB12CF" w:rsidRDefault="00EB12CF" w:rsidP="00EB12CF">
      <w:pPr>
        <w:spacing w:after="0" w:line="240" w:lineRule="auto"/>
        <w:ind w:left="284"/>
        <w:jc w:val="both"/>
        <w:rPr>
          <w:rFonts w:ascii="Arial" w:hAnsi="Arial" w:cs="Arial"/>
          <w:sz w:val="20"/>
          <w:szCs w:val="20"/>
        </w:rPr>
      </w:pPr>
    </w:p>
    <w:p w14:paraId="7E79D225" w14:textId="77777777" w:rsidR="00EB12CF" w:rsidRPr="00EB12CF" w:rsidRDefault="00EB12CF" w:rsidP="00EB12CF">
      <w:pPr>
        <w:spacing w:after="0" w:line="240" w:lineRule="auto"/>
        <w:ind w:left="284"/>
        <w:jc w:val="both"/>
        <w:rPr>
          <w:rFonts w:ascii="Arial" w:hAnsi="Arial" w:cs="Arial"/>
          <w:sz w:val="20"/>
          <w:szCs w:val="20"/>
        </w:rPr>
      </w:pPr>
      <w:r w:rsidRPr="00EB12CF">
        <w:rPr>
          <w:rFonts w:ascii="Arial" w:hAnsi="Arial" w:cs="Arial"/>
          <w:sz w:val="20"/>
          <w:szCs w:val="20"/>
        </w:rPr>
        <w:t>Vu le code de l’aménagement du territoire et de l’urbanisme promulgué par la loi n° 94-122 du 28 novembre 1994, ensemble les textes qui l’ont modifié ou complété et notamment la loi n° 2009-29 du 9 juin 2009,</w:t>
      </w:r>
    </w:p>
    <w:p w14:paraId="1275D39C" w14:textId="77777777" w:rsidR="00EB12CF" w:rsidRDefault="00EB12CF" w:rsidP="00EB12CF">
      <w:pPr>
        <w:spacing w:after="0" w:line="240" w:lineRule="auto"/>
        <w:ind w:left="284"/>
        <w:jc w:val="both"/>
        <w:rPr>
          <w:rFonts w:ascii="Arial" w:hAnsi="Arial" w:cs="Arial"/>
          <w:sz w:val="20"/>
          <w:szCs w:val="20"/>
        </w:rPr>
      </w:pPr>
    </w:p>
    <w:p w14:paraId="1A346F25" w14:textId="18156B85" w:rsidR="00EB12CF" w:rsidRPr="00EB12CF" w:rsidRDefault="00EB12CF" w:rsidP="00EB12CF">
      <w:pPr>
        <w:spacing w:after="0" w:line="240" w:lineRule="auto"/>
        <w:ind w:left="284"/>
        <w:jc w:val="both"/>
        <w:rPr>
          <w:rFonts w:ascii="Arial" w:hAnsi="Arial" w:cs="Arial"/>
          <w:sz w:val="20"/>
          <w:szCs w:val="20"/>
        </w:rPr>
      </w:pPr>
      <w:r w:rsidRPr="00EB12CF">
        <w:rPr>
          <w:rFonts w:ascii="Arial" w:hAnsi="Arial" w:cs="Arial"/>
          <w:sz w:val="20"/>
          <w:szCs w:val="20"/>
        </w:rPr>
        <w:t xml:space="preserve">Vu le code de la fiscalité locale, promulgué par la loi n° 97-11 du 3 février 1997, ensemble les textes qui l’ont modifié ou complété et notamment la </w:t>
      </w:r>
      <w:r w:rsidR="00FC39C2" w:rsidRPr="00EB12CF">
        <w:rPr>
          <w:rFonts w:ascii="Arial" w:hAnsi="Arial" w:cs="Arial"/>
          <w:sz w:val="20"/>
          <w:szCs w:val="20"/>
        </w:rPr>
        <w:t xml:space="preserve">loi </w:t>
      </w:r>
      <w:r w:rsidR="00FC39C2">
        <w:rPr>
          <w:rFonts w:ascii="Arial" w:hAnsi="Arial" w:cs="Arial"/>
          <w:sz w:val="20"/>
          <w:szCs w:val="20"/>
        </w:rPr>
        <w:t>n</w:t>
      </w:r>
      <w:r w:rsidRPr="00EB12CF">
        <w:rPr>
          <w:rFonts w:ascii="Arial" w:hAnsi="Arial" w:cs="Arial"/>
          <w:sz w:val="20"/>
          <w:szCs w:val="20"/>
        </w:rPr>
        <w:t>° 2008-77 du 22 décembre 2008, relative à la loi de finances 2009 et notamment l’article 33,</w:t>
      </w:r>
    </w:p>
    <w:p w14:paraId="6BF0E417" w14:textId="77777777" w:rsidR="00EB12CF" w:rsidRDefault="00EB12CF" w:rsidP="00EB12CF">
      <w:pPr>
        <w:spacing w:after="0" w:line="240" w:lineRule="auto"/>
        <w:ind w:left="284"/>
        <w:jc w:val="both"/>
        <w:rPr>
          <w:rFonts w:ascii="Arial" w:hAnsi="Arial" w:cs="Arial"/>
          <w:sz w:val="20"/>
          <w:szCs w:val="20"/>
        </w:rPr>
      </w:pPr>
    </w:p>
    <w:p w14:paraId="6898AB9E" w14:textId="77777777" w:rsidR="00EB12CF" w:rsidRPr="00EB12CF" w:rsidRDefault="00EB12CF" w:rsidP="00EB12CF">
      <w:pPr>
        <w:spacing w:after="0" w:line="240" w:lineRule="auto"/>
        <w:ind w:left="284"/>
        <w:jc w:val="both"/>
        <w:rPr>
          <w:rFonts w:ascii="Arial" w:hAnsi="Arial" w:cs="Arial"/>
          <w:sz w:val="20"/>
          <w:szCs w:val="20"/>
        </w:rPr>
      </w:pPr>
      <w:r w:rsidRPr="00EB12CF">
        <w:rPr>
          <w:rFonts w:ascii="Arial" w:hAnsi="Arial" w:cs="Arial"/>
          <w:sz w:val="20"/>
          <w:szCs w:val="20"/>
        </w:rPr>
        <w:t>Vu le décret n° 75-342 du 30 mai 1975, fixant les attributions du ministère de l’intérieur, tel que modifié par le décret n° 2001-1454 du 15 juin 2001,</w:t>
      </w:r>
    </w:p>
    <w:p w14:paraId="136B3F25" w14:textId="77777777" w:rsidR="00EB12CF" w:rsidRDefault="00EB12CF" w:rsidP="00EB12CF">
      <w:pPr>
        <w:spacing w:after="0" w:line="240" w:lineRule="auto"/>
        <w:ind w:left="284"/>
        <w:jc w:val="both"/>
        <w:rPr>
          <w:rFonts w:ascii="Arial" w:hAnsi="Arial" w:cs="Arial"/>
          <w:sz w:val="20"/>
          <w:szCs w:val="20"/>
        </w:rPr>
      </w:pPr>
    </w:p>
    <w:p w14:paraId="43FCA9AF" w14:textId="77777777" w:rsidR="00EB12CF" w:rsidRPr="00EB12CF" w:rsidRDefault="00EB12CF" w:rsidP="00EB12CF">
      <w:pPr>
        <w:spacing w:after="0" w:line="240" w:lineRule="auto"/>
        <w:ind w:left="284"/>
        <w:jc w:val="both"/>
        <w:rPr>
          <w:rFonts w:ascii="Arial" w:hAnsi="Arial" w:cs="Arial"/>
          <w:sz w:val="20"/>
          <w:szCs w:val="20"/>
        </w:rPr>
      </w:pPr>
      <w:r w:rsidRPr="00EB12CF">
        <w:rPr>
          <w:rFonts w:ascii="Arial" w:hAnsi="Arial" w:cs="Arial"/>
          <w:sz w:val="20"/>
          <w:szCs w:val="20"/>
        </w:rPr>
        <w:t>Vu le décret Présidentiel n° 2015-35 du 6 février 2015, portant nomination du chef du gouvernement et de ses membres,</w:t>
      </w:r>
    </w:p>
    <w:p w14:paraId="14621A6D" w14:textId="77777777" w:rsidR="00EB12CF" w:rsidRDefault="00EB12CF" w:rsidP="00EB12CF">
      <w:pPr>
        <w:spacing w:after="0" w:line="240" w:lineRule="auto"/>
        <w:ind w:left="284"/>
        <w:jc w:val="both"/>
        <w:rPr>
          <w:rFonts w:ascii="Arial" w:hAnsi="Arial" w:cs="Arial"/>
          <w:sz w:val="20"/>
          <w:szCs w:val="20"/>
        </w:rPr>
      </w:pPr>
    </w:p>
    <w:p w14:paraId="4F067DE2" w14:textId="77777777" w:rsidR="00EB12CF" w:rsidRPr="00EB12CF" w:rsidRDefault="00EB12CF" w:rsidP="00EB12CF">
      <w:pPr>
        <w:spacing w:after="0" w:line="240" w:lineRule="auto"/>
        <w:ind w:left="284"/>
        <w:jc w:val="both"/>
        <w:rPr>
          <w:rFonts w:ascii="Arial" w:hAnsi="Arial" w:cs="Arial"/>
          <w:sz w:val="20"/>
          <w:szCs w:val="20"/>
        </w:rPr>
      </w:pPr>
      <w:r w:rsidRPr="00EB12CF">
        <w:rPr>
          <w:rFonts w:ascii="Arial" w:hAnsi="Arial" w:cs="Arial"/>
          <w:sz w:val="20"/>
          <w:szCs w:val="20"/>
        </w:rPr>
        <w:t xml:space="preserve">Vu l’arrêté du ministre de l’intérieur du 16 juillet 1969, relatif à la fixation des secteurs des délégations des gouvernorats de la République, </w:t>
      </w:r>
    </w:p>
    <w:p w14:paraId="129C92FB" w14:textId="77777777" w:rsidR="00EB12CF" w:rsidRDefault="00EB12CF" w:rsidP="00EB12CF">
      <w:pPr>
        <w:spacing w:after="0" w:line="240" w:lineRule="auto"/>
        <w:ind w:left="284"/>
        <w:jc w:val="both"/>
        <w:rPr>
          <w:rFonts w:ascii="Arial" w:hAnsi="Arial" w:cs="Arial"/>
          <w:sz w:val="20"/>
          <w:szCs w:val="20"/>
        </w:rPr>
      </w:pPr>
    </w:p>
    <w:p w14:paraId="471822BD" w14:textId="77777777" w:rsidR="00EB12CF" w:rsidRPr="00EB12CF" w:rsidRDefault="00EB12CF" w:rsidP="00EB12CF">
      <w:pPr>
        <w:spacing w:after="0" w:line="240" w:lineRule="auto"/>
        <w:ind w:left="284"/>
        <w:jc w:val="both"/>
        <w:rPr>
          <w:rFonts w:ascii="Arial" w:hAnsi="Arial" w:cs="Arial"/>
          <w:sz w:val="20"/>
          <w:szCs w:val="20"/>
        </w:rPr>
      </w:pPr>
      <w:r w:rsidRPr="00EB12CF">
        <w:rPr>
          <w:rFonts w:ascii="Arial" w:hAnsi="Arial" w:cs="Arial"/>
          <w:sz w:val="20"/>
          <w:szCs w:val="20"/>
        </w:rPr>
        <w:t>Vu la délibération de la délégation spéciale du conseil régional de Sidi Bouzid en date du 17 mars 2015,</w:t>
      </w:r>
    </w:p>
    <w:p w14:paraId="1BBF5052" w14:textId="77777777" w:rsidR="00EB12CF" w:rsidRDefault="00EB12CF" w:rsidP="00EB12CF">
      <w:pPr>
        <w:spacing w:after="0" w:line="240" w:lineRule="auto"/>
        <w:ind w:left="284"/>
        <w:jc w:val="both"/>
        <w:rPr>
          <w:rFonts w:ascii="Arial" w:hAnsi="Arial" w:cs="Arial"/>
          <w:sz w:val="20"/>
          <w:szCs w:val="20"/>
        </w:rPr>
      </w:pPr>
    </w:p>
    <w:p w14:paraId="03F98C1F" w14:textId="77777777" w:rsidR="00EB12CF" w:rsidRPr="00EB12CF" w:rsidRDefault="00EB12CF" w:rsidP="00EB12CF">
      <w:pPr>
        <w:spacing w:after="0" w:line="240" w:lineRule="auto"/>
        <w:ind w:left="284"/>
        <w:jc w:val="both"/>
        <w:rPr>
          <w:rFonts w:ascii="Arial" w:hAnsi="Arial" w:cs="Arial"/>
          <w:sz w:val="20"/>
          <w:szCs w:val="20"/>
        </w:rPr>
      </w:pPr>
      <w:r w:rsidRPr="00EB12CF">
        <w:rPr>
          <w:rFonts w:ascii="Arial" w:hAnsi="Arial" w:cs="Arial"/>
          <w:sz w:val="20"/>
          <w:szCs w:val="20"/>
        </w:rPr>
        <w:t xml:space="preserve">Vu l’avis du ministre des finances, </w:t>
      </w:r>
    </w:p>
    <w:p w14:paraId="157928EB" w14:textId="77777777" w:rsidR="00EB12CF" w:rsidRDefault="00EB12CF" w:rsidP="00EB12CF">
      <w:pPr>
        <w:spacing w:after="0" w:line="240" w:lineRule="auto"/>
        <w:ind w:left="284"/>
        <w:jc w:val="both"/>
        <w:rPr>
          <w:rFonts w:ascii="Arial" w:hAnsi="Arial" w:cs="Arial"/>
          <w:sz w:val="20"/>
          <w:szCs w:val="20"/>
        </w:rPr>
      </w:pPr>
    </w:p>
    <w:p w14:paraId="1781447A" w14:textId="77777777" w:rsidR="00EB12CF" w:rsidRPr="00EB12CF" w:rsidRDefault="00EB12CF" w:rsidP="00EB12CF">
      <w:pPr>
        <w:spacing w:after="0" w:line="240" w:lineRule="auto"/>
        <w:ind w:left="284"/>
        <w:jc w:val="both"/>
        <w:rPr>
          <w:rFonts w:ascii="Arial" w:hAnsi="Arial" w:cs="Arial"/>
          <w:sz w:val="20"/>
          <w:szCs w:val="20"/>
        </w:rPr>
      </w:pPr>
      <w:r w:rsidRPr="00EB12CF">
        <w:rPr>
          <w:rFonts w:ascii="Arial" w:hAnsi="Arial" w:cs="Arial"/>
          <w:sz w:val="20"/>
          <w:szCs w:val="20"/>
        </w:rPr>
        <w:t>Vu l’avis du ministre de l’équipement, de l’habitat et de l’aménagement du territoire,</w:t>
      </w:r>
    </w:p>
    <w:p w14:paraId="64236BA7" w14:textId="77777777" w:rsidR="00EB12CF" w:rsidRDefault="00EB12CF" w:rsidP="00EB12CF">
      <w:pPr>
        <w:spacing w:after="0" w:line="240" w:lineRule="auto"/>
        <w:ind w:left="284"/>
        <w:jc w:val="both"/>
        <w:rPr>
          <w:rFonts w:ascii="Arial" w:hAnsi="Arial" w:cs="Arial"/>
          <w:sz w:val="20"/>
          <w:szCs w:val="20"/>
        </w:rPr>
      </w:pPr>
    </w:p>
    <w:p w14:paraId="552CAD2C" w14:textId="77777777" w:rsidR="00EB12CF" w:rsidRPr="00EB12CF" w:rsidRDefault="00EB12CF" w:rsidP="00EB12CF">
      <w:pPr>
        <w:spacing w:after="0" w:line="240" w:lineRule="auto"/>
        <w:ind w:left="284"/>
        <w:jc w:val="both"/>
        <w:rPr>
          <w:rFonts w:ascii="Arial" w:hAnsi="Arial" w:cs="Arial"/>
          <w:sz w:val="20"/>
          <w:szCs w:val="20"/>
        </w:rPr>
      </w:pPr>
      <w:r w:rsidRPr="00EB12CF">
        <w:rPr>
          <w:rFonts w:ascii="Arial" w:hAnsi="Arial" w:cs="Arial"/>
          <w:sz w:val="20"/>
          <w:szCs w:val="20"/>
        </w:rPr>
        <w:t xml:space="preserve">Vu l’avis du tribunal administratif, </w:t>
      </w:r>
    </w:p>
    <w:p w14:paraId="3DE5CCEB" w14:textId="77777777" w:rsidR="00EB12CF" w:rsidRDefault="00EB12CF" w:rsidP="00EB12CF">
      <w:pPr>
        <w:spacing w:after="0" w:line="240" w:lineRule="auto"/>
        <w:ind w:left="284"/>
        <w:jc w:val="both"/>
        <w:rPr>
          <w:rFonts w:ascii="Arial" w:hAnsi="Arial" w:cs="Arial"/>
          <w:sz w:val="20"/>
          <w:szCs w:val="20"/>
        </w:rPr>
      </w:pPr>
    </w:p>
    <w:p w14:paraId="2DFC5B4F" w14:textId="77777777" w:rsidR="00EB12CF" w:rsidRPr="00EB12CF" w:rsidRDefault="00EB12CF" w:rsidP="00EB12CF">
      <w:pPr>
        <w:spacing w:after="0" w:line="240" w:lineRule="auto"/>
        <w:ind w:left="284"/>
        <w:jc w:val="both"/>
        <w:rPr>
          <w:rFonts w:ascii="Arial" w:hAnsi="Arial" w:cs="Arial"/>
          <w:sz w:val="20"/>
          <w:szCs w:val="20"/>
        </w:rPr>
      </w:pPr>
      <w:r w:rsidRPr="00EB12CF">
        <w:rPr>
          <w:rFonts w:ascii="Arial" w:hAnsi="Arial" w:cs="Arial"/>
          <w:sz w:val="20"/>
          <w:szCs w:val="20"/>
        </w:rPr>
        <w:t xml:space="preserve">Vu la délibération du conseil des ministres. </w:t>
      </w:r>
    </w:p>
    <w:p w14:paraId="33F338C0" w14:textId="77777777" w:rsidR="00EB12CF" w:rsidRDefault="00EB12CF" w:rsidP="00EB12CF">
      <w:pPr>
        <w:spacing w:after="0" w:line="240" w:lineRule="auto"/>
        <w:ind w:left="284"/>
        <w:jc w:val="both"/>
        <w:rPr>
          <w:rFonts w:ascii="Arial" w:hAnsi="Arial" w:cs="Arial"/>
          <w:sz w:val="20"/>
          <w:szCs w:val="20"/>
        </w:rPr>
      </w:pPr>
    </w:p>
    <w:p w14:paraId="4547B5DF" w14:textId="77777777" w:rsidR="00EB12CF" w:rsidRPr="00EB12CF" w:rsidRDefault="00EB12CF" w:rsidP="00EB12CF">
      <w:pPr>
        <w:spacing w:after="0" w:line="240" w:lineRule="auto"/>
        <w:ind w:left="284"/>
        <w:jc w:val="both"/>
        <w:rPr>
          <w:rFonts w:ascii="Arial" w:hAnsi="Arial" w:cs="Arial"/>
          <w:sz w:val="20"/>
          <w:szCs w:val="20"/>
        </w:rPr>
      </w:pPr>
      <w:r w:rsidRPr="00EB12CF">
        <w:rPr>
          <w:rFonts w:ascii="Arial" w:hAnsi="Arial" w:cs="Arial"/>
          <w:sz w:val="20"/>
          <w:szCs w:val="20"/>
        </w:rPr>
        <w:t>Prend le décret gouvernemental dont la teneur suit :</w:t>
      </w:r>
    </w:p>
    <w:p w14:paraId="14D4EE60" w14:textId="77777777" w:rsidR="00EB12CF" w:rsidRDefault="00EB12CF" w:rsidP="00EB12CF">
      <w:pPr>
        <w:spacing w:after="0" w:line="240" w:lineRule="auto"/>
        <w:ind w:left="284"/>
        <w:jc w:val="both"/>
        <w:rPr>
          <w:rFonts w:ascii="Arial" w:hAnsi="Arial" w:cs="Arial"/>
          <w:sz w:val="20"/>
          <w:szCs w:val="20"/>
        </w:rPr>
      </w:pPr>
    </w:p>
    <w:p w14:paraId="1CA98CE2" w14:textId="79004163" w:rsidR="00EB12CF" w:rsidRDefault="00FC39C2" w:rsidP="00EB12CF">
      <w:pPr>
        <w:spacing w:after="0" w:line="240" w:lineRule="auto"/>
        <w:ind w:left="284"/>
        <w:jc w:val="both"/>
        <w:rPr>
          <w:rFonts w:ascii="Arial" w:hAnsi="Arial" w:cs="Arial"/>
          <w:sz w:val="20"/>
          <w:szCs w:val="20"/>
        </w:rPr>
      </w:pPr>
      <w:r w:rsidRPr="00FC39C2">
        <w:rPr>
          <w:rFonts w:ascii="Arial" w:hAnsi="Arial" w:cs="Arial"/>
          <w:b/>
          <w:bCs/>
          <w:i/>
          <w:iCs/>
          <w:sz w:val="20"/>
          <w:szCs w:val="20"/>
        </w:rPr>
        <w:lastRenderedPageBreak/>
        <w:t>Article premier –</w:t>
      </w:r>
      <w:r>
        <w:rPr>
          <w:rFonts w:ascii="Arial" w:hAnsi="Arial" w:cs="Arial"/>
          <w:sz w:val="20"/>
          <w:szCs w:val="20"/>
        </w:rPr>
        <w:t xml:space="preserve"> </w:t>
      </w:r>
      <w:r w:rsidR="00EB12CF" w:rsidRPr="00EB12CF">
        <w:rPr>
          <w:rFonts w:ascii="Arial" w:hAnsi="Arial" w:cs="Arial"/>
          <w:sz w:val="20"/>
          <w:szCs w:val="20"/>
        </w:rPr>
        <w:t>Est créée la commune d’Essaida au gouvernorat de Sidi Bouzid dont le siège sera à Essaida.</w:t>
      </w:r>
    </w:p>
    <w:p w14:paraId="08E8B798" w14:textId="77777777" w:rsidR="00EB12CF" w:rsidRDefault="00EB12CF" w:rsidP="00EB12CF">
      <w:pPr>
        <w:spacing w:after="0" w:line="240" w:lineRule="auto"/>
        <w:ind w:left="284"/>
        <w:jc w:val="both"/>
        <w:rPr>
          <w:rFonts w:ascii="Arial" w:hAnsi="Arial" w:cs="Arial"/>
          <w:sz w:val="20"/>
          <w:szCs w:val="20"/>
        </w:rPr>
      </w:pPr>
    </w:p>
    <w:p w14:paraId="3C0D7655" w14:textId="5B45BB25" w:rsidR="00EB12CF" w:rsidRPr="00EB12CF" w:rsidRDefault="00FC39C2" w:rsidP="00EB12CF">
      <w:pPr>
        <w:spacing w:after="0" w:line="240" w:lineRule="auto"/>
        <w:ind w:left="284"/>
        <w:jc w:val="both"/>
        <w:rPr>
          <w:rFonts w:ascii="Arial" w:hAnsi="Arial" w:cs="Arial"/>
          <w:sz w:val="20"/>
          <w:szCs w:val="20"/>
        </w:rPr>
      </w:pPr>
      <w:r w:rsidRPr="00FC39C2">
        <w:rPr>
          <w:rFonts w:ascii="Arial" w:hAnsi="Arial" w:cs="Arial"/>
          <w:b/>
          <w:bCs/>
          <w:i/>
          <w:iCs/>
          <w:sz w:val="20"/>
          <w:szCs w:val="20"/>
        </w:rPr>
        <w:t>Art. 2 –</w:t>
      </w:r>
      <w:r>
        <w:rPr>
          <w:rFonts w:ascii="Arial" w:hAnsi="Arial" w:cs="Arial"/>
          <w:sz w:val="20"/>
          <w:szCs w:val="20"/>
        </w:rPr>
        <w:t xml:space="preserve"> </w:t>
      </w:r>
      <w:r w:rsidR="00EB12CF" w:rsidRPr="00EB12CF">
        <w:rPr>
          <w:rFonts w:ascii="Arial" w:hAnsi="Arial" w:cs="Arial"/>
          <w:sz w:val="20"/>
          <w:szCs w:val="20"/>
        </w:rPr>
        <w:t>Le territoire de la commune d’Essaida est délimité par la ligne polygonale fermée (A– B– C –D – E – F – G – H –I – J - K – L – M – N – O – P – A) indiquée en rouge sur le plan annexé au présent décret gouvernemental et définie comme suit :</w:t>
      </w:r>
    </w:p>
    <w:p w14:paraId="6B815F23" w14:textId="77777777" w:rsidR="00EB12CF" w:rsidRPr="00EB12CF" w:rsidRDefault="00EB12CF" w:rsidP="00EB12CF">
      <w:pPr>
        <w:spacing w:after="0" w:line="240" w:lineRule="auto"/>
        <w:ind w:left="284"/>
        <w:jc w:val="both"/>
        <w:rPr>
          <w:rFonts w:ascii="Arial" w:hAnsi="Arial" w:cs="Arial"/>
          <w:b/>
          <w:bCs/>
          <w:sz w:val="20"/>
          <w:szCs w:val="20"/>
        </w:rPr>
      </w:pPr>
      <w:r w:rsidRPr="00EB12CF">
        <w:rPr>
          <w:rFonts w:ascii="Arial" w:hAnsi="Arial" w:cs="Arial"/>
          <w:b/>
          <w:bCs/>
          <w:sz w:val="20"/>
          <w:szCs w:val="20"/>
        </w:rPr>
        <w:t>Nord :</w:t>
      </w:r>
    </w:p>
    <w:p w14:paraId="5D2BADC3" w14:textId="257CF7B1" w:rsidR="00EB12CF" w:rsidRPr="00FC39C2" w:rsidRDefault="00EB12CF" w:rsidP="00FC39C2">
      <w:pPr>
        <w:pStyle w:val="Paragraphedeliste"/>
        <w:numPr>
          <w:ilvl w:val="0"/>
          <w:numId w:val="36"/>
        </w:numPr>
        <w:spacing w:after="0" w:line="240" w:lineRule="auto"/>
        <w:ind w:left="927"/>
        <w:jc w:val="both"/>
        <w:rPr>
          <w:rFonts w:ascii="Arial" w:hAnsi="Arial" w:cs="Arial"/>
          <w:sz w:val="20"/>
          <w:szCs w:val="20"/>
        </w:rPr>
      </w:pPr>
      <w:r w:rsidRPr="00FC39C2">
        <w:rPr>
          <w:rFonts w:ascii="Arial" w:hAnsi="Arial" w:cs="Arial"/>
          <w:sz w:val="20"/>
          <w:szCs w:val="20"/>
        </w:rPr>
        <w:t>La limite part du point A (X=584633.16-Y=3881450.96) situé à l’Ouest de Belkhachem en suivant la direction de la conduite d’eau Sbitla-Sfax et en passant par les points d’altitudes 208 et 192, jusqu’au point B(X=589229.18-Y=3879256.96) où elle intersecte la route menant à Saïda.</w:t>
      </w:r>
    </w:p>
    <w:p w14:paraId="6FB5E8FB" w14:textId="77777777" w:rsidR="00EB12CF" w:rsidRPr="00FC39C2" w:rsidRDefault="00EB12CF" w:rsidP="00FC39C2">
      <w:pPr>
        <w:pStyle w:val="Paragraphedeliste"/>
        <w:numPr>
          <w:ilvl w:val="0"/>
          <w:numId w:val="36"/>
        </w:numPr>
        <w:spacing w:after="0" w:line="240" w:lineRule="auto"/>
        <w:ind w:left="927"/>
        <w:jc w:val="both"/>
        <w:rPr>
          <w:rFonts w:ascii="Arial" w:hAnsi="Arial" w:cs="Arial"/>
          <w:sz w:val="20"/>
          <w:szCs w:val="20"/>
        </w:rPr>
      </w:pPr>
      <w:r w:rsidRPr="00FC39C2">
        <w:rPr>
          <w:rFonts w:ascii="Arial" w:hAnsi="Arial" w:cs="Arial"/>
          <w:sz w:val="20"/>
          <w:szCs w:val="20"/>
        </w:rPr>
        <w:t>Puis elle continue son trajet en parallèle avec cette conduite sur une distance de 6750 m environ, puis elle se dirige vers le Sud-Ouest jusqu’au point C(X=597012.22-Y=3873637.95) point de rencontre avec la route nationale n° 2 avec une autre route non classée.</w:t>
      </w:r>
    </w:p>
    <w:p w14:paraId="30B7C88A" w14:textId="77777777" w:rsidR="00EB12CF" w:rsidRPr="00EB12CF" w:rsidRDefault="00EB12CF" w:rsidP="00EB12CF">
      <w:pPr>
        <w:spacing w:after="0" w:line="240" w:lineRule="auto"/>
        <w:ind w:left="284"/>
        <w:jc w:val="both"/>
        <w:rPr>
          <w:rFonts w:ascii="Arial" w:hAnsi="Arial" w:cs="Arial"/>
          <w:b/>
          <w:bCs/>
          <w:sz w:val="20"/>
          <w:szCs w:val="20"/>
        </w:rPr>
      </w:pPr>
      <w:r w:rsidRPr="00EB12CF">
        <w:rPr>
          <w:rFonts w:ascii="Arial" w:hAnsi="Arial" w:cs="Arial"/>
          <w:b/>
          <w:bCs/>
          <w:sz w:val="20"/>
          <w:szCs w:val="20"/>
        </w:rPr>
        <w:t xml:space="preserve">Est : </w:t>
      </w:r>
    </w:p>
    <w:p w14:paraId="15952A94" w14:textId="5822ADBB" w:rsidR="00EB12CF" w:rsidRPr="00FC39C2" w:rsidRDefault="00EB12CF" w:rsidP="00FC39C2">
      <w:pPr>
        <w:pStyle w:val="Paragraphedeliste"/>
        <w:numPr>
          <w:ilvl w:val="0"/>
          <w:numId w:val="38"/>
        </w:numPr>
        <w:spacing w:after="0" w:line="240" w:lineRule="auto"/>
        <w:ind w:left="927"/>
        <w:jc w:val="both"/>
        <w:rPr>
          <w:rFonts w:ascii="Arial" w:hAnsi="Arial" w:cs="Arial"/>
          <w:sz w:val="20"/>
          <w:szCs w:val="20"/>
        </w:rPr>
      </w:pPr>
      <w:r w:rsidRPr="00FC39C2">
        <w:rPr>
          <w:rFonts w:ascii="Arial" w:hAnsi="Arial" w:cs="Arial"/>
          <w:sz w:val="20"/>
          <w:szCs w:val="20"/>
        </w:rPr>
        <w:t>Du point C, la limite se dirige vers le Sud en suivant la route G.P.2 sur une distance de 850m (environ) pour arriver au point D(X=597037.22-Y=3872809.95), puis elle se dirige vers le Sud-Ouest à la direction du point E (X=595790.22-Y=3871764.94) : point d’altitude 114, qui est le début de Sabkhet El Mchiigue.</w:t>
      </w:r>
    </w:p>
    <w:p w14:paraId="168F3E71" w14:textId="77234125" w:rsidR="00EB12CF" w:rsidRPr="00FC39C2" w:rsidRDefault="00EB12CF" w:rsidP="00FC39C2">
      <w:pPr>
        <w:pStyle w:val="Paragraphedeliste"/>
        <w:numPr>
          <w:ilvl w:val="0"/>
          <w:numId w:val="38"/>
        </w:numPr>
        <w:spacing w:after="0" w:line="240" w:lineRule="auto"/>
        <w:ind w:left="927"/>
        <w:jc w:val="both"/>
        <w:rPr>
          <w:rFonts w:ascii="Arial" w:hAnsi="Arial" w:cs="Arial"/>
          <w:sz w:val="20"/>
          <w:szCs w:val="20"/>
        </w:rPr>
      </w:pPr>
      <w:r w:rsidRPr="00FC39C2">
        <w:rPr>
          <w:rFonts w:ascii="Arial" w:hAnsi="Arial" w:cs="Arial"/>
          <w:sz w:val="20"/>
          <w:szCs w:val="20"/>
        </w:rPr>
        <w:t>Puis elle continue son trajet passant par Sabkhet El Mchiigue et le point d’altitude 113 pour arriver au point F (X=590010.23-Y=3859999.89) point d’altitude 115, située à l’extrémité de cette Sabkha.</w:t>
      </w:r>
    </w:p>
    <w:p w14:paraId="105B4441" w14:textId="13356260" w:rsidR="00EB12CF" w:rsidRPr="00FC39C2" w:rsidRDefault="00EB12CF" w:rsidP="00FC39C2">
      <w:pPr>
        <w:pStyle w:val="Paragraphedeliste"/>
        <w:numPr>
          <w:ilvl w:val="0"/>
          <w:numId w:val="38"/>
        </w:numPr>
        <w:spacing w:after="0" w:line="240" w:lineRule="auto"/>
        <w:ind w:left="927"/>
        <w:jc w:val="both"/>
        <w:rPr>
          <w:rFonts w:ascii="Arial" w:hAnsi="Arial" w:cs="Arial"/>
          <w:sz w:val="20"/>
          <w:szCs w:val="20"/>
        </w:rPr>
      </w:pPr>
      <w:r w:rsidRPr="00FC39C2">
        <w:rPr>
          <w:rFonts w:ascii="Arial" w:hAnsi="Arial" w:cs="Arial"/>
          <w:sz w:val="20"/>
          <w:szCs w:val="20"/>
        </w:rPr>
        <w:t>Puis la limite se dirige vers le Sud-Ouest pour arriver au point G (X=588501.23-Y=3856977.88)</w:t>
      </w:r>
    </w:p>
    <w:p w14:paraId="185624DE" w14:textId="77777777" w:rsidR="00EB12CF" w:rsidRPr="00EB12CF" w:rsidRDefault="00EB12CF" w:rsidP="00EB12CF">
      <w:pPr>
        <w:spacing w:after="0" w:line="240" w:lineRule="auto"/>
        <w:ind w:left="284"/>
        <w:jc w:val="both"/>
        <w:rPr>
          <w:rFonts w:ascii="Arial" w:hAnsi="Arial" w:cs="Arial"/>
          <w:b/>
          <w:bCs/>
          <w:sz w:val="20"/>
          <w:szCs w:val="20"/>
        </w:rPr>
      </w:pPr>
      <w:r w:rsidRPr="00EB12CF">
        <w:rPr>
          <w:rFonts w:ascii="Arial" w:hAnsi="Arial" w:cs="Arial"/>
          <w:b/>
          <w:bCs/>
          <w:sz w:val="20"/>
          <w:szCs w:val="20"/>
        </w:rPr>
        <w:t>Sud :</w:t>
      </w:r>
    </w:p>
    <w:p w14:paraId="3BD1156A" w14:textId="653CC0FE" w:rsidR="00EB12CF" w:rsidRPr="00FC39C2" w:rsidRDefault="00EB12CF" w:rsidP="00FC39C2">
      <w:pPr>
        <w:pStyle w:val="Paragraphedeliste"/>
        <w:numPr>
          <w:ilvl w:val="0"/>
          <w:numId w:val="40"/>
        </w:numPr>
        <w:spacing w:after="0" w:line="240" w:lineRule="auto"/>
        <w:ind w:left="927"/>
        <w:jc w:val="both"/>
        <w:rPr>
          <w:rFonts w:ascii="Arial" w:hAnsi="Arial" w:cs="Arial"/>
          <w:sz w:val="20"/>
          <w:szCs w:val="20"/>
        </w:rPr>
      </w:pPr>
      <w:r w:rsidRPr="00FC39C2">
        <w:rPr>
          <w:rFonts w:ascii="Arial" w:hAnsi="Arial" w:cs="Arial"/>
          <w:sz w:val="20"/>
          <w:szCs w:val="20"/>
        </w:rPr>
        <w:t>Du point G la limite se dirige vers le Nord-Ouest passant par le point d’altitude 133m jusqu’au point H (X=585029.20-Y=3861745.89) point d’altitude 147, puis elle se dirige vers le Nord-Ouest passant par le point d’altitude 154, traversant Henchir Ben Chrifa et les points d’altitudes 181 et 198, puis elle passe par Henchir Mysra et le point d’altitude 212, pour arriver au point I (X=577266.16-Y=3866640.88) à Ouled Sidi Abid.</w:t>
      </w:r>
    </w:p>
    <w:p w14:paraId="5F2F6942" w14:textId="34566F4F" w:rsidR="00EB12CF" w:rsidRPr="00FC39C2" w:rsidRDefault="00EB12CF" w:rsidP="00FC39C2">
      <w:pPr>
        <w:pStyle w:val="Paragraphedeliste"/>
        <w:numPr>
          <w:ilvl w:val="0"/>
          <w:numId w:val="40"/>
        </w:numPr>
        <w:spacing w:after="0" w:line="240" w:lineRule="auto"/>
        <w:ind w:left="927"/>
        <w:jc w:val="both"/>
        <w:rPr>
          <w:rFonts w:ascii="Arial" w:hAnsi="Arial" w:cs="Arial"/>
          <w:sz w:val="20"/>
          <w:szCs w:val="20"/>
        </w:rPr>
      </w:pPr>
      <w:r w:rsidRPr="00FC39C2">
        <w:rPr>
          <w:rFonts w:ascii="Arial" w:hAnsi="Arial" w:cs="Arial"/>
          <w:sz w:val="20"/>
          <w:szCs w:val="20"/>
        </w:rPr>
        <w:t>Delà, elle suit Oued Slimène jusqu’au point J(X=572240.13-Y=3872002.89) point géodésique 612 situé au sommet du Jbel Kobrare au lieu-dit El Okza.</w:t>
      </w:r>
    </w:p>
    <w:p w14:paraId="38E5FC71" w14:textId="77777777" w:rsidR="00EB12CF" w:rsidRPr="00EB12CF" w:rsidRDefault="00EB12CF" w:rsidP="00EB12CF">
      <w:pPr>
        <w:spacing w:after="0" w:line="240" w:lineRule="auto"/>
        <w:ind w:left="284"/>
        <w:jc w:val="both"/>
        <w:rPr>
          <w:rFonts w:ascii="Arial" w:hAnsi="Arial" w:cs="Arial"/>
          <w:b/>
          <w:bCs/>
          <w:sz w:val="20"/>
          <w:szCs w:val="20"/>
        </w:rPr>
      </w:pPr>
      <w:r w:rsidRPr="00EB12CF">
        <w:rPr>
          <w:rFonts w:ascii="Arial" w:hAnsi="Arial" w:cs="Arial"/>
          <w:b/>
          <w:bCs/>
          <w:sz w:val="20"/>
          <w:szCs w:val="20"/>
        </w:rPr>
        <w:t>Ouest :</w:t>
      </w:r>
    </w:p>
    <w:p w14:paraId="6A12515E" w14:textId="440F2BD3" w:rsidR="00EB12CF" w:rsidRPr="00FC39C2" w:rsidRDefault="00EB12CF" w:rsidP="00FC39C2">
      <w:pPr>
        <w:pStyle w:val="Paragraphedeliste"/>
        <w:numPr>
          <w:ilvl w:val="0"/>
          <w:numId w:val="42"/>
        </w:numPr>
        <w:spacing w:after="0" w:line="240" w:lineRule="auto"/>
        <w:ind w:left="927"/>
        <w:jc w:val="both"/>
        <w:rPr>
          <w:rFonts w:ascii="Arial" w:hAnsi="Arial" w:cs="Arial"/>
          <w:sz w:val="20"/>
          <w:szCs w:val="20"/>
        </w:rPr>
      </w:pPr>
      <w:r w:rsidRPr="00FC39C2">
        <w:rPr>
          <w:rFonts w:ascii="Arial" w:hAnsi="Arial" w:cs="Arial"/>
          <w:sz w:val="20"/>
          <w:szCs w:val="20"/>
        </w:rPr>
        <w:t>Du point J, la limite se dirige vers le Nord-Est en suivant les hauteurs de la montagne Gobrare passant par le point K (X=575193.14-Y</w:t>
      </w:r>
      <w:bookmarkStart w:id="0" w:name="_GoBack"/>
      <w:bookmarkEnd w:id="0"/>
      <w:r w:rsidRPr="00FC39C2">
        <w:rPr>
          <w:rFonts w:ascii="Arial" w:hAnsi="Arial" w:cs="Arial"/>
          <w:sz w:val="20"/>
          <w:szCs w:val="20"/>
        </w:rPr>
        <w:t>=3873137.91) qui est le point d’altitude 612, puis elle passe par le point d’altitude 645 et le point L (X=577956.15-Y=3874291.92) : point géodésique 575 situé à Kef El Chih.</w:t>
      </w:r>
    </w:p>
    <w:p w14:paraId="5BC86694" w14:textId="123E3D5B" w:rsidR="00EB12CF" w:rsidRPr="00FC39C2" w:rsidRDefault="00EB12CF" w:rsidP="00FC39C2">
      <w:pPr>
        <w:pStyle w:val="Paragraphedeliste"/>
        <w:numPr>
          <w:ilvl w:val="0"/>
          <w:numId w:val="42"/>
        </w:numPr>
        <w:spacing w:after="0" w:line="240" w:lineRule="auto"/>
        <w:ind w:left="927"/>
        <w:jc w:val="both"/>
        <w:rPr>
          <w:rFonts w:ascii="Arial" w:hAnsi="Arial" w:cs="Arial"/>
          <w:sz w:val="20"/>
          <w:szCs w:val="20"/>
        </w:rPr>
      </w:pPr>
      <w:r w:rsidRPr="00FC39C2">
        <w:rPr>
          <w:rFonts w:ascii="Arial" w:hAnsi="Arial" w:cs="Arial"/>
          <w:sz w:val="20"/>
          <w:szCs w:val="20"/>
        </w:rPr>
        <w:t>Puis la limite se dirige vers le Nord-Est sur les hauteurs de la même montagne passant par le point géodésique 620 situé à Kef El Chih et le point M (X=580080.15-Y=3875356.92) qui est le point d’altitude 601, puis elle passe par le point d’altitude 598 et le point N (X=581050.16-Y=3876804.93) qui est le point d’altitude 675.</w:t>
      </w:r>
    </w:p>
    <w:p w14:paraId="32141708" w14:textId="7B55C518" w:rsidR="00EB12CF" w:rsidRPr="00FC39C2" w:rsidRDefault="00EB12CF" w:rsidP="00FC39C2">
      <w:pPr>
        <w:pStyle w:val="Paragraphedeliste"/>
        <w:numPr>
          <w:ilvl w:val="0"/>
          <w:numId w:val="42"/>
        </w:numPr>
        <w:spacing w:after="0" w:line="240" w:lineRule="auto"/>
        <w:ind w:left="927"/>
        <w:jc w:val="both"/>
        <w:rPr>
          <w:rFonts w:ascii="Arial" w:hAnsi="Arial" w:cs="Arial"/>
          <w:sz w:val="20"/>
          <w:szCs w:val="20"/>
        </w:rPr>
      </w:pPr>
      <w:r w:rsidRPr="00FC39C2">
        <w:rPr>
          <w:rFonts w:ascii="Arial" w:hAnsi="Arial" w:cs="Arial"/>
          <w:sz w:val="20"/>
          <w:szCs w:val="20"/>
        </w:rPr>
        <w:t>Delà, elle se dirige vers le point d’altitude 644 situé sur Jebel El Khachem, puis elle se dirige vers le Nord en suivant les hauteurs de la même montagne passant par le point géodésique 655 et le point O (X=582431.16-Y=3878648.94). Le point d’altitude 614 et le point d’altitude 443.</w:t>
      </w:r>
    </w:p>
    <w:p w14:paraId="47C44A86" w14:textId="5DFE7249" w:rsidR="00EB12CF" w:rsidRPr="00FC39C2" w:rsidRDefault="00EB12CF" w:rsidP="00FC39C2">
      <w:pPr>
        <w:pStyle w:val="Paragraphedeliste"/>
        <w:numPr>
          <w:ilvl w:val="0"/>
          <w:numId w:val="42"/>
        </w:numPr>
        <w:spacing w:after="0" w:line="240" w:lineRule="auto"/>
        <w:ind w:left="927"/>
        <w:jc w:val="both"/>
        <w:rPr>
          <w:rFonts w:ascii="Arial" w:hAnsi="Arial" w:cs="Arial"/>
          <w:sz w:val="20"/>
          <w:szCs w:val="20"/>
        </w:rPr>
      </w:pPr>
      <w:r w:rsidRPr="00FC39C2">
        <w:rPr>
          <w:rFonts w:ascii="Arial" w:hAnsi="Arial" w:cs="Arial"/>
          <w:sz w:val="20"/>
          <w:szCs w:val="20"/>
        </w:rPr>
        <w:t xml:space="preserve">Puis elle passe par le point P (X=583947.16-Y=3880204.95) qui est le point d’altitude 313 à Houtet Bouraghouba pour arriver enfin au point de départ : point A. </w:t>
      </w:r>
    </w:p>
    <w:p w14:paraId="62D7EA4E" w14:textId="77777777" w:rsidR="00EB12CF" w:rsidRDefault="00EB12CF" w:rsidP="00EB12CF">
      <w:pPr>
        <w:spacing w:after="0" w:line="240" w:lineRule="auto"/>
        <w:ind w:left="284"/>
        <w:jc w:val="both"/>
        <w:rPr>
          <w:rFonts w:ascii="Arial" w:hAnsi="Arial" w:cs="Arial"/>
          <w:sz w:val="20"/>
          <w:szCs w:val="20"/>
        </w:rPr>
      </w:pPr>
    </w:p>
    <w:p w14:paraId="506BCE7F" w14:textId="75CED80C" w:rsidR="00EB12CF" w:rsidRPr="00EB12CF" w:rsidRDefault="00EB12CF" w:rsidP="00EB12CF">
      <w:pPr>
        <w:spacing w:after="0" w:line="240" w:lineRule="auto"/>
        <w:ind w:left="284"/>
        <w:jc w:val="both"/>
        <w:rPr>
          <w:rFonts w:ascii="Arial" w:hAnsi="Arial" w:cs="Arial"/>
          <w:sz w:val="20"/>
          <w:szCs w:val="20"/>
        </w:rPr>
      </w:pPr>
      <w:r>
        <w:rPr>
          <w:rFonts w:ascii="Arial" w:hAnsi="Arial" w:cs="Arial"/>
          <w:b/>
          <w:bCs/>
          <w:i/>
          <w:iCs/>
          <w:sz w:val="20"/>
          <w:szCs w:val="20"/>
        </w:rPr>
        <w:t xml:space="preserve">Art. 3 – </w:t>
      </w:r>
      <w:r w:rsidRPr="00EB12CF">
        <w:rPr>
          <w:rFonts w:ascii="Arial" w:hAnsi="Arial" w:cs="Arial"/>
          <w:sz w:val="20"/>
          <w:szCs w:val="20"/>
        </w:rPr>
        <w:t>Dans un délai de six mois à compter de la date d’entrée en vigueur du présent décret gouvernemental, la commune d’Essaida devra marquer sur le terrain les sommets de la ligne polygonale fixant les limites du périmètre communal ci-dessus définie par des bornes en forme de pyramide rectangulaire.</w:t>
      </w:r>
    </w:p>
    <w:p w14:paraId="104492FF" w14:textId="77777777" w:rsidR="00EB12CF" w:rsidRDefault="00EB12CF" w:rsidP="00EB12CF">
      <w:pPr>
        <w:spacing w:after="0" w:line="240" w:lineRule="auto"/>
        <w:ind w:left="284"/>
        <w:jc w:val="both"/>
        <w:rPr>
          <w:rFonts w:ascii="Arial" w:hAnsi="Arial" w:cs="Arial"/>
          <w:sz w:val="20"/>
          <w:szCs w:val="20"/>
        </w:rPr>
      </w:pPr>
    </w:p>
    <w:p w14:paraId="52DDB37B" w14:textId="45CC1884" w:rsidR="00EB12CF" w:rsidRPr="00EB12CF" w:rsidRDefault="00EB12CF" w:rsidP="00EB12CF">
      <w:pPr>
        <w:spacing w:after="0" w:line="240" w:lineRule="auto"/>
        <w:ind w:left="284"/>
        <w:jc w:val="both"/>
        <w:rPr>
          <w:rFonts w:ascii="Arial" w:hAnsi="Arial" w:cs="Arial"/>
          <w:sz w:val="20"/>
          <w:szCs w:val="20"/>
        </w:rPr>
      </w:pPr>
      <w:r>
        <w:rPr>
          <w:rFonts w:ascii="Arial" w:hAnsi="Arial" w:cs="Arial"/>
          <w:b/>
          <w:bCs/>
          <w:i/>
          <w:iCs/>
          <w:sz w:val="20"/>
          <w:szCs w:val="20"/>
        </w:rPr>
        <w:t xml:space="preserve">Art. 4 – </w:t>
      </w:r>
      <w:r w:rsidRPr="00EB12CF">
        <w:rPr>
          <w:rFonts w:ascii="Arial" w:hAnsi="Arial" w:cs="Arial"/>
          <w:sz w:val="20"/>
          <w:szCs w:val="20"/>
        </w:rPr>
        <w:t>Le ministre de l’intérieur, le ministre des finances et le ministre de l’équipement, de l’habitat et de l’aménagement du territoire sont chargés, chacun en ce qui le concerne, de l’exécution du présent décret gouvernemental qui sera publié au Journal Officiel de la République Tunisienne.</w:t>
      </w:r>
    </w:p>
    <w:p w14:paraId="31C80041" w14:textId="77777777" w:rsidR="00EB12CF" w:rsidRDefault="00EB12CF" w:rsidP="00EB12CF">
      <w:pPr>
        <w:spacing w:after="0" w:line="240" w:lineRule="auto"/>
        <w:ind w:left="284"/>
        <w:jc w:val="both"/>
        <w:rPr>
          <w:rFonts w:ascii="Arial" w:hAnsi="Arial" w:cs="Arial"/>
          <w:sz w:val="20"/>
          <w:szCs w:val="20"/>
        </w:rPr>
      </w:pPr>
    </w:p>
    <w:p w14:paraId="19FC8BAC" w14:textId="1E3B4B41" w:rsidR="00A7199E" w:rsidRPr="00EB12CF" w:rsidRDefault="00EB12CF" w:rsidP="00EB12CF">
      <w:pPr>
        <w:spacing w:after="0" w:line="240" w:lineRule="auto"/>
        <w:ind w:left="284"/>
        <w:jc w:val="both"/>
        <w:rPr>
          <w:rFonts w:ascii="Arial" w:hAnsi="Arial" w:cs="Arial"/>
          <w:b/>
          <w:bCs/>
          <w:sz w:val="20"/>
          <w:szCs w:val="20"/>
        </w:rPr>
      </w:pPr>
      <w:r w:rsidRPr="00EB12CF">
        <w:rPr>
          <w:rFonts w:ascii="Arial" w:hAnsi="Arial" w:cs="Arial"/>
          <w:b/>
          <w:bCs/>
          <w:sz w:val="20"/>
          <w:szCs w:val="20"/>
        </w:rPr>
        <w:t>Tunis, le 11 septembre 2015.</w:t>
      </w:r>
    </w:p>
    <w:sectPr w:rsidR="00A7199E" w:rsidRPr="00EB12CF" w:rsidSect="00A24F23">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8DB5F" w14:textId="77777777" w:rsidR="003813F7" w:rsidRDefault="003813F7" w:rsidP="008F3F2D">
      <w:r>
        <w:separator/>
      </w:r>
    </w:p>
  </w:endnote>
  <w:endnote w:type="continuationSeparator" w:id="0">
    <w:p w14:paraId="43D40111" w14:textId="77777777" w:rsidR="003813F7" w:rsidRDefault="003813F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0C3F27" w:rsidRPr="00D55CDF" w:rsidRDefault="000C3F27">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C39C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C39C2">
                            <w:rPr>
                              <w:rFonts w:ascii="Arial" w:hAnsi="Arial" w:cs="Arial"/>
                              <w:noProof/>
                              <w:sz w:val="18"/>
                              <w:szCs w:val="18"/>
                            </w:rPr>
                            <w:t>2</w:t>
                          </w:r>
                          <w:r w:rsidRPr="001E5DD5">
                            <w:rPr>
                              <w:rFonts w:ascii="Arial" w:hAnsi="Arial" w:cs="Arial"/>
                              <w:noProof/>
                              <w:sz w:val="18"/>
                              <w:szCs w:val="18"/>
                            </w:rPr>
                            <w:fldChar w:fldCharType="end"/>
                          </w:r>
                        </w:p>
                        <w:p w14:paraId="75F5800F" w14:textId="77777777" w:rsidR="000C3F27" w:rsidRDefault="000C3F2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C39C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C39C2">
                      <w:rPr>
                        <w:rFonts w:ascii="Arial" w:hAnsi="Arial" w:cs="Arial"/>
                        <w:noProof/>
                        <w:sz w:val="18"/>
                        <w:szCs w:val="18"/>
                      </w:rPr>
                      <w:t>2</w:t>
                    </w:r>
                    <w:r w:rsidRPr="001E5DD5">
                      <w:rPr>
                        <w:rFonts w:ascii="Arial" w:hAnsi="Arial" w:cs="Arial"/>
                        <w:noProof/>
                        <w:sz w:val="18"/>
                        <w:szCs w:val="18"/>
                      </w:rPr>
                      <w:fldChar w:fldCharType="end"/>
                    </w:r>
                  </w:p>
                  <w:p w14:paraId="75F5800F" w14:textId="77777777" w:rsidR="000C3F27" w:rsidRDefault="000C3F27"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0C3F27" w:rsidRDefault="000C3F27">
    <w:pPr>
      <w:pStyle w:val="Pieddepage"/>
    </w:pPr>
    <w:r>
      <w:rPr>
        <w:noProof/>
      </w:rPr>
      <mc:AlternateContent>
        <mc:Choice Requires="wps">
          <w:drawing>
            <wp:anchor distT="0" distB="0" distL="114300" distR="114300" simplePos="0" relativeHeight="251656704"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813F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813F7">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813F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813F7">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1B83" w14:textId="77777777" w:rsidR="00AA78A6" w:rsidRDefault="00AA78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9A2F6" w14:textId="77777777" w:rsidR="003813F7" w:rsidRDefault="003813F7" w:rsidP="008F3F2D">
      <w:r>
        <w:separator/>
      </w:r>
    </w:p>
  </w:footnote>
  <w:footnote w:type="continuationSeparator" w:id="0">
    <w:p w14:paraId="169F0312" w14:textId="77777777" w:rsidR="003813F7" w:rsidRDefault="003813F7"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4725312D" w:rsidR="000C3F27" w:rsidRDefault="000C3F27">
    <w:pPr>
      <w:pStyle w:val="En-tte"/>
    </w:pPr>
    <w:r>
      <w:rPr>
        <w:noProof/>
      </w:rPr>
      <mc:AlternateContent>
        <mc:Choice Requires="wps">
          <w:drawing>
            <wp:anchor distT="0" distB="0" distL="114300" distR="114300" simplePos="0" relativeHeight="251655680"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0C3F27" w:rsidRDefault="000C3F27" w:rsidP="0097472C">
                          <w:pPr>
                            <w:spacing w:after="0" w:line="240" w:lineRule="auto"/>
                            <w:ind w:left="567"/>
                            <w:rPr>
                              <w:rFonts w:ascii="Arial" w:eastAsia="Times New Roman" w:hAnsi="Arial" w:cs="Times New Roman"/>
                              <w:sz w:val="24"/>
                              <w:szCs w:val="24"/>
                            </w:rPr>
                          </w:pPr>
                        </w:p>
                        <w:p w14:paraId="6E13C0BA" w14:textId="77777777" w:rsidR="000C3F27" w:rsidRPr="005F7BF4" w:rsidRDefault="000C3F2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C3F27" w:rsidRPr="005F7BF4" w:rsidRDefault="000C3F2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0C3F27" w:rsidRDefault="000C3F27" w:rsidP="0097472C">
                    <w:pPr>
                      <w:spacing w:after="0" w:line="240" w:lineRule="auto"/>
                      <w:ind w:left="567"/>
                      <w:rPr>
                        <w:rFonts w:ascii="Arial" w:eastAsia="Times New Roman" w:hAnsi="Arial" w:cs="Times New Roman"/>
                        <w:sz w:val="24"/>
                        <w:szCs w:val="24"/>
                      </w:rPr>
                    </w:pPr>
                  </w:p>
                  <w:p w14:paraId="6E13C0BA" w14:textId="77777777" w:rsidR="000C3F27" w:rsidRPr="005F7BF4" w:rsidRDefault="000C3F2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C3F27" w:rsidRPr="005F7BF4" w:rsidRDefault="000C3F2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18178F50" w:rsidR="000C3F27" w:rsidRDefault="000C3F27">
    <w:pPr>
      <w:pStyle w:val="En-tte"/>
    </w:pPr>
    <w:r>
      <w:rPr>
        <w:noProof/>
      </w:rPr>
      <mc:AlternateContent>
        <mc:Choice Requires="wps">
          <w:drawing>
            <wp:anchor distT="0" distB="0" distL="114300" distR="114300" simplePos="0" relativeHeight="251654656"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0C3F27" w:rsidRDefault="000C3F27" w:rsidP="0075404E">
                          <w:pPr>
                            <w:spacing w:after="0" w:line="20" w:lineRule="atLeast"/>
                            <w:ind w:left="567"/>
                            <w:rPr>
                              <w:rFonts w:ascii="Arial" w:eastAsia="Times New Roman" w:hAnsi="Arial" w:cs="Arial"/>
                              <w:sz w:val="24"/>
                              <w:szCs w:val="20"/>
                              <w:lang w:eastAsia="en-US"/>
                            </w:rPr>
                          </w:pPr>
                        </w:p>
                        <w:p w14:paraId="590536B7" w14:textId="77777777" w:rsidR="000C3F27" w:rsidRPr="00317C84" w:rsidRDefault="000C3F2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C3F27" w:rsidRPr="00317C84" w:rsidRDefault="000C3F2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C3F27" w:rsidRPr="00D55CDF" w:rsidRDefault="000C3F27"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0C3F27" w:rsidRDefault="000C3F27" w:rsidP="0075404E">
                    <w:pPr>
                      <w:spacing w:after="0" w:line="20" w:lineRule="atLeast"/>
                      <w:ind w:left="567"/>
                      <w:rPr>
                        <w:rFonts w:ascii="Arial" w:eastAsia="Times New Roman" w:hAnsi="Arial" w:cs="Arial"/>
                        <w:sz w:val="24"/>
                        <w:szCs w:val="20"/>
                        <w:lang w:eastAsia="en-US"/>
                      </w:rPr>
                    </w:pPr>
                  </w:p>
                  <w:p w14:paraId="590536B7" w14:textId="77777777" w:rsidR="000C3F27" w:rsidRPr="00317C84" w:rsidRDefault="000C3F2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C3F27" w:rsidRPr="00317C84" w:rsidRDefault="000C3F2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C3F27" w:rsidRPr="00D55CDF" w:rsidRDefault="000C3F27"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6E34" w14:textId="77777777" w:rsidR="00AA78A6" w:rsidRDefault="00AA78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7AA"/>
    <w:multiLevelType w:val="hybridMultilevel"/>
    <w:tmpl w:val="E064E4EC"/>
    <w:lvl w:ilvl="0" w:tplc="276EEA1E">
      <w:start w:val="1"/>
      <w:numFmt w:val="bullet"/>
      <w:lvlText w:val=""/>
      <w:lvlJc w:val="left"/>
      <w:pPr>
        <w:ind w:left="1004" w:hanging="360"/>
      </w:pPr>
      <w:rPr>
        <w:rFonts w:ascii="Symbol" w:hAnsi="Symbol" w:hint="default"/>
      </w:rPr>
    </w:lvl>
    <w:lvl w:ilvl="1" w:tplc="F8AA2D2A">
      <w:numFmt w:val="bullet"/>
      <w:lvlText w:val="-"/>
      <w:lvlJc w:val="left"/>
      <w:pPr>
        <w:ind w:left="1799" w:hanging="435"/>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C2C1FAB"/>
    <w:multiLevelType w:val="hybridMultilevel"/>
    <w:tmpl w:val="023060CA"/>
    <w:lvl w:ilvl="0" w:tplc="51FC9232">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1120C33"/>
    <w:multiLevelType w:val="hybridMultilevel"/>
    <w:tmpl w:val="577A61B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5104A00"/>
    <w:multiLevelType w:val="hybridMultilevel"/>
    <w:tmpl w:val="68F2AA30"/>
    <w:lvl w:ilvl="0" w:tplc="5E32165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16D1176F"/>
    <w:multiLevelType w:val="hybridMultilevel"/>
    <w:tmpl w:val="696E001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99816ED"/>
    <w:multiLevelType w:val="hybridMultilevel"/>
    <w:tmpl w:val="B89E12E6"/>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1B2E79DD"/>
    <w:multiLevelType w:val="hybridMultilevel"/>
    <w:tmpl w:val="E3640F1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B681CA2"/>
    <w:multiLevelType w:val="hybridMultilevel"/>
    <w:tmpl w:val="CF9C4242"/>
    <w:lvl w:ilvl="0" w:tplc="7E2CC6E4">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1C5652BC"/>
    <w:multiLevelType w:val="hybridMultilevel"/>
    <w:tmpl w:val="9C92F45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1F2168B8"/>
    <w:multiLevelType w:val="hybridMultilevel"/>
    <w:tmpl w:val="3DF8BD0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24B5AD4"/>
    <w:multiLevelType w:val="hybridMultilevel"/>
    <w:tmpl w:val="A7E0C8E6"/>
    <w:lvl w:ilvl="0" w:tplc="20608E1E">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231058BF"/>
    <w:multiLevelType w:val="hybridMultilevel"/>
    <w:tmpl w:val="B41AD1B2"/>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265B1F0E"/>
    <w:multiLevelType w:val="hybridMultilevel"/>
    <w:tmpl w:val="1F00A4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70528FF"/>
    <w:multiLevelType w:val="hybridMultilevel"/>
    <w:tmpl w:val="129E8CB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95E306C"/>
    <w:multiLevelType w:val="hybridMultilevel"/>
    <w:tmpl w:val="B6EA9FB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0236BB8"/>
    <w:multiLevelType w:val="hybridMultilevel"/>
    <w:tmpl w:val="2ABE2D0A"/>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352F7F39"/>
    <w:multiLevelType w:val="hybridMultilevel"/>
    <w:tmpl w:val="63B0E5D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6657E70"/>
    <w:multiLevelType w:val="hybridMultilevel"/>
    <w:tmpl w:val="6C22BC0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99" w:hanging="435"/>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8E607AA"/>
    <w:multiLevelType w:val="hybridMultilevel"/>
    <w:tmpl w:val="737A9D0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A9C1F98"/>
    <w:multiLevelType w:val="hybridMultilevel"/>
    <w:tmpl w:val="85DEF9B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F41694C"/>
    <w:multiLevelType w:val="hybridMultilevel"/>
    <w:tmpl w:val="7FF0843C"/>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433744C0"/>
    <w:multiLevelType w:val="hybridMultilevel"/>
    <w:tmpl w:val="6254BF6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5520E22"/>
    <w:multiLevelType w:val="hybridMultilevel"/>
    <w:tmpl w:val="B79ECD44"/>
    <w:lvl w:ilvl="0" w:tplc="8A08B7EE">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456F6DC6"/>
    <w:multiLevelType w:val="hybridMultilevel"/>
    <w:tmpl w:val="491E58C6"/>
    <w:lvl w:ilvl="0" w:tplc="C32E548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4636463B"/>
    <w:multiLevelType w:val="hybridMultilevel"/>
    <w:tmpl w:val="D1B8FCA2"/>
    <w:lvl w:ilvl="0" w:tplc="7F60EF9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492E2CD0"/>
    <w:multiLevelType w:val="hybridMultilevel"/>
    <w:tmpl w:val="C93E084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AB1236C"/>
    <w:multiLevelType w:val="hybridMultilevel"/>
    <w:tmpl w:val="5A8060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4EEB53D3"/>
    <w:multiLevelType w:val="hybridMultilevel"/>
    <w:tmpl w:val="219220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20C5CCC"/>
    <w:multiLevelType w:val="hybridMultilevel"/>
    <w:tmpl w:val="A7B081A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AE2113"/>
    <w:multiLevelType w:val="hybridMultilevel"/>
    <w:tmpl w:val="FAE4CA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7633111"/>
    <w:multiLevelType w:val="hybridMultilevel"/>
    <w:tmpl w:val="320A0DC0"/>
    <w:lvl w:ilvl="0" w:tplc="09AEA89E">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15:restartNumberingAfterBreak="0">
    <w:nsid w:val="59A67A0F"/>
    <w:multiLevelType w:val="hybridMultilevel"/>
    <w:tmpl w:val="EBCCA0C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15:restartNumberingAfterBreak="0">
    <w:nsid w:val="5D0C58C7"/>
    <w:multiLevelType w:val="hybridMultilevel"/>
    <w:tmpl w:val="1F402F0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2F3559D"/>
    <w:multiLevelType w:val="hybridMultilevel"/>
    <w:tmpl w:val="AFA876B8"/>
    <w:lvl w:ilvl="0" w:tplc="BF86F34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65293003"/>
    <w:multiLevelType w:val="hybridMultilevel"/>
    <w:tmpl w:val="5BD461E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6C326B2"/>
    <w:multiLevelType w:val="hybridMultilevel"/>
    <w:tmpl w:val="061EF422"/>
    <w:lvl w:ilvl="0" w:tplc="390E467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6" w15:restartNumberingAfterBreak="0">
    <w:nsid w:val="698F5A79"/>
    <w:multiLevelType w:val="hybridMultilevel"/>
    <w:tmpl w:val="1A28F9E4"/>
    <w:lvl w:ilvl="0" w:tplc="1F64BD5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15:restartNumberingAfterBreak="0">
    <w:nsid w:val="70360F5C"/>
    <w:multiLevelType w:val="hybridMultilevel"/>
    <w:tmpl w:val="D87C94F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2795D53"/>
    <w:multiLevelType w:val="hybridMultilevel"/>
    <w:tmpl w:val="F9086F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7308408C"/>
    <w:multiLevelType w:val="hybridMultilevel"/>
    <w:tmpl w:val="8402CDC0"/>
    <w:lvl w:ilvl="0" w:tplc="2B70E31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0" w15:restartNumberingAfterBreak="0">
    <w:nsid w:val="748C5F04"/>
    <w:multiLevelType w:val="hybridMultilevel"/>
    <w:tmpl w:val="EDB8612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75A91CDA"/>
    <w:multiLevelType w:val="hybridMultilevel"/>
    <w:tmpl w:val="26D40E42"/>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77DD1936"/>
    <w:multiLevelType w:val="hybridMultilevel"/>
    <w:tmpl w:val="DF9E4C18"/>
    <w:lvl w:ilvl="0" w:tplc="E0EE90A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6"/>
  </w:num>
  <w:num w:numId="2">
    <w:abstractNumId w:val="31"/>
  </w:num>
  <w:num w:numId="3">
    <w:abstractNumId w:val="8"/>
  </w:num>
  <w:num w:numId="4">
    <w:abstractNumId w:val="20"/>
  </w:num>
  <w:num w:numId="5">
    <w:abstractNumId w:val="5"/>
  </w:num>
  <w:num w:numId="6">
    <w:abstractNumId w:val="11"/>
  </w:num>
  <w:num w:numId="7">
    <w:abstractNumId w:val="15"/>
  </w:num>
  <w:num w:numId="8">
    <w:abstractNumId w:val="28"/>
  </w:num>
  <w:num w:numId="9">
    <w:abstractNumId w:val="14"/>
  </w:num>
  <w:num w:numId="10">
    <w:abstractNumId w:val="37"/>
  </w:num>
  <w:num w:numId="11">
    <w:abstractNumId w:val="12"/>
  </w:num>
  <w:num w:numId="12">
    <w:abstractNumId w:val="19"/>
  </w:num>
  <w:num w:numId="13">
    <w:abstractNumId w:val="38"/>
  </w:num>
  <w:num w:numId="14">
    <w:abstractNumId w:val="17"/>
  </w:num>
  <w:num w:numId="15">
    <w:abstractNumId w:val="7"/>
  </w:num>
  <w:num w:numId="16">
    <w:abstractNumId w:val="0"/>
  </w:num>
  <w:num w:numId="17">
    <w:abstractNumId w:val="30"/>
  </w:num>
  <w:num w:numId="18">
    <w:abstractNumId w:val="32"/>
  </w:num>
  <w:num w:numId="19">
    <w:abstractNumId w:val="41"/>
  </w:num>
  <w:num w:numId="20">
    <w:abstractNumId w:val="2"/>
  </w:num>
  <w:num w:numId="21">
    <w:abstractNumId w:val="27"/>
  </w:num>
  <w:num w:numId="22">
    <w:abstractNumId w:val="25"/>
  </w:num>
  <w:num w:numId="23">
    <w:abstractNumId w:val="1"/>
  </w:num>
  <w:num w:numId="24">
    <w:abstractNumId w:val="26"/>
  </w:num>
  <w:num w:numId="25">
    <w:abstractNumId w:val="22"/>
  </w:num>
  <w:num w:numId="26">
    <w:abstractNumId w:val="18"/>
  </w:num>
  <w:num w:numId="27">
    <w:abstractNumId w:val="10"/>
  </w:num>
  <w:num w:numId="28">
    <w:abstractNumId w:val="21"/>
  </w:num>
  <w:num w:numId="29">
    <w:abstractNumId w:val="42"/>
  </w:num>
  <w:num w:numId="30">
    <w:abstractNumId w:val="6"/>
  </w:num>
  <w:num w:numId="31">
    <w:abstractNumId w:val="36"/>
  </w:num>
  <w:num w:numId="32">
    <w:abstractNumId w:val="4"/>
  </w:num>
  <w:num w:numId="33">
    <w:abstractNumId w:val="33"/>
  </w:num>
  <w:num w:numId="34">
    <w:abstractNumId w:val="9"/>
  </w:num>
  <w:num w:numId="35">
    <w:abstractNumId w:val="39"/>
  </w:num>
  <w:num w:numId="36">
    <w:abstractNumId w:val="40"/>
  </w:num>
  <w:num w:numId="37">
    <w:abstractNumId w:val="24"/>
  </w:num>
  <w:num w:numId="38">
    <w:abstractNumId w:val="29"/>
  </w:num>
  <w:num w:numId="39">
    <w:abstractNumId w:val="23"/>
  </w:num>
  <w:num w:numId="40">
    <w:abstractNumId w:val="13"/>
  </w:num>
  <w:num w:numId="41">
    <w:abstractNumId w:val="35"/>
  </w:num>
  <w:num w:numId="42">
    <w:abstractNumId w:val="34"/>
  </w:num>
  <w:num w:numId="4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4A7"/>
    <w:rsid w:val="00062ECD"/>
    <w:rsid w:val="000B0D20"/>
    <w:rsid w:val="000C24FA"/>
    <w:rsid w:val="000C3F27"/>
    <w:rsid w:val="000C7FAD"/>
    <w:rsid w:val="000D0DE1"/>
    <w:rsid w:val="001323AC"/>
    <w:rsid w:val="00137334"/>
    <w:rsid w:val="001A535F"/>
    <w:rsid w:val="001B250B"/>
    <w:rsid w:val="001E10BA"/>
    <w:rsid w:val="001E5DD5"/>
    <w:rsid w:val="001E6787"/>
    <w:rsid w:val="001F6FB9"/>
    <w:rsid w:val="0020398F"/>
    <w:rsid w:val="002B19EE"/>
    <w:rsid w:val="00354137"/>
    <w:rsid w:val="00356C00"/>
    <w:rsid w:val="0037201C"/>
    <w:rsid w:val="003813F7"/>
    <w:rsid w:val="00383314"/>
    <w:rsid w:val="00385334"/>
    <w:rsid w:val="003B6CD4"/>
    <w:rsid w:val="003F4AF0"/>
    <w:rsid w:val="004808F1"/>
    <w:rsid w:val="004977E0"/>
    <w:rsid w:val="004E246D"/>
    <w:rsid w:val="00503E5A"/>
    <w:rsid w:val="005548CC"/>
    <w:rsid w:val="00584322"/>
    <w:rsid w:val="00595DBD"/>
    <w:rsid w:val="005E7CA9"/>
    <w:rsid w:val="005F7BF4"/>
    <w:rsid w:val="0060594F"/>
    <w:rsid w:val="006353B0"/>
    <w:rsid w:val="00684129"/>
    <w:rsid w:val="006C0270"/>
    <w:rsid w:val="007244D3"/>
    <w:rsid w:val="0075404E"/>
    <w:rsid w:val="007E7F34"/>
    <w:rsid w:val="0081344C"/>
    <w:rsid w:val="00846ED4"/>
    <w:rsid w:val="00847F00"/>
    <w:rsid w:val="008562B8"/>
    <w:rsid w:val="00874F3E"/>
    <w:rsid w:val="0089552E"/>
    <w:rsid w:val="008F3F2D"/>
    <w:rsid w:val="00911CFA"/>
    <w:rsid w:val="009157FD"/>
    <w:rsid w:val="00957CDF"/>
    <w:rsid w:val="00957F0E"/>
    <w:rsid w:val="0097472C"/>
    <w:rsid w:val="00993EF9"/>
    <w:rsid w:val="009E055F"/>
    <w:rsid w:val="009E45D0"/>
    <w:rsid w:val="00A00644"/>
    <w:rsid w:val="00A0369D"/>
    <w:rsid w:val="00A04F09"/>
    <w:rsid w:val="00A155C7"/>
    <w:rsid w:val="00A23AAD"/>
    <w:rsid w:val="00A24F23"/>
    <w:rsid w:val="00A7199E"/>
    <w:rsid w:val="00A77B68"/>
    <w:rsid w:val="00A84B7B"/>
    <w:rsid w:val="00A85FD5"/>
    <w:rsid w:val="00A90F21"/>
    <w:rsid w:val="00A9459F"/>
    <w:rsid w:val="00AA2EF3"/>
    <w:rsid w:val="00AA78A6"/>
    <w:rsid w:val="00AD2268"/>
    <w:rsid w:val="00B05438"/>
    <w:rsid w:val="00B617F1"/>
    <w:rsid w:val="00C068A7"/>
    <w:rsid w:val="00C1635D"/>
    <w:rsid w:val="00C61994"/>
    <w:rsid w:val="00C64B86"/>
    <w:rsid w:val="00C96D77"/>
    <w:rsid w:val="00CA3D64"/>
    <w:rsid w:val="00CA544B"/>
    <w:rsid w:val="00CC4ADF"/>
    <w:rsid w:val="00CF4C77"/>
    <w:rsid w:val="00D07749"/>
    <w:rsid w:val="00D1177F"/>
    <w:rsid w:val="00D274F6"/>
    <w:rsid w:val="00D36176"/>
    <w:rsid w:val="00D55CDF"/>
    <w:rsid w:val="00DC4590"/>
    <w:rsid w:val="00E10A35"/>
    <w:rsid w:val="00E55A17"/>
    <w:rsid w:val="00E57DAB"/>
    <w:rsid w:val="00E9240E"/>
    <w:rsid w:val="00E953A2"/>
    <w:rsid w:val="00EB12CF"/>
    <w:rsid w:val="00EB590F"/>
    <w:rsid w:val="00ED7568"/>
    <w:rsid w:val="00EF16C9"/>
    <w:rsid w:val="00F57B75"/>
    <w:rsid w:val="00FB1EE6"/>
    <w:rsid w:val="00FC39C2"/>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D7C56997-A18D-4A91-9C0A-6A5CF06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C22B-E91A-4D22-9896-8369449F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995</Words>
  <Characters>5476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ALIA</cp:lastModifiedBy>
  <cp:revision>3</cp:revision>
  <cp:lastPrinted>2016-02-01T10:33:00Z</cp:lastPrinted>
  <dcterms:created xsi:type="dcterms:W3CDTF">2016-02-01T10:39:00Z</dcterms:created>
  <dcterms:modified xsi:type="dcterms:W3CDTF">2016-02-01T10:41:00Z</dcterms:modified>
</cp:coreProperties>
</file>