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906" w:rsidRDefault="00DB7906" w:rsidP="00DB7906">
      <w:pPr>
        <w:bidi/>
        <w:spacing w:after="0" w:line="240" w:lineRule="auto"/>
        <w:ind w:left="283"/>
        <w:jc w:val="both"/>
        <w:rPr>
          <w:rFonts w:ascii="Arial" w:hAnsi="Arial" w:cs="Arial"/>
          <w:b/>
          <w:bCs/>
          <w:sz w:val="24"/>
          <w:szCs w:val="24"/>
        </w:rPr>
      </w:pPr>
    </w:p>
    <w:p w:rsidR="00DB7906" w:rsidRPr="00DB7906" w:rsidRDefault="00DB7906" w:rsidP="00DB7906">
      <w:pPr>
        <w:bidi/>
        <w:spacing w:after="0" w:line="240" w:lineRule="auto"/>
        <w:ind w:left="283"/>
        <w:jc w:val="both"/>
        <w:rPr>
          <w:rFonts w:ascii="Arial" w:hAnsi="Arial" w:cs="Arial"/>
          <w:b/>
          <w:bCs/>
          <w:sz w:val="24"/>
          <w:szCs w:val="24"/>
          <w:rtl/>
        </w:rPr>
      </w:pPr>
      <w:bookmarkStart w:id="0" w:name="_GoBack"/>
      <w:bookmarkEnd w:id="0"/>
      <w:r w:rsidRPr="00DB7906">
        <w:rPr>
          <w:rFonts w:ascii="Arial" w:hAnsi="Arial" w:cs="Arial"/>
          <w:b/>
          <w:bCs/>
          <w:sz w:val="24"/>
          <w:szCs w:val="24"/>
          <w:rtl/>
        </w:rPr>
        <w:t>قرار الهيئة العليا المستقلة للانتخابات عدد 6 لسنة 2017 مؤرخ في 11 أفريل 2017 يتعلق بقواعد وإجراءات تسجيل الناخبين للانتخابات والاستفتاء</w:t>
      </w:r>
    </w:p>
    <w:p w:rsidR="00DB7906" w:rsidRDefault="00DB7906" w:rsidP="00DB7906">
      <w:pPr>
        <w:bidi/>
        <w:spacing w:after="0" w:line="240" w:lineRule="auto"/>
        <w:ind w:left="284"/>
        <w:jc w:val="both"/>
        <w:rPr>
          <w:rFonts w:ascii="Arial" w:hAnsi="Arial" w:cs="Arial"/>
        </w:rPr>
      </w:pP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rtl/>
        </w:rPr>
        <w:t>إن مجلس الهيئة العليا المستقلة ل?نتخابات،</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rtl/>
        </w:rPr>
        <w:t>بعد الاطلاع على الدستور وخاصة الفصول 34 و54 و125 و126 منه،</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rtl/>
        </w:rPr>
        <w:t>وعلى القانون الأساسي عدد 63 لسنة 2004 المؤرخ في 27 جويلية 2004 المتعلق بحماية المعطيات الشخصية،</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rtl/>
        </w:rPr>
        <w:t>وعلى القانون الأساسي عدد 23 لسنة 2012 المؤرخ في 20 ديسمبر 2012 المتعلق بالهيئة العليا المستقلة للانتخابات وعلى جميع النصوص التي نقحته أو تممته،</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rtl/>
        </w:rPr>
        <w:t>وعلى القانون الأساسي عدد 16 لسنة 2014 المؤرخ في 26 ماي 2014 المتعلق بالانتخابات والاستفتاء كما تمّ تنقيحه وإتمامه بالقانون الأساسي عدد 7 لسنة 2017 المؤرّخ في 14 فيفري 2017،</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rtl/>
        </w:rPr>
        <w:t>وعلى القانون عدد 20 لسنة 1967 المؤرخ في 31 ماي 1967 المتعلق بضبط النظام الأساسي العام للعسكريين، وعلى جميع النصوص التي نقحته أو تممته،</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rtl/>
        </w:rPr>
        <w:t>وعلى القانون عدد 40 لسنة 1975 المؤرخ في 14 ماي 1975 المتعلّق بجوازات السفر ووثائق السفر مثلما تم تنقيحه وإتمامه بالقانون الأساسي عدد 46 لسنة 2015 المؤرخ في 23 نوفمبر 2015،</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rtl/>
        </w:rPr>
        <w:t>وعلى القانون عدد 70 لسنة 1982 المؤرخ في 6 أوت 1982 المتعلـق بضبط النظـام الأساسي العــام لقـــوات الأمــن الداخلي وعلى جميع النصوص التي نقحته أو تممته وخاصة الفصل 10 من القانون عدد 60 لسنة 1988 المؤرخ في 2 جوان 1988 المتعلق بقانون المالية الإضافي لسنة 1988،</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rtl/>
        </w:rPr>
        <w:t>وعلى مجلة الضريبة على دخل الأشخاص الطبيعيين والضريبة على الشركات الصادرة بمقتضى القانون عدد 114 لسنة 1989 المؤرخ في 30 ديسمبر 1989، وعلى جميع النصوص التي نقحتها أو تممتها،</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rtl/>
        </w:rPr>
        <w:t>وعلى القانون عدد 27 لسنة 1993 المؤرّخ في 22 مارس 1993 المتعلّق ببطاقة التعريف الوطنية،</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rtl/>
        </w:rPr>
        <w:t>وعلى مجلة الجباية المحلية الصادرة بمقتضى القانون عدد 11 لسنة 1997 المؤرخ في 3 فيفري 1997،</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rtl/>
        </w:rPr>
        <w:t>وبعد التداول والنقاش قرر ما يلي</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b/>
          <w:bCs/>
          <w:rtl/>
        </w:rPr>
        <w:t>الفصل الأول</w:t>
      </w:r>
      <w:r>
        <w:rPr>
          <w:rFonts w:ascii="Arial" w:hAnsi="Arial" w:cs="Arial"/>
        </w:rPr>
        <w:t xml:space="preserve"> – </w:t>
      </w:r>
      <w:r w:rsidRPr="00DB7906">
        <w:rPr>
          <w:rFonts w:ascii="Arial" w:hAnsi="Arial" w:cs="Arial"/>
          <w:rtl/>
        </w:rPr>
        <w:t>ينظم هذا القرار قواعد وإجراءات تسجيل الناخبين للانتخابات والاستفتاء</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b/>
          <w:bCs/>
          <w:rtl/>
        </w:rPr>
        <w:t xml:space="preserve">الفصل </w:t>
      </w:r>
      <w:r w:rsidRPr="00DB7906">
        <w:rPr>
          <w:rFonts w:ascii="Arial" w:hAnsi="Arial" w:cs="Arial" w:hint="cs"/>
          <w:b/>
          <w:bCs/>
          <w:rtl/>
        </w:rPr>
        <w:t xml:space="preserve">2 </w:t>
      </w:r>
      <w:r w:rsidRPr="00DB7906">
        <w:rPr>
          <w:rFonts w:ascii="Arial" w:hAnsi="Arial" w:cs="Arial"/>
          <w:b/>
          <w:bCs/>
          <w:rtl/>
        </w:rPr>
        <w:t>–</w:t>
      </w:r>
      <w:r w:rsidRPr="00DB7906">
        <w:rPr>
          <w:rFonts w:ascii="Arial" w:hAnsi="Arial" w:cs="Arial"/>
          <w:rtl/>
        </w:rPr>
        <w:t xml:space="preserve"> يقصد بالمصطلحات التالية على معنى هذا القرار</w:t>
      </w:r>
      <w:r w:rsidRPr="00DB7906">
        <w:rPr>
          <w:rFonts w:ascii="Arial" w:hAnsi="Arial" w:cs="Arial"/>
        </w:rPr>
        <w:t>:</w:t>
      </w:r>
    </w:p>
    <w:p w:rsidR="00DB7906" w:rsidRPr="00645E3B" w:rsidRDefault="00DB7906" w:rsidP="00645E3B">
      <w:pPr>
        <w:pStyle w:val="Paragraphedeliste"/>
        <w:numPr>
          <w:ilvl w:val="0"/>
          <w:numId w:val="45"/>
        </w:numPr>
        <w:bidi/>
        <w:spacing w:before="120" w:after="0" w:line="240" w:lineRule="auto"/>
        <w:jc w:val="both"/>
        <w:rPr>
          <w:rFonts w:ascii="Arial" w:hAnsi="Arial" w:cs="Arial"/>
          <w:rtl/>
        </w:rPr>
      </w:pPr>
      <w:r w:rsidRPr="00645E3B">
        <w:rPr>
          <w:rFonts w:ascii="Arial" w:hAnsi="Arial" w:cs="Arial"/>
          <w:b/>
          <w:bCs/>
          <w:rtl/>
        </w:rPr>
        <w:t>الهيئة</w:t>
      </w:r>
      <w:r w:rsidRPr="00645E3B">
        <w:rPr>
          <w:rFonts w:ascii="Arial" w:hAnsi="Arial" w:cs="Arial"/>
          <w:rtl/>
        </w:rPr>
        <w:t xml:space="preserve"> : الهيئة العليا المستقلة للانتخابات</w:t>
      </w:r>
      <w:r w:rsidRPr="00645E3B">
        <w:rPr>
          <w:rFonts w:ascii="Arial" w:hAnsi="Arial" w:cs="Arial"/>
        </w:rPr>
        <w:t>.</w:t>
      </w:r>
    </w:p>
    <w:p w:rsidR="00DB7906" w:rsidRPr="00645E3B" w:rsidRDefault="00DB7906" w:rsidP="00645E3B">
      <w:pPr>
        <w:pStyle w:val="Paragraphedeliste"/>
        <w:numPr>
          <w:ilvl w:val="0"/>
          <w:numId w:val="45"/>
        </w:numPr>
        <w:bidi/>
        <w:spacing w:before="120" w:after="0" w:line="240" w:lineRule="auto"/>
        <w:jc w:val="both"/>
        <w:rPr>
          <w:rFonts w:ascii="Arial" w:hAnsi="Arial" w:cs="Arial"/>
          <w:rtl/>
        </w:rPr>
      </w:pPr>
      <w:r w:rsidRPr="00645E3B">
        <w:rPr>
          <w:rFonts w:ascii="Arial" w:hAnsi="Arial" w:cs="Arial"/>
          <w:b/>
          <w:bCs/>
          <w:rtl/>
        </w:rPr>
        <w:t>الهيئات الفرعية</w:t>
      </w:r>
      <w:r w:rsidRPr="00645E3B">
        <w:rPr>
          <w:rFonts w:ascii="Arial" w:hAnsi="Arial" w:cs="Arial"/>
          <w:rtl/>
        </w:rPr>
        <w:t xml:space="preserve"> : الهيئات التي يمكن أن يحدثها مجلس الهيئة بموجب الفصل 21 من القانون الأساسي عدد 23 لسنة 2012 المؤرّخ في 20 ديسمبر 2012 المتعلّق بالهيئة العليا المستقلّة للانتخابات كما تمّ تنقيحه وإتمامه بالنصوص اللاحقة</w:t>
      </w:r>
      <w:r w:rsidRPr="00645E3B">
        <w:rPr>
          <w:rFonts w:ascii="Arial" w:hAnsi="Arial" w:cs="Arial"/>
        </w:rPr>
        <w:t>.</w:t>
      </w:r>
    </w:p>
    <w:p w:rsidR="00DB7906" w:rsidRPr="00645E3B" w:rsidRDefault="00DB7906" w:rsidP="00645E3B">
      <w:pPr>
        <w:pStyle w:val="Paragraphedeliste"/>
        <w:numPr>
          <w:ilvl w:val="0"/>
          <w:numId w:val="45"/>
        </w:numPr>
        <w:bidi/>
        <w:spacing w:before="120" w:after="0" w:line="240" w:lineRule="auto"/>
        <w:jc w:val="both"/>
        <w:rPr>
          <w:rFonts w:ascii="Arial" w:hAnsi="Arial" w:cs="Arial"/>
          <w:rtl/>
        </w:rPr>
      </w:pPr>
      <w:r w:rsidRPr="00645E3B">
        <w:rPr>
          <w:rFonts w:ascii="Arial" w:hAnsi="Arial" w:cs="Arial"/>
          <w:b/>
          <w:bCs/>
          <w:rtl/>
        </w:rPr>
        <w:t>الإدارات الفرعية :</w:t>
      </w:r>
      <w:r w:rsidRPr="00645E3B">
        <w:rPr>
          <w:rFonts w:ascii="Arial" w:hAnsi="Arial" w:cs="Arial"/>
          <w:rtl/>
        </w:rPr>
        <w:t xml:space="preserve"> الهياكل التابعة للجهاز التنفيذي للهيئة العليا المستقلة للانتخابات والتي تتولى تنفيذ المهام الموكولة إلى الهيئة في النطاق الترابي المحدد لها طبق قرارات مجلس الهيئة</w:t>
      </w:r>
      <w:r w:rsidRPr="00645E3B">
        <w:rPr>
          <w:rFonts w:ascii="Arial" w:hAnsi="Arial" w:cs="Arial"/>
        </w:rPr>
        <w:t>.</w:t>
      </w:r>
    </w:p>
    <w:p w:rsidR="00DB7906" w:rsidRPr="00645E3B" w:rsidRDefault="00DB7906" w:rsidP="00645E3B">
      <w:pPr>
        <w:pStyle w:val="Paragraphedeliste"/>
        <w:numPr>
          <w:ilvl w:val="0"/>
          <w:numId w:val="45"/>
        </w:numPr>
        <w:bidi/>
        <w:spacing w:before="120" w:after="0" w:line="240" w:lineRule="auto"/>
        <w:jc w:val="both"/>
        <w:rPr>
          <w:rFonts w:ascii="Arial" w:hAnsi="Arial" w:cs="Arial"/>
          <w:rtl/>
        </w:rPr>
      </w:pPr>
      <w:r w:rsidRPr="00645E3B">
        <w:rPr>
          <w:rFonts w:ascii="Arial" w:hAnsi="Arial" w:cs="Arial"/>
          <w:b/>
          <w:bCs/>
          <w:rtl/>
        </w:rPr>
        <w:t>سجل الناخبين</w:t>
      </w:r>
      <w:r w:rsidRPr="00645E3B">
        <w:rPr>
          <w:rFonts w:ascii="Arial" w:hAnsi="Arial" w:cs="Arial"/>
          <w:rtl/>
        </w:rPr>
        <w:t xml:space="preserve"> : قاعدة بيانات الأشخاص المسجلين المؤهلين للتصويت في الانتخابات والاستفتاء</w:t>
      </w:r>
      <w:r w:rsidRPr="00645E3B">
        <w:rPr>
          <w:rFonts w:ascii="Arial" w:hAnsi="Arial" w:cs="Arial"/>
        </w:rPr>
        <w:t>.</w:t>
      </w:r>
    </w:p>
    <w:p w:rsidR="00DB7906" w:rsidRPr="00645E3B" w:rsidRDefault="00DB7906" w:rsidP="00645E3B">
      <w:pPr>
        <w:pStyle w:val="Paragraphedeliste"/>
        <w:numPr>
          <w:ilvl w:val="0"/>
          <w:numId w:val="45"/>
        </w:numPr>
        <w:bidi/>
        <w:spacing w:before="120" w:after="0" w:line="240" w:lineRule="auto"/>
        <w:jc w:val="both"/>
        <w:rPr>
          <w:rFonts w:ascii="Arial" w:hAnsi="Arial" w:cs="Arial"/>
          <w:rtl/>
        </w:rPr>
      </w:pPr>
      <w:r w:rsidRPr="00645E3B">
        <w:rPr>
          <w:rFonts w:ascii="Arial" w:hAnsi="Arial" w:cs="Arial"/>
          <w:b/>
          <w:bCs/>
          <w:rtl/>
        </w:rPr>
        <w:t>قائمات الناخبين</w:t>
      </w:r>
      <w:r w:rsidRPr="00645E3B">
        <w:rPr>
          <w:rFonts w:ascii="Arial" w:hAnsi="Arial" w:cs="Arial"/>
          <w:rtl/>
        </w:rPr>
        <w:t xml:space="preserve"> : قائمات مستخرجة من سجل الناخبين توضع على ذمة العموم وتتضمن بيانات الأشخاص الذين يحق لهم التصويت في الانتخابات أو الاستفتاء</w:t>
      </w:r>
      <w:r w:rsidRPr="00645E3B">
        <w:rPr>
          <w:rFonts w:ascii="Arial" w:hAnsi="Arial" w:cs="Arial"/>
        </w:rPr>
        <w:t>.</w:t>
      </w:r>
    </w:p>
    <w:p w:rsidR="00DB7906" w:rsidRPr="00645E3B" w:rsidRDefault="00DB7906" w:rsidP="00645E3B">
      <w:pPr>
        <w:pStyle w:val="Paragraphedeliste"/>
        <w:numPr>
          <w:ilvl w:val="0"/>
          <w:numId w:val="45"/>
        </w:numPr>
        <w:bidi/>
        <w:spacing w:before="120" w:after="0" w:line="240" w:lineRule="auto"/>
        <w:jc w:val="both"/>
        <w:rPr>
          <w:rFonts w:ascii="Arial" w:hAnsi="Arial" w:cs="Arial"/>
          <w:rtl/>
        </w:rPr>
      </w:pPr>
      <w:r w:rsidRPr="00645E3B">
        <w:rPr>
          <w:rFonts w:ascii="Arial" w:hAnsi="Arial" w:cs="Arial"/>
          <w:b/>
          <w:bCs/>
          <w:rtl/>
        </w:rPr>
        <w:t>التسجيل المباشر</w:t>
      </w:r>
      <w:r w:rsidRPr="00645E3B">
        <w:rPr>
          <w:rFonts w:ascii="Arial" w:hAnsi="Arial" w:cs="Arial"/>
          <w:rtl/>
        </w:rPr>
        <w:t xml:space="preserve"> : التسجيل الذي يتم في مكاتب التسجيل القارّة والمتنقّلة</w:t>
      </w:r>
      <w:r w:rsidRPr="00645E3B">
        <w:rPr>
          <w:rFonts w:ascii="Arial" w:hAnsi="Arial" w:cs="Arial"/>
        </w:rPr>
        <w:t>.</w:t>
      </w:r>
    </w:p>
    <w:p w:rsidR="00DB7906" w:rsidRPr="00645E3B" w:rsidRDefault="00DB7906" w:rsidP="00645E3B">
      <w:pPr>
        <w:pStyle w:val="Paragraphedeliste"/>
        <w:numPr>
          <w:ilvl w:val="0"/>
          <w:numId w:val="45"/>
        </w:numPr>
        <w:bidi/>
        <w:spacing w:after="0" w:line="240" w:lineRule="auto"/>
        <w:jc w:val="both"/>
        <w:rPr>
          <w:rFonts w:ascii="Arial" w:hAnsi="Arial" w:cs="Arial"/>
          <w:rtl/>
        </w:rPr>
      </w:pPr>
      <w:r w:rsidRPr="00645E3B">
        <w:rPr>
          <w:rFonts w:ascii="Arial" w:hAnsi="Arial" w:cs="Arial"/>
          <w:b/>
          <w:bCs/>
          <w:rtl/>
        </w:rPr>
        <w:t>التسجيل عن بُعد :</w:t>
      </w:r>
      <w:r w:rsidRPr="00645E3B">
        <w:rPr>
          <w:rFonts w:ascii="Arial" w:hAnsi="Arial" w:cs="Arial"/>
          <w:rtl/>
        </w:rPr>
        <w:t xml:space="preserve"> التسجيل الذي يتم عن طريق البريد</w:t>
      </w:r>
      <w:r w:rsidRPr="00645E3B">
        <w:rPr>
          <w:rFonts w:ascii="Arial" w:hAnsi="Arial" w:cs="Arial"/>
        </w:rPr>
        <w:t xml:space="preserve"> </w:t>
      </w:r>
      <w:r w:rsidRPr="00645E3B">
        <w:rPr>
          <w:rFonts w:ascii="Arial" w:hAnsi="Arial" w:cs="Arial" w:hint="cs"/>
          <w:rtl/>
        </w:rPr>
        <w:t xml:space="preserve"> </w:t>
      </w:r>
      <w:r w:rsidRPr="00645E3B">
        <w:rPr>
          <w:rFonts w:ascii="Arial" w:hAnsi="Arial" w:cs="Arial"/>
          <w:rtl/>
        </w:rPr>
        <w:t>أو الواب أو أي طريقة أخرى تعتمدها الهيئة</w:t>
      </w:r>
      <w:r w:rsidRPr="00645E3B">
        <w:rPr>
          <w:rFonts w:ascii="Arial" w:hAnsi="Arial" w:cs="Arial"/>
        </w:rPr>
        <w:t>.</w:t>
      </w:r>
    </w:p>
    <w:p w:rsid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center"/>
        <w:rPr>
          <w:rFonts w:ascii="Arial" w:hAnsi="Arial" w:cs="Arial"/>
          <w:b/>
          <w:bCs/>
          <w:rtl/>
        </w:rPr>
      </w:pPr>
      <w:r w:rsidRPr="00DB7906">
        <w:rPr>
          <w:rFonts w:ascii="Arial" w:hAnsi="Arial" w:cs="Arial"/>
          <w:b/>
          <w:bCs/>
          <w:rtl/>
        </w:rPr>
        <w:t>الباب الأول</w:t>
      </w:r>
      <w:r w:rsidRPr="00DB7906">
        <w:rPr>
          <w:rFonts w:ascii="Arial" w:hAnsi="Arial" w:cs="Arial" w:hint="cs"/>
          <w:b/>
          <w:bCs/>
          <w:rtl/>
        </w:rPr>
        <w:t xml:space="preserve"> </w:t>
      </w:r>
      <w:r w:rsidRPr="00DB7906">
        <w:rPr>
          <w:rFonts w:ascii="Arial" w:hAnsi="Arial" w:cs="Arial"/>
          <w:b/>
          <w:bCs/>
          <w:rtl/>
        </w:rPr>
        <w:t>–</w:t>
      </w:r>
      <w:r w:rsidRPr="00DB7906">
        <w:rPr>
          <w:rFonts w:ascii="Arial" w:hAnsi="Arial" w:cs="Arial" w:hint="cs"/>
          <w:b/>
          <w:bCs/>
          <w:rtl/>
        </w:rPr>
        <w:t xml:space="preserve"> </w:t>
      </w:r>
      <w:r w:rsidRPr="00DB7906">
        <w:rPr>
          <w:rFonts w:ascii="Arial" w:hAnsi="Arial" w:cs="Arial"/>
          <w:b/>
          <w:bCs/>
          <w:rtl/>
        </w:rPr>
        <w:t>أحكام عامة</w:t>
      </w:r>
    </w:p>
    <w:p w:rsidR="00DB7906" w:rsidRPr="00DB7906" w:rsidRDefault="00DB7906" w:rsidP="00DB7906">
      <w:pPr>
        <w:bidi/>
        <w:spacing w:after="0" w:line="240" w:lineRule="auto"/>
        <w:ind w:left="284"/>
        <w:jc w:val="both"/>
        <w:rPr>
          <w:rFonts w:ascii="Arial" w:hAnsi="Arial" w:cs="Arial"/>
          <w:rtl/>
        </w:rPr>
      </w:pPr>
    </w:p>
    <w:p w:rsid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b/>
          <w:bCs/>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b/>
          <w:bCs/>
          <w:rtl/>
        </w:rPr>
        <w:t>الفصل</w:t>
      </w:r>
      <w:r w:rsidRPr="00DB7906">
        <w:rPr>
          <w:rFonts w:ascii="Arial" w:hAnsi="Arial" w:cs="Arial" w:hint="cs"/>
          <w:b/>
          <w:bCs/>
          <w:rtl/>
        </w:rPr>
        <w:t xml:space="preserve"> 3 </w:t>
      </w:r>
      <w:r w:rsidRPr="00DB7906">
        <w:rPr>
          <w:rFonts w:ascii="Arial" w:hAnsi="Arial" w:cs="Arial"/>
          <w:b/>
          <w:bCs/>
          <w:rtl/>
        </w:rPr>
        <w:t>–</w:t>
      </w:r>
      <w:r w:rsidRPr="00DB7906">
        <w:rPr>
          <w:rFonts w:ascii="Arial" w:hAnsi="Arial" w:cs="Arial"/>
          <w:rtl/>
        </w:rPr>
        <w:t xml:space="preserve"> التسجيل واجب، وعلى كل من يرغب في ممارسة حقه في التصويت أن يطلب تسجيله حسب الشروط القانونية والإجراءات الواردة في هذا القرار</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b/>
          <w:bCs/>
          <w:rtl/>
        </w:rPr>
        <w:t xml:space="preserve">الفصل </w:t>
      </w:r>
      <w:r w:rsidRPr="00DB7906">
        <w:rPr>
          <w:rFonts w:ascii="Arial" w:hAnsi="Arial" w:cs="Arial" w:hint="cs"/>
          <w:b/>
          <w:bCs/>
          <w:rtl/>
        </w:rPr>
        <w:t xml:space="preserve">4 </w:t>
      </w:r>
      <w:r w:rsidRPr="00DB7906">
        <w:rPr>
          <w:rFonts w:ascii="Arial" w:hAnsi="Arial" w:cs="Arial"/>
          <w:b/>
          <w:bCs/>
          <w:rtl/>
        </w:rPr>
        <w:t>–</w:t>
      </w:r>
      <w:r w:rsidRPr="00DB7906">
        <w:rPr>
          <w:rFonts w:ascii="Arial" w:hAnsi="Arial" w:cs="Arial"/>
          <w:rtl/>
        </w:rPr>
        <w:t xml:space="preserve"> تمسك الهيئة سجلا دائما للناخبين يكون دقيقًا وشاملا ومحيّنًا، وتعمل على تحقيق الإتاحة والإدماجية في عملية التسجيل</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b/>
          <w:bCs/>
          <w:rtl/>
        </w:rPr>
        <w:t xml:space="preserve">الفصل </w:t>
      </w:r>
      <w:r w:rsidRPr="00DB7906">
        <w:rPr>
          <w:rFonts w:ascii="Arial" w:hAnsi="Arial" w:cs="Arial" w:hint="cs"/>
          <w:b/>
          <w:bCs/>
          <w:rtl/>
        </w:rPr>
        <w:t xml:space="preserve"> 5 </w:t>
      </w:r>
      <w:r w:rsidRPr="00DB7906">
        <w:rPr>
          <w:rFonts w:ascii="Arial" w:hAnsi="Arial" w:cs="Arial"/>
          <w:b/>
          <w:bCs/>
          <w:rtl/>
        </w:rPr>
        <w:t>–</w:t>
      </w:r>
      <w:r>
        <w:rPr>
          <w:rFonts w:ascii="Arial" w:hAnsi="Arial" w:cs="Arial" w:hint="cs"/>
          <w:rtl/>
        </w:rPr>
        <w:t xml:space="preserve"> </w:t>
      </w:r>
      <w:r w:rsidRPr="00DB7906">
        <w:rPr>
          <w:rFonts w:ascii="Arial" w:hAnsi="Arial" w:cs="Arial"/>
          <w:rtl/>
        </w:rPr>
        <w:t xml:space="preserve"> يتم التسجيل بصفة مستمرة كامل السنة وفق ما يضبطه هذا القرار</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b/>
          <w:bCs/>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b/>
          <w:bCs/>
          <w:rtl/>
        </w:rPr>
        <w:t xml:space="preserve">الفصل </w:t>
      </w:r>
      <w:r w:rsidRPr="00DB7906">
        <w:rPr>
          <w:rFonts w:ascii="Arial" w:hAnsi="Arial" w:cs="Arial" w:hint="cs"/>
          <w:b/>
          <w:bCs/>
          <w:rtl/>
        </w:rPr>
        <w:t xml:space="preserve">6 </w:t>
      </w:r>
      <w:r w:rsidRPr="00DB7906">
        <w:rPr>
          <w:rFonts w:ascii="Arial" w:hAnsi="Arial" w:cs="Arial"/>
          <w:b/>
          <w:bCs/>
          <w:rtl/>
        </w:rPr>
        <w:t>–</w:t>
      </w:r>
      <w:r w:rsidRPr="00DB7906">
        <w:rPr>
          <w:rFonts w:ascii="Arial" w:hAnsi="Arial" w:cs="Arial"/>
          <w:rtl/>
        </w:rPr>
        <w:t xml:space="preserve"> تتولى الهيئة مد العموم ومنظمات المجتمع المدني والأحزاب السياسية بالإحصائيات المتوفرة لديها المتعلقة بتسجيل الناخبين. ولهذا الغرض، تنشر الهيئة على موقعها الإلكتروني وبأي وسيلة أخرى الإحصائيات المتعلقة بكل دائرة انتخابية وكل مكتب اقتراع، تتضمن أعداد المسجلين بحسب الفئات العمرية والجنس. ويتم كل ذلك في حدود المحافظة على سرية المعطيات الشخصية، وضمن مقتضيات حماية الأمن العام والدفاع الوطني بالنسبة إلى الإحصائيات المتعلّقة بالمسجلين من العسكريين وأعوان قوات الأمن الداخلي</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b/>
          <w:bCs/>
          <w:rtl/>
        </w:rPr>
        <w:t xml:space="preserve">الفصل </w:t>
      </w:r>
      <w:r w:rsidRPr="00DB7906">
        <w:rPr>
          <w:rFonts w:ascii="Arial" w:hAnsi="Arial" w:cs="Arial" w:hint="cs"/>
          <w:b/>
          <w:bCs/>
          <w:rtl/>
        </w:rPr>
        <w:t xml:space="preserve">7 </w:t>
      </w:r>
      <w:r w:rsidRPr="00DB7906">
        <w:rPr>
          <w:rFonts w:ascii="Arial" w:hAnsi="Arial" w:cs="Arial"/>
          <w:b/>
          <w:bCs/>
          <w:rtl/>
        </w:rPr>
        <w:t>–</w:t>
      </w:r>
      <w:r w:rsidRPr="00DB7906">
        <w:rPr>
          <w:rFonts w:ascii="Arial" w:hAnsi="Arial" w:cs="Arial"/>
          <w:rtl/>
        </w:rPr>
        <w:t xml:space="preserve"> يمكن للملاحظين المعتمدين من الهيئة متابعة عملية تسجيل الناخبين والتثبت من سلامة الإجراءات ومدى احترامها للقانون</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b/>
          <w:bCs/>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b/>
          <w:bCs/>
          <w:rtl/>
        </w:rPr>
        <w:t xml:space="preserve">الفصل </w:t>
      </w:r>
      <w:r w:rsidRPr="00DB7906">
        <w:rPr>
          <w:rFonts w:ascii="Arial" w:hAnsi="Arial" w:cs="Arial" w:hint="cs"/>
          <w:b/>
          <w:bCs/>
          <w:rtl/>
        </w:rPr>
        <w:t xml:space="preserve">8 </w:t>
      </w:r>
      <w:r w:rsidRPr="00DB7906">
        <w:rPr>
          <w:rFonts w:ascii="Arial" w:hAnsi="Arial" w:cs="Arial"/>
          <w:b/>
          <w:bCs/>
          <w:rtl/>
        </w:rPr>
        <w:t>–</w:t>
      </w:r>
      <w:r w:rsidRPr="00DB7906">
        <w:rPr>
          <w:rFonts w:ascii="Arial" w:hAnsi="Arial" w:cs="Arial"/>
          <w:rtl/>
        </w:rPr>
        <w:t xml:space="preserve"> يضم سجل الناخبين المعطيات الضرورية لضبطه وتحيينه وخاصّةً منها</w:t>
      </w:r>
      <w:r w:rsidRPr="00DB7906">
        <w:rPr>
          <w:rFonts w:ascii="Arial" w:hAnsi="Arial" w:cs="Arial"/>
        </w:rPr>
        <w:t xml:space="preserve">: </w:t>
      </w:r>
    </w:p>
    <w:p w:rsidR="00DB7906" w:rsidRPr="00DB7906" w:rsidRDefault="00DB7906" w:rsidP="00DB7906">
      <w:pPr>
        <w:pStyle w:val="Paragraphedeliste"/>
        <w:numPr>
          <w:ilvl w:val="0"/>
          <w:numId w:val="33"/>
        </w:numPr>
        <w:bidi/>
        <w:spacing w:after="0" w:line="240" w:lineRule="auto"/>
        <w:ind w:left="927"/>
        <w:jc w:val="both"/>
        <w:rPr>
          <w:rFonts w:ascii="Arial" w:hAnsi="Arial" w:cs="Arial"/>
          <w:rtl/>
        </w:rPr>
      </w:pPr>
      <w:r w:rsidRPr="00DB7906">
        <w:rPr>
          <w:rFonts w:ascii="Arial" w:hAnsi="Arial" w:cs="Arial"/>
          <w:rtl/>
        </w:rPr>
        <w:t>اسم الناخب ولقبه،</w:t>
      </w:r>
    </w:p>
    <w:p w:rsidR="00DB7906" w:rsidRPr="00DB7906" w:rsidRDefault="00DB7906" w:rsidP="00DB7906">
      <w:pPr>
        <w:pStyle w:val="Paragraphedeliste"/>
        <w:numPr>
          <w:ilvl w:val="0"/>
          <w:numId w:val="33"/>
        </w:numPr>
        <w:bidi/>
        <w:spacing w:after="0" w:line="240" w:lineRule="auto"/>
        <w:ind w:left="927"/>
        <w:jc w:val="both"/>
        <w:rPr>
          <w:rFonts w:ascii="Arial" w:hAnsi="Arial" w:cs="Arial"/>
          <w:rtl/>
        </w:rPr>
      </w:pPr>
      <w:r w:rsidRPr="00DB7906">
        <w:rPr>
          <w:rFonts w:ascii="Arial" w:hAnsi="Arial" w:cs="Arial"/>
          <w:rtl/>
        </w:rPr>
        <w:t>اسم الأب،</w:t>
      </w:r>
    </w:p>
    <w:p w:rsidR="00DB7906" w:rsidRPr="00DB7906" w:rsidRDefault="00DB7906" w:rsidP="00DB7906">
      <w:pPr>
        <w:pStyle w:val="Paragraphedeliste"/>
        <w:numPr>
          <w:ilvl w:val="0"/>
          <w:numId w:val="33"/>
        </w:numPr>
        <w:bidi/>
        <w:spacing w:after="0" w:line="240" w:lineRule="auto"/>
        <w:ind w:left="927"/>
        <w:jc w:val="both"/>
        <w:rPr>
          <w:rFonts w:ascii="Arial" w:hAnsi="Arial" w:cs="Arial"/>
          <w:rtl/>
        </w:rPr>
      </w:pPr>
      <w:r w:rsidRPr="00DB7906">
        <w:rPr>
          <w:rFonts w:ascii="Arial" w:hAnsi="Arial" w:cs="Arial"/>
          <w:rtl/>
        </w:rPr>
        <w:t>الجنس،</w:t>
      </w:r>
    </w:p>
    <w:p w:rsidR="00DB7906" w:rsidRPr="00DB7906" w:rsidRDefault="00DB7906" w:rsidP="00DB7906">
      <w:pPr>
        <w:pStyle w:val="Paragraphedeliste"/>
        <w:numPr>
          <w:ilvl w:val="0"/>
          <w:numId w:val="33"/>
        </w:numPr>
        <w:bidi/>
        <w:spacing w:after="0" w:line="240" w:lineRule="auto"/>
        <w:ind w:left="927"/>
        <w:jc w:val="both"/>
        <w:rPr>
          <w:rFonts w:ascii="Arial" w:hAnsi="Arial" w:cs="Arial"/>
          <w:rtl/>
        </w:rPr>
      </w:pPr>
      <w:r w:rsidRPr="00DB7906">
        <w:rPr>
          <w:rFonts w:ascii="Arial" w:hAnsi="Arial" w:cs="Arial"/>
          <w:rtl/>
        </w:rPr>
        <w:t>تاريخ الولادة،</w:t>
      </w:r>
    </w:p>
    <w:p w:rsidR="00DB7906" w:rsidRPr="00DB7906" w:rsidRDefault="00DB7906" w:rsidP="00DB7906">
      <w:pPr>
        <w:pStyle w:val="Paragraphedeliste"/>
        <w:numPr>
          <w:ilvl w:val="0"/>
          <w:numId w:val="33"/>
        </w:numPr>
        <w:bidi/>
        <w:spacing w:after="0" w:line="240" w:lineRule="auto"/>
        <w:ind w:left="927"/>
        <w:jc w:val="both"/>
        <w:rPr>
          <w:rFonts w:ascii="Arial" w:hAnsi="Arial" w:cs="Arial"/>
          <w:rtl/>
        </w:rPr>
      </w:pPr>
      <w:r w:rsidRPr="00DB7906">
        <w:rPr>
          <w:rFonts w:ascii="Arial" w:hAnsi="Arial" w:cs="Arial"/>
          <w:rtl/>
        </w:rPr>
        <w:t>عدد بطاقة التعريف الوطنية أو جواز السفر،</w:t>
      </w:r>
    </w:p>
    <w:p w:rsidR="00DB7906" w:rsidRPr="00DB7906" w:rsidRDefault="00DB7906" w:rsidP="00DB7906">
      <w:pPr>
        <w:pStyle w:val="Paragraphedeliste"/>
        <w:numPr>
          <w:ilvl w:val="0"/>
          <w:numId w:val="33"/>
        </w:numPr>
        <w:bidi/>
        <w:spacing w:after="0" w:line="240" w:lineRule="auto"/>
        <w:ind w:left="927"/>
        <w:jc w:val="both"/>
        <w:rPr>
          <w:rFonts w:ascii="Arial" w:hAnsi="Arial" w:cs="Arial"/>
          <w:rtl/>
        </w:rPr>
      </w:pPr>
      <w:r w:rsidRPr="00DB7906">
        <w:rPr>
          <w:rFonts w:ascii="Arial" w:hAnsi="Arial" w:cs="Arial"/>
          <w:rtl/>
        </w:rPr>
        <w:t>العنوان الفعلي للناخب</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b/>
          <w:bCs/>
          <w:rtl/>
        </w:rPr>
        <w:t xml:space="preserve">الفصل </w:t>
      </w:r>
      <w:r w:rsidRPr="00DB7906">
        <w:rPr>
          <w:rFonts w:ascii="Arial" w:hAnsi="Arial" w:cs="Arial" w:hint="cs"/>
          <w:b/>
          <w:bCs/>
          <w:rtl/>
        </w:rPr>
        <w:t xml:space="preserve">9 </w:t>
      </w:r>
      <w:r w:rsidRPr="00DB7906">
        <w:rPr>
          <w:rFonts w:ascii="Arial" w:hAnsi="Arial" w:cs="Arial"/>
          <w:b/>
          <w:bCs/>
          <w:rtl/>
        </w:rPr>
        <w:t>–</w:t>
      </w:r>
      <w:r w:rsidRPr="00DB7906">
        <w:rPr>
          <w:rFonts w:ascii="Arial" w:hAnsi="Arial" w:cs="Arial"/>
          <w:rtl/>
        </w:rPr>
        <w:t xml:space="preserve"> تطلب الهيئة، بصفة دورية، من الهياكل الإدارية المعنية والمصالح البلدية المعطيات الضرورية لضبط وتحيين سجل الناخبين</w:t>
      </w:r>
      <w:r w:rsidRPr="00DB7906">
        <w:rPr>
          <w:rFonts w:ascii="Arial" w:hAnsi="Arial" w:cs="Arial"/>
        </w:rPr>
        <w:t xml:space="preserve">. </w:t>
      </w: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rtl/>
        </w:rPr>
        <w:t>وتتولى الهيئة على ضوء ذلك شطب الأشخاص المتوفين بعد ترسيم الوفاة، والأشخاص الذين فقدوا شرطًا من شروط الناخب</w:t>
      </w:r>
      <w:r w:rsidRPr="00DB7906">
        <w:rPr>
          <w:rFonts w:ascii="Arial" w:hAnsi="Arial" w:cs="Arial"/>
        </w:rPr>
        <w:t>.</w:t>
      </w:r>
    </w:p>
    <w:p w:rsid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center"/>
        <w:rPr>
          <w:rFonts w:ascii="Arial" w:hAnsi="Arial" w:cs="Arial"/>
          <w:b/>
          <w:bCs/>
          <w:rtl/>
        </w:rPr>
      </w:pPr>
      <w:r w:rsidRPr="00DB7906">
        <w:rPr>
          <w:rFonts w:ascii="Arial" w:hAnsi="Arial" w:cs="Arial"/>
          <w:b/>
          <w:bCs/>
          <w:rtl/>
        </w:rPr>
        <w:t>الباب الثاني</w:t>
      </w:r>
      <w:r w:rsidRPr="00DB7906">
        <w:rPr>
          <w:rFonts w:ascii="Arial" w:hAnsi="Arial" w:cs="Arial" w:hint="cs"/>
          <w:b/>
          <w:bCs/>
          <w:rtl/>
        </w:rPr>
        <w:t xml:space="preserve"> </w:t>
      </w:r>
      <w:r w:rsidRPr="00DB7906">
        <w:rPr>
          <w:rFonts w:ascii="Arial" w:hAnsi="Arial" w:cs="Arial"/>
          <w:b/>
          <w:bCs/>
          <w:rtl/>
        </w:rPr>
        <w:t>–</w:t>
      </w:r>
      <w:r w:rsidRPr="00DB7906">
        <w:rPr>
          <w:rFonts w:ascii="Arial" w:hAnsi="Arial" w:cs="Arial" w:hint="cs"/>
          <w:b/>
          <w:bCs/>
          <w:rtl/>
        </w:rPr>
        <w:t xml:space="preserve"> </w:t>
      </w:r>
      <w:r w:rsidRPr="00DB7906">
        <w:rPr>
          <w:rFonts w:ascii="Arial" w:hAnsi="Arial" w:cs="Arial"/>
          <w:b/>
          <w:bCs/>
          <w:rtl/>
        </w:rPr>
        <w:t>شروط التسجيل</w:t>
      </w:r>
    </w:p>
    <w:p w:rsid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b/>
          <w:bCs/>
          <w:rtl/>
        </w:rPr>
        <w:t xml:space="preserve">الفصل </w:t>
      </w:r>
      <w:r w:rsidRPr="00DB7906">
        <w:rPr>
          <w:rFonts w:ascii="Arial" w:hAnsi="Arial" w:cs="Arial" w:hint="cs"/>
          <w:b/>
          <w:bCs/>
          <w:rtl/>
        </w:rPr>
        <w:t xml:space="preserve">10 </w:t>
      </w:r>
      <w:r w:rsidRPr="00DB7906">
        <w:rPr>
          <w:rFonts w:ascii="Arial" w:hAnsi="Arial" w:cs="Arial"/>
          <w:b/>
          <w:bCs/>
          <w:rtl/>
        </w:rPr>
        <w:t>–</w:t>
      </w:r>
      <w:r>
        <w:rPr>
          <w:rFonts w:ascii="Arial" w:hAnsi="Arial" w:cs="Arial" w:hint="cs"/>
          <w:rtl/>
        </w:rPr>
        <w:t xml:space="preserve"> </w:t>
      </w:r>
      <w:r w:rsidRPr="00DB7906">
        <w:rPr>
          <w:rFonts w:ascii="Arial" w:hAnsi="Arial" w:cs="Arial"/>
          <w:rtl/>
        </w:rPr>
        <w:t xml:space="preserve"> يرسّم في سجل الناخبين كل من تتوفر فيه الشروط التالية</w:t>
      </w:r>
      <w:r w:rsidRPr="00DB7906">
        <w:rPr>
          <w:rFonts w:ascii="Arial" w:hAnsi="Arial" w:cs="Arial"/>
        </w:rPr>
        <w:t>:</w:t>
      </w:r>
    </w:p>
    <w:p w:rsidR="00DB7906" w:rsidRPr="00DB7906" w:rsidRDefault="00DB7906" w:rsidP="00645E3B">
      <w:pPr>
        <w:pStyle w:val="Paragraphedeliste"/>
        <w:numPr>
          <w:ilvl w:val="0"/>
          <w:numId w:val="34"/>
        </w:numPr>
        <w:bidi/>
        <w:spacing w:before="120" w:after="0" w:line="240" w:lineRule="auto"/>
        <w:ind w:left="927"/>
        <w:jc w:val="both"/>
        <w:rPr>
          <w:rFonts w:ascii="Arial" w:hAnsi="Arial" w:cs="Arial"/>
          <w:rtl/>
        </w:rPr>
      </w:pPr>
      <w:r w:rsidRPr="00DB7906">
        <w:rPr>
          <w:rFonts w:ascii="Arial" w:hAnsi="Arial" w:cs="Arial"/>
          <w:rtl/>
        </w:rPr>
        <w:t>أن يكون تونسي الجنسية،</w:t>
      </w:r>
    </w:p>
    <w:p w:rsidR="00DB7906" w:rsidRPr="00DB7906" w:rsidRDefault="00DB7906" w:rsidP="00645E3B">
      <w:pPr>
        <w:pStyle w:val="Paragraphedeliste"/>
        <w:numPr>
          <w:ilvl w:val="0"/>
          <w:numId w:val="34"/>
        </w:numPr>
        <w:bidi/>
        <w:spacing w:before="120" w:after="0" w:line="240" w:lineRule="auto"/>
        <w:ind w:left="927"/>
        <w:jc w:val="both"/>
        <w:rPr>
          <w:rFonts w:ascii="Arial" w:hAnsi="Arial" w:cs="Arial"/>
          <w:rtl/>
        </w:rPr>
      </w:pPr>
      <w:r w:rsidRPr="00DB7906">
        <w:rPr>
          <w:rFonts w:ascii="Arial" w:hAnsi="Arial" w:cs="Arial"/>
          <w:rtl/>
        </w:rPr>
        <w:t>أن يكون قد بلغ 18 سنة كاملة في اليوم السابق للاقتراع،</w:t>
      </w:r>
    </w:p>
    <w:p w:rsidR="00DB7906" w:rsidRPr="00DB7906" w:rsidRDefault="00DB7906" w:rsidP="00645E3B">
      <w:pPr>
        <w:pStyle w:val="Paragraphedeliste"/>
        <w:numPr>
          <w:ilvl w:val="0"/>
          <w:numId w:val="34"/>
        </w:numPr>
        <w:bidi/>
        <w:spacing w:before="120" w:after="0" w:line="240" w:lineRule="auto"/>
        <w:ind w:left="927"/>
        <w:jc w:val="both"/>
        <w:rPr>
          <w:rFonts w:ascii="Arial" w:hAnsi="Arial" w:cs="Arial"/>
          <w:rtl/>
        </w:rPr>
      </w:pPr>
      <w:r w:rsidRPr="00DB7906">
        <w:rPr>
          <w:rFonts w:ascii="Arial" w:hAnsi="Arial" w:cs="Arial"/>
          <w:rtl/>
        </w:rPr>
        <w:t>أن يكون متمتعاً بحقوقه المدنيّة والسياسيّة</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b/>
          <w:bCs/>
          <w:rtl/>
        </w:rPr>
        <w:t xml:space="preserve">الفصل </w:t>
      </w:r>
      <w:r w:rsidRPr="00DB7906">
        <w:rPr>
          <w:rFonts w:ascii="Arial" w:hAnsi="Arial" w:cs="Arial" w:hint="cs"/>
          <w:b/>
          <w:bCs/>
          <w:rtl/>
        </w:rPr>
        <w:t xml:space="preserve">11 </w:t>
      </w:r>
      <w:r w:rsidRPr="00DB7906">
        <w:rPr>
          <w:rFonts w:ascii="Arial" w:hAnsi="Arial" w:cs="Arial"/>
          <w:b/>
          <w:bCs/>
          <w:rtl/>
        </w:rPr>
        <w:t>–</w:t>
      </w:r>
      <w:r w:rsidRPr="00DB7906">
        <w:rPr>
          <w:rFonts w:ascii="Arial" w:hAnsi="Arial" w:cs="Arial"/>
          <w:rtl/>
        </w:rPr>
        <w:t xml:space="preserve"> يمكن تسجيل الناخبين الذين لم يبلغوا 18 سنة كاملة، بشرط استيفائهم للسن القانوني في اليوم السابق للاقتراع</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rtl/>
        </w:rPr>
        <w:t>وفي السنة التي لا تتضمن موعدًا دوريًّا للانتخابات يشترط استيفاء شرط السن في اليوم السابق لنشر قائمات الناخبين الأولية</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645E3B">
      <w:pPr>
        <w:bidi/>
        <w:spacing w:before="120" w:after="0" w:line="240" w:lineRule="auto"/>
        <w:ind w:left="284"/>
        <w:jc w:val="both"/>
        <w:rPr>
          <w:rFonts w:ascii="Arial" w:hAnsi="Arial" w:cs="Arial"/>
          <w:rtl/>
        </w:rPr>
      </w:pPr>
      <w:r w:rsidRPr="00DB7906">
        <w:rPr>
          <w:rFonts w:ascii="Arial" w:hAnsi="Arial" w:cs="Arial"/>
          <w:b/>
          <w:bCs/>
          <w:rtl/>
        </w:rPr>
        <w:t>الفصل</w:t>
      </w:r>
      <w:r w:rsidRPr="00DB7906">
        <w:rPr>
          <w:rFonts w:ascii="Arial" w:hAnsi="Arial" w:cs="Arial" w:hint="cs"/>
          <w:b/>
          <w:bCs/>
          <w:rtl/>
        </w:rPr>
        <w:t xml:space="preserve"> 12 </w:t>
      </w:r>
      <w:r w:rsidRPr="00DB7906">
        <w:rPr>
          <w:rFonts w:ascii="Arial" w:hAnsi="Arial" w:cs="Arial"/>
          <w:b/>
          <w:bCs/>
          <w:rtl/>
        </w:rPr>
        <w:t>–</w:t>
      </w:r>
      <w:r>
        <w:rPr>
          <w:rFonts w:ascii="Arial" w:hAnsi="Arial" w:cs="Arial" w:hint="cs"/>
          <w:rtl/>
        </w:rPr>
        <w:t xml:space="preserve"> </w:t>
      </w:r>
      <w:r w:rsidRPr="00DB7906">
        <w:rPr>
          <w:rFonts w:ascii="Arial" w:hAnsi="Arial" w:cs="Arial"/>
          <w:rtl/>
        </w:rPr>
        <w:t>يرسّم بسجل الناخبين لغاية التصويت في الانتخابات البلدية والجهوية دون سواهما العسكريون كما حدّدهم القانون الأساسي العام للعسكريّين، وأعوان الأمن الداخلي كما حددهم القانون الأساسي العام لقوات الأمن الداخلي وهم</w:t>
      </w:r>
      <w:r w:rsidRPr="00DB7906">
        <w:rPr>
          <w:rFonts w:ascii="Arial" w:hAnsi="Arial" w:cs="Arial"/>
        </w:rPr>
        <w:t>:</w:t>
      </w:r>
    </w:p>
    <w:p w:rsidR="00DB7906" w:rsidRPr="00DB7906" w:rsidRDefault="00DB7906" w:rsidP="00645E3B">
      <w:pPr>
        <w:pStyle w:val="Paragraphedeliste"/>
        <w:numPr>
          <w:ilvl w:val="0"/>
          <w:numId w:val="35"/>
        </w:numPr>
        <w:bidi/>
        <w:spacing w:before="120" w:after="0" w:line="240" w:lineRule="auto"/>
        <w:ind w:left="927"/>
        <w:jc w:val="both"/>
        <w:rPr>
          <w:rFonts w:ascii="Arial" w:hAnsi="Arial" w:cs="Arial"/>
          <w:rtl/>
        </w:rPr>
      </w:pPr>
      <w:r w:rsidRPr="00DB7906">
        <w:rPr>
          <w:rFonts w:ascii="Arial" w:hAnsi="Arial" w:cs="Arial"/>
          <w:rtl/>
        </w:rPr>
        <w:t>أعوان الأمن الوطني والشرطة الوطنية،</w:t>
      </w:r>
    </w:p>
    <w:p w:rsidR="00DB7906" w:rsidRPr="00DB7906" w:rsidRDefault="00DB7906" w:rsidP="00645E3B">
      <w:pPr>
        <w:pStyle w:val="Paragraphedeliste"/>
        <w:numPr>
          <w:ilvl w:val="0"/>
          <w:numId w:val="35"/>
        </w:numPr>
        <w:bidi/>
        <w:spacing w:before="120" w:after="0" w:line="240" w:lineRule="auto"/>
        <w:ind w:left="927"/>
        <w:jc w:val="both"/>
        <w:rPr>
          <w:rFonts w:ascii="Arial" w:hAnsi="Arial" w:cs="Arial"/>
          <w:rtl/>
        </w:rPr>
      </w:pPr>
      <w:r w:rsidRPr="00DB7906">
        <w:rPr>
          <w:rFonts w:ascii="Arial" w:hAnsi="Arial" w:cs="Arial"/>
          <w:rtl/>
        </w:rPr>
        <w:t>أعوان الحرس الوطني،</w:t>
      </w:r>
    </w:p>
    <w:p w:rsidR="00DB7906" w:rsidRPr="00DB7906" w:rsidRDefault="00DB7906" w:rsidP="00645E3B">
      <w:pPr>
        <w:pStyle w:val="Paragraphedeliste"/>
        <w:numPr>
          <w:ilvl w:val="0"/>
          <w:numId w:val="35"/>
        </w:numPr>
        <w:bidi/>
        <w:spacing w:before="120" w:after="0" w:line="240" w:lineRule="auto"/>
        <w:ind w:left="927"/>
        <w:jc w:val="both"/>
        <w:rPr>
          <w:rFonts w:ascii="Arial" w:hAnsi="Arial" w:cs="Arial"/>
          <w:rtl/>
        </w:rPr>
      </w:pPr>
      <w:r w:rsidRPr="00DB7906">
        <w:rPr>
          <w:rFonts w:ascii="Arial" w:hAnsi="Arial" w:cs="Arial"/>
          <w:rtl/>
        </w:rPr>
        <w:t>أعوان الحماية المدنية،</w:t>
      </w:r>
    </w:p>
    <w:p w:rsidR="00DB7906" w:rsidRPr="00DB7906" w:rsidRDefault="00DB7906" w:rsidP="00645E3B">
      <w:pPr>
        <w:pStyle w:val="Paragraphedeliste"/>
        <w:numPr>
          <w:ilvl w:val="0"/>
          <w:numId w:val="35"/>
        </w:numPr>
        <w:bidi/>
        <w:spacing w:before="120" w:after="0" w:line="240" w:lineRule="auto"/>
        <w:ind w:left="927"/>
        <w:jc w:val="both"/>
        <w:rPr>
          <w:rFonts w:ascii="Arial" w:hAnsi="Arial" w:cs="Arial"/>
          <w:rtl/>
        </w:rPr>
      </w:pPr>
      <w:r w:rsidRPr="00DB7906">
        <w:rPr>
          <w:rFonts w:ascii="Arial" w:hAnsi="Arial" w:cs="Arial"/>
          <w:rtl/>
        </w:rPr>
        <w:t>أعوان السجون والإصلاح،</w:t>
      </w:r>
    </w:p>
    <w:p w:rsidR="00DB7906" w:rsidRPr="00DB7906" w:rsidRDefault="00DB7906" w:rsidP="00645E3B">
      <w:pPr>
        <w:pStyle w:val="Paragraphedeliste"/>
        <w:numPr>
          <w:ilvl w:val="0"/>
          <w:numId w:val="35"/>
        </w:numPr>
        <w:bidi/>
        <w:spacing w:before="120" w:after="0" w:line="240" w:lineRule="auto"/>
        <w:ind w:left="927"/>
        <w:jc w:val="both"/>
        <w:rPr>
          <w:rFonts w:ascii="Arial" w:hAnsi="Arial" w:cs="Arial"/>
          <w:rtl/>
        </w:rPr>
      </w:pPr>
      <w:r w:rsidRPr="00DB7906">
        <w:rPr>
          <w:rFonts w:ascii="Arial" w:hAnsi="Arial" w:cs="Arial"/>
          <w:rtl/>
        </w:rPr>
        <w:t>أعوان سلك أمن رئيس الدولة والشخصيات الرسمية</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b/>
          <w:bCs/>
          <w:rtl/>
        </w:rPr>
        <w:t xml:space="preserve">الفصل </w:t>
      </w:r>
      <w:r w:rsidRPr="00DB7906">
        <w:rPr>
          <w:rFonts w:ascii="Arial" w:hAnsi="Arial" w:cs="Arial" w:hint="cs"/>
          <w:b/>
          <w:bCs/>
          <w:rtl/>
        </w:rPr>
        <w:t xml:space="preserve">13 </w:t>
      </w:r>
      <w:r w:rsidRPr="00DB7906">
        <w:rPr>
          <w:rFonts w:ascii="Arial" w:hAnsi="Arial" w:cs="Arial"/>
          <w:b/>
          <w:bCs/>
          <w:rtl/>
        </w:rPr>
        <w:t>–</w:t>
      </w:r>
      <w:r>
        <w:rPr>
          <w:rFonts w:ascii="Arial" w:hAnsi="Arial" w:cs="Arial" w:hint="cs"/>
          <w:rtl/>
        </w:rPr>
        <w:t xml:space="preserve"> </w:t>
      </w:r>
      <w:r w:rsidRPr="00DB7906">
        <w:rPr>
          <w:rFonts w:ascii="Arial" w:hAnsi="Arial" w:cs="Arial"/>
          <w:rtl/>
        </w:rPr>
        <w:t>لا يرسّم بسجل الناخبين الأشخاص المشمولين بإحدى صور الحرمان التالية</w:t>
      </w:r>
      <w:r w:rsidRPr="00DB7906">
        <w:rPr>
          <w:rFonts w:ascii="Arial" w:hAnsi="Arial" w:cs="Arial"/>
        </w:rPr>
        <w:t>:</w:t>
      </w:r>
    </w:p>
    <w:p w:rsidR="00DB7906" w:rsidRPr="00DB7906" w:rsidRDefault="00DB7906" w:rsidP="00645E3B">
      <w:pPr>
        <w:pStyle w:val="Paragraphedeliste"/>
        <w:numPr>
          <w:ilvl w:val="0"/>
          <w:numId w:val="36"/>
        </w:numPr>
        <w:bidi/>
        <w:spacing w:before="120" w:after="0" w:line="240" w:lineRule="auto"/>
        <w:ind w:left="927"/>
        <w:jc w:val="both"/>
        <w:rPr>
          <w:rFonts w:ascii="Arial" w:hAnsi="Arial" w:cs="Arial"/>
          <w:rtl/>
        </w:rPr>
      </w:pPr>
      <w:r w:rsidRPr="00DB7906">
        <w:rPr>
          <w:rFonts w:ascii="Arial" w:hAnsi="Arial" w:cs="Arial"/>
          <w:rtl/>
        </w:rPr>
        <w:t>المحكوم عليهم بعقوبة تكميليّة على معنى الفصل 5 من المجلة الجزائيّة تحرمهم من ممارسة حقّ الانتخاب إلى حين استرجاعهم لحقوقهم،</w:t>
      </w:r>
    </w:p>
    <w:p w:rsidR="00DB7906" w:rsidRPr="00DB7906" w:rsidRDefault="00DB7906" w:rsidP="00645E3B">
      <w:pPr>
        <w:pStyle w:val="Paragraphedeliste"/>
        <w:numPr>
          <w:ilvl w:val="0"/>
          <w:numId w:val="36"/>
        </w:numPr>
        <w:bidi/>
        <w:spacing w:before="120" w:after="0" w:line="240" w:lineRule="auto"/>
        <w:ind w:left="927"/>
        <w:jc w:val="both"/>
        <w:rPr>
          <w:rFonts w:ascii="Arial" w:hAnsi="Arial" w:cs="Arial"/>
          <w:rtl/>
        </w:rPr>
      </w:pPr>
      <w:r w:rsidRPr="00DB7906">
        <w:rPr>
          <w:rFonts w:ascii="Arial" w:hAnsi="Arial" w:cs="Arial"/>
          <w:rtl/>
        </w:rPr>
        <w:t>المحجور عليهم لجنون مُطبق وذلك بموجب حكم قضائي بات</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center"/>
        <w:rPr>
          <w:rFonts w:ascii="Arial" w:hAnsi="Arial" w:cs="Arial"/>
          <w:b/>
          <w:bCs/>
          <w:rtl/>
        </w:rPr>
      </w:pPr>
      <w:r w:rsidRPr="00DB7906">
        <w:rPr>
          <w:rFonts w:ascii="Arial" w:hAnsi="Arial" w:cs="Arial"/>
          <w:b/>
          <w:bCs/>
          <w:rtl/>
        </w:rPr>
        <w:t>الباب الثالث</w:t>
      </w:r>
      <w:r w:rsidRPr="00DB7906">
        <w:rPr>
          <w:rFonts w:ascii="Arial" w:hAnsi="Arial" w:cs="Arial" w:hint="cs"/>
          <w:b/>
          <w:bCs/>
          <w:rtl/>
        </w:rPr>
        <w:t xml:space="preserve"> </w:t>
      </w:r>
      <w:r w:rsidRPr="00DB7906">
        <w:rPr>
          <w:rFonts w:ascii="Arial" w:hAnsi="Arial" w:cs="Arial"/>
          <w:b/>
          <w:bCs/>
          <w:rtl/>
        </w:rPr>
        <w:t>–</w:t>
      </w:r>
      <w:r w:rsidRPr="00DB7906">
        <w:rPr>
          <w:rFonts w:ascii="Arial" w:hAnsi="Arial" w:cs="Arial" w:hint="cs"/>
          <w:b/>
          <w:bCs/>
          <w:rtl/>
        </w:rPr>
        <w:t xml:space="preserve"> </w:t>
      </w:r>
      <w:r w:rsidRPr="00DB7906">
        <w:rPr>
          <w:rFonts w:ascii="Arial" w:hAnsi="Arial" w:cs="Arial"/>
          <w:b/>
          <w:bCs/>
          <w:rtl/>
        </w:rPr>
        <w:t>طرق التسجيل وإجراءاته</w:t>
      </w:r>
    </w:p>
    <w:p w:rsidR="00DB7906" w:rsidRPr="00DB7906" w:rsidRDefault="00DB7906" w:rsidP="00DB7906">
      <w:pPr>
        <w:bidi/>
        <w:spacing w:after="0" w:line="240" w:lineRule="auto"/>
        <w:ind w:left="284"/>
        <w:jc w:val="both"/>
        <w:rPr>
          <w:rFonts w:ascii="Arial" w:hAnsi="Arial" w:cs="Arial"/>
          <w:rtl/>
        </w:rPr>
      </w:pPr>
    </w:p>
    <w:p w:rsid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b/>
          <w:bCs/>
          <w:rtl/>
        </w:rPr>
        <w:t xml:space="preserve">الفصل </w:t>
      </w:r>
      <w:r w:rsidRPr="00DB7906">
        <w:rPr>
          <w:rFonts w:ascii="Arial" w:hAnsi="Arial" w:cs="Arial" w:hint="cs"/>
          <w:b/>
          <w:bCs/>
          <w:rtl/>
        </w:rPr>
        <w:t>14</w:t>
      </w:r>
      <w:r>
        <w:rPr>
          <w:rFonts w:ascii="Arial" w:hAnsi="Arial" w:cs="Arial" w:hint="cs"/>
          <w:rtl/>
        </w:rPr>
        <w:t xml:space="preserve"> </w:t>
      </w:r>
      <w:r>
        <w:rPr>
          <w:rFonts w:ascii="Arial" w:hAnsi="Arial" w:cs="Arial"/>
          <w:rtl/>
        </w:rPr>
        <w:t>–</w:t>
      </w:r>
      <w:r>
        <w:rPr>
          <w:rFonts w:ascii="Arial" w:hAnsi="Arial" w:cs="Arial" w:hint="cs"/>
          <w:rtl/>
        </w:rPr>
        <w:t xml:space="preserve"> </w:t>
      </w:r>
      <w:r w:rsidRPr="00DB7906">
        <w:rPr>
          <w:rFonts w:ascii="Arial" w:hAnsi="Arial" w:cs="Arial"/>
          <w:rtl/>
        </w:rPr>
        <w:t xml:space="preserve"> يتم التسجيل بواسطة بطاقة التعريف الوطنية، ويمكن أن يتم بواسطة جواز السفر بالنسبة إلى التونسيين بالخارج. ويُشترط الاستظهار بالوثيقة الأصلية ولا تُقبل نسخة منها</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645E3B">
        <w:rPr>
          <w:rFonts w:ascii="Arial" w:hAnsi="Arial" w:cs="Arial"/>
          <w:b/>
          <w:bCs/>
          <w:rtl/>
        </w:rPr>
        <w:t xml:space="preserve">الفصل </w:t>
      </w:r>
      <w:r w:rsidR="00645E3B" w:rsidRPr="00645E3B">
        <w:rPr>
          <w:rFonts w:ascii="Arial" w:hAnsi="Arial" w:cs="Arial" w:hint="cs"/>
          <w:b/>
          <w:bCs/>
          <w:rtl/>
        </w:rPr>
        <w:t xml:space="preserve">15 </w:t>
      </w:r>
      <w:r w:rsidR="00645E3B" w:rsidRPr="00645E3B">
        <w:rPr>
          <w:rFonts w:ascii="Arial" w:hAnsi="Arial" w:cs="Arial"/>
          <w:b/>
          <w:bCs/>
          <w:rtl/>
        </w:rPr>
        <w:t>–</w:t>
      </w:r>
      <w:r w:rsidR="00645E3B">
        <w:rPr>
          <w:rFonts w:ascii="Arial" w:hAnsi="Arial" w:cs="Arial" w:hint="cs"/>
          <w:rtl/>
        </w:rPr>
        <w:t xml:space="preserve"> </w:t>
      </w:r>
      <w:r w:rsidRPr="00DB7906">
        <w:rPr>
          <w:rFonts w:ascii="Arial" w:hAnsi="Arial" w:cs="Arial"/>
          <w:rtl/>
        </w:rPr>
        <w:t>يكون التسجيل بصفة مباشرة في مكاتب التسجيل الثابتة أو المتنقلة. ويمكن أن يتم عن بُعد لغاية التسجيل بالدوائر الانتخابية بالخارج</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rtl/>
        </w:rPr>
        <w:t>تضبط الهيئة قائمة في المكاتب التي يتم فيها التسجيل المستمر على كامل السنة وتنشرها على موقعها الإلكتروني، وتحينها كلما اقتضت الضرورة</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645E3B">
        <w:rPr>
          <w:rFonts w:ascii="Arial" w:hAnsi="Arial" w:cs="Arial"/>
          <w:b/>
          <w:bCs/>
          <w:rtl/>
        </w:rPr>
        <w:t xml:space="preserve">الفصل </w:t>
      </w:r>
      <w:r w:rsidR="00645E3B" w:rsidRPr="00645E3B">
        <w:rPr>
          <w:rFonts w:ascii="Arial" w:hAnsi="Arial" w:cs="Arial" w:hint="cs"/>
          <w:b/>
          <w:bCs/>
          <w:rtl/>
        </w:rPr>
        <w:t xml:space="preserve">16 </w:t>
      </w:r>
      <w:r w:rsidR="00645E3B" w:rsidRPr="00645E3B">
        <w:rPr>
          <w:rFonts w:ascii="Arial" w:hAnsi="Arial" w:cs="Arial"/>
          <w:b/>
          <w:bCs/>
          <w:rtl/>
        </w:rPr>
        <w:t>–</w:t>
      </w:r>
      <w:r w:rsidRPr="00DB7906">
        <w:rPr>
          <w:rFonts w:ascii="Arial" w:hAnsi="Arial" w:cs="Arial"/>
          <w:rtl/>
        </w:rPr>
        <w:t xml:space="preserve"> يجوز تسجيل القرين والأصول والفروع</w:t>
      </w:r>
      <w:r w:rsidRPr="00DB7906">
        <w:rPr>
          <w:rFonts w:ascii="Arial" w:hAnsi="Arial" w:cs="Arial"/>
        </w:rPr>
        <w:t>.</w:t>
      </w:r>
    </w:p>
    <w:p w:rsidR="00DB7906" w:rsidRPr="00DB7906" w:rsidRDefault="00DB7906" w:rsidP="00645E3B">
      <w:pPr>
        <w:bidi/>
        <w:spacing w:before="120" w:after="0" w:line="240" w:lineRule="auto"/>
        <w:ind w:left="284"/>
        <w:jc w:val="both"/>
        <w:rPr>
          <w:rFonts w:ascii="Arial" w:hAnsi="Arial" w:cs="Arial"/>
          <w:rtl/>
        </w:rPr>
      </w:pPr>
      <w:r w:rsidRPr="00DB7906">
        <w:rPr>
          <w:rFonts w:ascii="Arial" w:hAnsi="Arial" w:cs="Arial"/>
          <w:rtl/>
        </w:rPr>
        <w:t>ويُشترط في طالب التسجيل لفائدة الغير</w:t>
      </w:r>
      <w:r w:rsidRPr="00DB7906">
        <w:rPr>
          <w:rFonts w:ascii="Arial" w:hAnsi="Arial" w:cs="Arial"/>
        </w:rPr>
        <w:t>:</w:t>
      </w:r>
    </w:p>
    <w:p w:rsidR="00DB7906" w:rsidRPr="00645E3B" w:rsidRDefault="00DB7906" w:rsidP="00645E3B">
      <w:pPr>
        <w:pStyle w:val="Paragraphedeliste"/>
        <w:numPr>
          <w:ilvl w:val="0"/>
          <w:numId w:val="37"/>
        </w:numPr>
        <w:bidi/>
        <w:spacing w:before="120" w:after="0" w:line="240" w:lineRule="auto"/>
        <w:ind w:left="927"/>
        <w:jc w:val="both"/>
        <w:rPr>
          <w:rFonts w:ascii="Arial" w:hAnsi="Arial" w:cs="Arial"/>
          <w:rtl/>
        </w:rPr>
      </w:pPr>
      <w:r w:rsidRPr="00645E3B">
        <w:rPr>
          <w:rFonts w:ascii="Arial" w:hAnsi="Arial" w:cs="Arial"/>
          <w:rtl/>
        </w:rPr>
        <w:t>أن يكون تونسي الجنسية،</w:t>
      </w:r>
    </w:p>
    <w:p w:rsidR="00DB7906" w:rsidRPr="00645E3B" w:rsidRDefault="00DB7906" w:rsidP="00645E3B">
      <w:pPr>
        <w:pStyle w:val="Paragraphedeliste"/>
        <w:numPr>
          <w:ilvl w:val="0"/>
          <w:numId w:val="37"/>
        </w:numPr>
        <w:bidi/>
        <w:spacing w:before="120" w:after="0" w:line="240" w:lineRule="auto"/>
        <w:ind w:left="927"/>
        <w:jc w:val="both"/>
        <w:rPr>
          <w:rFonts w:ascii="Arial" w:hAnsi="Arial" w:cs="Arial"/>
          <w:rtl/>
        </w:rPr>
      </w:pPr>
      <w:r w:rsidRPr="00645E3B">
        <w:rPr>
          <w:rFonts w:ascii="Arial" w:hAnsi="Arial" w:cs="Arial"/>
          <w:rtl/>
        </w:rPr>
        <w:t>أن يكون بالغاً 18 سنة كاملة عند التسجيل،</w:t>
      </w:r>
    </w:p>
    <w:p w:rsidR="00DB7906" w:rsidRPr="00645E3B" w:rsidRDefault="00DB7906" w:rsidP="00645E3B">
      <w:pPr>
        <w:pStyle w:val="Paragraphedeliste"/>
        <w:numPr>
          <w:ilvl w:val="0"/>
          <w:numId w:val="37"/>
        </w:numPr>
        <w:bidi/>
        <w:spacing w:before="120" w:after="0" w:line="240" w:lineRule="auto"/>
        <w:ind w:left="927"/>
        <w:jc w:val="both"/>
        <w:rPr>
          <w:rFonts w:ascii="Arial" w:hAnsi="Arial" w:cs="Arial"/>
          <w:rtl/>
        </w:rPr>
      </w:pPr>
      <w:r w:rsidRPr="00645E3B">
        <w:rPr>
          <w:rFonts w:ascii="Arial" w:hAnsi="Arial" w:cs="Arial"/>
          <w:rtl/>
        </w:rPr>
        <w:t>أن يستظهر ببطاقة تعريفه الوطنية</w:t>
      </w:r>
      <w:r w:rsidRPr="00645E3B">
        <w:rPr>
          <w:rFonts w:ascii="Arial" w:hAnsi="Arial" w:cs="Arial"/>
        </w:rPr>
        <w:t>.</w:t>
      </w:r>
    </w:p>
    <w:p w:rsidR="00DB7906" w:rsidRPr="00DB7906" w:rsidRDefault="00DB7906" w:rsidP="00645E3B">
      <w:pPr>
        <w:bidi/>
        <w:spacing w:before="120" w:after="0" w:line="240" w:lineRule="auto"/>
        <w:ind w:left="284"/>
        <w:jc w:val="both"/>
        <w:rPr>
          <w:rFonts w:ascii="Arial" w:hAnsi="Arial" w:cs="Arial"/>
          <w:rtl/>
        </w:rPr>
      </w:pPr>
      <w:r w:rsidRPr="00DB7906">
        <w:rPr>
          <w:rFonts w:ascii="Arial" w:hAnsi="Arial" w:cs="Arial"/>
          <w:rtl/>
        </w:rPr>
        <w:t>ويستظهر طالب التسجيل لفائدة الـغير ببطاقة التعريف الوطنية للشخص الذي يرغب بتسجيله وما يفيد صلة القرابة</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645E3B">
        <w:rPr>
          <w:rFonts w:ascii="Arial" w:hAnsi="Arial" w:cs="Arial"/>
          <w:b/>
          <w:bCs/>
          <w:rtl/>
        </w:rPr>
        <w:t>الفصل</w:t>
      </w:r>
      <w:r w:rsidR="00645E3B" w:rsidRPr="00645E3B">
        <w:rPr>
          <w:rFonts w:ascii="Arial" w:hAnsi="Arial" w:cs="Arial"/>
          <w:b/>
          <w:bCs/>
          <w:rtl/>
        </w:rPr>
        <w:t xml:space="preserve"> 17</w:t>
      </w:r>
      <w:r w:rsidR="00645E3B" w:rsidRPr="00645E3B">
        <w:rPr>
          <w:rFonts w:ascii="Arial" w:hAnsi="Arial" w:cs="Arial" w:hint="cs"/>
          <w:b/>
          <w:bCs/>
          <w:rtl/>
        </w:rPr>
        <w:t xml:space="preserve"> </w:t>
      </w:r>
      <w:r w:rsidR="00645E3B">
        <w:rPr>
          <w:rFonts w:ascii="Arial" w:hAnsi="Arial" w:cs="Arial"/>
          <w:b/>
          <w:bCs/>
          <w:rtl/>
        </w:rPr>
        <w:t>-</w:t>
      </w:r>
      <w:r w:rsidR="00645E3B">
        <w:rPr>
          <w:rFonts w:ascii="Arial" w:hAnsi="Arial" w:cs="Arial" w:hint="cs"/>
          <w:rtl/>
        </w:rPr>
        <w:t xml:space="preserve"> </w:t>
      </w:r>
      <w:r w:rsidRPr="00DB7906">
        <w:rPr>
          <w:rFonts w:ascii="Arial" w:hAnsi="Arial" w:cs="Arial"/>
          <w:rtl/>
        </w:rPr>
        <w:t>يتم التسجيل بإثبات العنوان الفعلي للناخب، وتعتمد الهيئة هذا العنوان لتحديد الدائرة الانتخابية التي يرتبط بها الناخب</w:t>
      </w:r>
      <w:r w:rsidRPr="00DB7906">
        <w:rPr>
          <w:rFonts w:ascii="Arial" w:hAnsi="Arial" w:cs="Arial"/>
        </w:rPr>
        <w:t>.</w:t>
      </w:r>
    </w:p>
    <w:p w:rsidR="00DB7906" w:rsidRPr="00DB7906" w:rsidRDefault="00DB7906" w:rsidP="00645E3B">
      <w:pPr>
        <w:bidi/>
        <w:spacing w:before="120" w:after="0" w:line="240" w:lineRule="auto"/>
        <w:ind w:left="284"/>
        <w:jc w:val="both"/>
        <w:rPr>
          <w:rFonts w:ascii="Arial" w:hAnsi="Arial" w:cs="Arial"/>
          <w:rtl/>
        </w:rPr>
      </w:pPr>
      <w:r w:rsidRPr="00DB7906">
        <w:rPr>
          <w:rFonts w:ascii="Arial" w:hAnsi="Arial" w:cs="Arial"/>
          <w:rtl/>
        </w:rPr>
        <w:t>لكل ناخب عنوان فعلي وحيد ولا يمكن تغييره إلا بإثبات عنوان فعلي جديد</w:t>
      </w:r>
      <w:r w:rsidRPr="00DB7906">
        <w:rPr>
          <w:rFonts w:ascii="Arial" w:hAnsi="Arial" w:cs="Arial"/>
        </w:rPr>
        <w:t>.</w:t>
      </w:r>
    </w:p>
    <w:p w:rsidR="00DB7906" w:rsidRPr="00DB7906" w:rsidRDefault="00DB7906" w:rsidP="00645E3B">
      <w:pPr>
        <w:bidi/>
        <w:spacing w:before="120" w:after="0" w:line="240" w:lineRule="auto"/>
        <w:ind w:left="284"/>
        <w:jc w:val="both"/>
        <w:rPr>
          <w:rFonts w:ascii="Arial" w:hAnsi="Arial" w:cs="Arial"/>
          <w:rtl/>
        </w:rPr>
      </w:pPr>
      <w:r w:rsidRPr="00DB7906">
        <w:rPr>
          <w:rFonts w:ascii="Arial" w:hAnsi="Arial" w:cs="Arial"/>
          <w:rtl/>
        </w:rPr>
        <w:t>ويعتبر عنوانا فعليا للناخب العنوان المبيّن في بطاقة تعريفه الوطنية، أو عنوانه الذي يقيم فيه عادة أو الذي يمارس فيه نشاطه الاقتصادي أو العنوان الذي يخضع فيه للأداءات المحلية المرتبطة بعقار</w:t>
      </w:r>
      <w:r w:rsidRPr="00DB7906">
        <w:rPr>
          <w:rFonts w:ascii="Arial" w:hAnsi="Arial" w:cs="Arial"/>
        </w:rPr>
        <w:t>.</w:t>
      </w:r>
    </w:p>
    <w:p w:rsidR="00DB7906" w:rsidRPr="00DB7906" w:rsidRDefault="00DB7906" w:rsidP="00645E3B">
      <w:pPr>
        <w:bidi/>
        <w:spacing w:before="120" w:after="0" w:line="240" w:lineRule="auto"/>
        <w:ind w:left="284"/>
        <w:jc w:val="both"/>
        <w:rPr>
          <w:rFonts w:ascii="Arial" w:hAnsi="Arial" w:cs="Arial"/>
          <w:rtl/>
        </w:rPr>
      </w:pPr>
      <w:r w:rsidRPr="00DB7906">
        <w:rPr>
          <w:rFonts w:ascii="Arial" w:hAnsi="Arial" w:cs="Arial"/>
          <w:rtl/>
        </w:rPr>
        <w:t>وبالنسبة إلى الناخبين المسجلين الذين لم يحيّنوا عناوينهم، تعتمد الهيئة عنوان آخر مركز اقتراع أُدرج فيه الناخب</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645E3B">
        <w:rPr>
          <w:rFonts w:ascii="Arial" w:hAnsi="Arial" w:cs="Arial"/>
          <w:b/>
          <w:bCs/>
          <w:rtl/>
        </w:rPr>
        <w:t xml:space="preserve">الفصل </w:t>
      </w:r>
      <w:r w:rsidR="00645E3B" w:rsidRPr="00645E3B">
        <w:rPr>
          <w:rFonts w:ascii="Arial" w:hAnsi="Arial" w:cs="Arial" w:hint="cs"/>
          <w:b/>
          <w:bCs/>
          <w:rtl/>
        </w:rPr>
        <w:t xml:space="preserve">18 </w:t>
      </w:r>
      <w:r w:rsidR="00645E3B" w:rsidRPr="00645E3B">
        <w:rPr>
          <w:rFonts w:ascii="Arial" w:hAnsi="Arial" w:cs="Arial"/>
          <w:b/>
          <w:bCs/>
          <w:rtl/>
        </w:rPr>
        <w:t>–</w:t>
      </w:r>
      <w:r w:rsidR="00645E3B">
        <w:rPr>
          <w:rFonts w:ascii="Arial" w:hAnsi="Arial" w:cs="Arial" w:hint="cs"/>
          <w:rtl/>
        </w:rPr>
        <w:t xml:space="preserve"> </w:t>
      </w:r>
      <w:r w:rsidRPr="00DB7906">
        <w:rPr>
          <w:rFonts w:ascii="Arial" w:hAnsi="Arial" w:cs="Arial"/>
          <w:rtl/>
        </w:rPr>
        <w:t>يمكن للناخب إثبات عنوان المقر الذي يقيم فيه عادةً باعتماد بطاقة تعريفه الوطنية أو إحدى الوثائق التالية خاصة</w:t>
      </w:r>
      <w:r w:rsidRPr="00DB7906">
        <w:rPr>
          <w:rFonts w:ascii="Arial" w:hAnsi="Arial" w:cs="Arial"/>
        </w:rPr>
        <w:t>:</w:t>
      </w:r>
    </w:p>
    <w:p w:rsidR="00DB7906" w:rsidRPr="00645E3B" w:rsidRDefault="00DB7906" w:rsidP="00645E3B">
      <w:pPr>
        <w:pStyle w:val="Paragraphedeliste"/>
        <w:numPr>
          <w:ilvl w:val="0"/>
          <w:numId w:val="38"/>
        </w:numPr>
        <w:bidi/>
        <w:spacing w:before="120" w:after="0" w:line="240" w:lineRule="auto"/>
        <w:ind w:left="927"/>
        <w:jc w:val="both"/>
        <w:rPr>
          <w:rFonts w:ascii="Arial" w:hAnsi="Arial" w:cs="Arial"/>
          <w:rtl/>
        </w:rPr>
      </w:pPr>
      <w:r w:rsidRPr="00645E3B">
        <w:rPr>
          <w:rFonts w:ascii="Arial" w:hAnsi="Arial" w:cs="Arial"/>
          <w:rtl/>
        </w:rPr>
        <w:t>شهادة إقامة،</w:t>
      </w:r>
    </w:p>
    <w:p w:rsidR="00DB7906" w:rsidRPr="00645E3B" w:rsidRDefault="00DB7906" w:rsidP="00645E3B">
      <w:pPr>
        <w:pStyle w:val="Paragraphedeliste"/>
        <w:numPr>
          <w:ilvl w:val="0"/>
          <w:numId w:val="38"/>
        </w:numPr>
        <w:bidi/>
        <w:spacing w:before="120" w:after="0" w:line="240" w:lineRule="auto"/>
        <w:ind w:left="927"/>
        <w:jc w:val="both"/>
        <w:rPr>
          <w:rFonts w:ascii="Arial" w:hAnsi="Arial" w:cs="Arial"/>
          <w:rtl/>
        </w:rPr>
      </w:pPr>
      <w:r w:rsidRPr="00645E3B">
        <w:rPr>
          <w:rFonts w:ascii="Arial" w:hAnsi="Arial" w:cs="Arial"/>
          <w:rtl/>
        </w:rPr>
        <w:t>شهادة أو وثيقة تفيد الملكية،</w:t>
      </w:r>
    </w:p>
    <w:p w:rsidR="00DB7906" w:rsidRPr="00645E3B" w:rsidRDefault="00DB7906" w:rsidP="00645E3B">
      <w:pPr>
        <w:pStyle w:val="Paragraphedeliste"/>
        <w:numPr>
          <w:ilvl w:val="0"/>
          <w:numId w:val="38"/>
        </w:numPr>
        <w:bidi/>
        <w:spacing w:before="120" w:after="0" w:line="240" w:lineRule="auto"/>
        <w:ind w:left="927"/>
        <w:jc w:val="both"/>
        <w:rPr>
          <w:rFonts w:ascii="Arial" w:hAnsi="Arial" w:cs="Arial"/>
          <w:rtl/>
        </w:rPr>
      </w:pPr>
      <w:r w:rsidRPr="00645E3B">
        <w:rPr>
          <w:rFonts w:ascii="Arial" w:hAnsi="Arial" w:cs="Arial"/>
          <w:rtl/>
        </w:rPr>
        <w:t>عقد كراء معرّفًا عليه بالإمضاء،</w:t>
      </w:r>
    </w:p>
    <w:p w:rsidR="00DB7906" w:rsidRPr="00645E3B" w:rsidRDefault="00DB7906" w:rsidP="00645E3B">
      <w:pPr>
        <w:pStyle w:val="Paragraphedeliste"/>
        <w:numPr>
          <w:ilvl w:val="0"/>
          <w:numId w:val="38"/>
        </w:numPr>
        <w:bidi/>
        <w:spacing w:before="120" w:after="0" w:line="240" w:lineRule="auto"/>
        <w:ind w:left="927"/>
        <w:jc w:val="both"/>
        <w:rPr>
          <w:rFonts w:ascii="Arial" w:hAnsi="Arial" w:cs="Arial"/>
          <w:rtl/>
        </w:rPr>
      </w:pPr>
      <w:r w:rsidRPr="00645E3B">
        <w:rPr>
          <w:rFonts w:ascii="Arial" w:hAnsi="Arial" w:cs="Arial"/>
          <w:rtl/>
        </w:rPr>
        <w:t>فاتورة استخلاص الماء أو الكهرباء أو الهاتف القار، على أن تكون صادرة في أجل لا يتجاوز سنة قبل الاستظهار بها</w:t>
      </w:r>
      <w:r w:rsidRPr="00645E3B">
        <w:rPr>
          <w:rFonts w:ascii="Arial" w:hAnsi="Arial" w:cs="Arial"/>
        </w:rPr>
        <w:t xml:space="preserve">. </w:t>
      </w:r>
    </w:p>
    <w:p w:rsidR="00DB7906" w:rsidRPr="00645E3B" w:rsidRDefault="00DB7906" w:rsidP="00DB7906">
      <w:pPr>
        <w:bidi/>
        <w:spacing w:after="0" w:line="240" w:lineRule="auto"/>
        <w:ind w:left="284"/>
        <w:jc w:val="both"/>
        <w:rPr>
          <w:rFonts w:ascii="Arial" w:hAnsi="Arial" w:cs="Arial"/>
          <w:b/>
          <w:bCs/>
          <w:rtl/>
        </w:rPr>
      </w:pPr>
    </w:p>
    <w:p w:rsidR="00DB7906" w:rsidRPr="00DB7906" w:rsidRDefault="00DB7906" w:rsidP="00DB7906">
      <w:pPr>
        <w:bidi/>
        <w:spacing w:after="0" w:line="240" w:lineRule="auto"/>
        <w:ind w:left="284"/>
        <w:jc w:val="both"/>
        <w:rPr>
          <w:rFonts w:ascii="Arial" w:hAnsi="Arial" w:cs="Arial"/>
          <w:rtl/>
        </w:rPr>
      </w:pPr>
      <w:r w:rsidRPr="00645E3B">
        <w:rPr>
          <w:rFonts w:ascii="Arial" w:hAnsi="Arial" w:cs="Arial"/>
          <w:b/>
          <w:bCs/>
          <w:rtl/>
        </w:rPr>
        <w:t xml:space="preserve">الفصل </w:t>
      </w:r>
      <w:r w:rsidR="00645E3B" w:rsidRPr="00645E3B">
        <w:rPr>
          <w:rFonts w:ascii="Arial" w:hAnsi="Arial" w:cs="Arial" w:hint="cs"/>
          <w:b/>
          <w:bCs/>
          <w:rtl/>
        </w:rPr>
        <w:t xml:space="preserve">19 </w:t>
      </w:r>
      <w:r w:rsidR="00645E3B" w:rsidRPr="00645E3B">
        <w:rPr>
          <w:rFonts w:ascii="Arial" w:hAnsi="Arial" w:cs="Arial"/>
          <w:b/>
          <w:bCs/>
          <w:rtl/>
        </w:rPr>
        <w:t>–</w:t>
      </w:r>
      <w:r w:rsidRPr="00DB7906">
        <w:rPr>
          <w:rFonts w:ascii="Arial" w:hAnsi="Arial" w:cs="Arial"/>
          <w:rtl/>
        </w:rPr>
        <w:t xml:space="preserve"> يمكن للناخب إثبات العنوان الذي يمارس فيه نشاطه الاقتصادي باعتماد أي من الوثائق التالية خاصةً</w:t>
      </w:r>
      <w:r w:rsidRPr="00DB7906">
        <w:rPr>
          <w:rFonts w:ascii="Arial" w:hAnsi="Arial" w:cs="Arial"/>
        </w:rPr>
        <w:t>:</w:t>
      </w:r>
    </w:p>
    <w:p w:rsidR="00DB7906" w:rsidRPr="00645E3B" w:rsidRDefault="00DB7906" w:rsidP="00645E3B">
      <w:pPr>
        <w:pStyle w:val="Paragraphedeliste"/>
        <w:numPr>
          <w:ilvl w:val="0"/>
          <w:numId w:val="39"/>
        </w:numPr>
        <w:bidi/>
        <w:spacing w:before="120" w:after="0" w:line="240" w:lineRule="auto"/>
        <w:ind w:left="927"/>
        <w:jc w:val="both"/>
        <w:rPr>
          <w:rFonts w:ascii="Arial" w:hAnsi="Arial" w:cs="Arial"/>
          <w:rtl/>
        </w:rPr>
      </w:pPr>
      <w:r w:rsidRPr="00645E3B">
        <w:rPr>
          <w:rFonts w:ascii="Arial" w:hAnsi="Arial" w:cs="Arial"/>
          <w:rtl/>
        </w:rPr>
        <w:t>تصريح بالوجود،</w:t>
      </w:r>
    </w:p>
    <w:p w:rsidR="00DB7906" w:rsidRPr="00645E3B" w:rsidRDefault="00DB7906" w:rsidP="00645E3B">
      <w:pPr>
        <w:pStyle w:val="Paragraphedeliste"/>
        <w:numPr>
          <w:ilvl w:val="0"/>
          <w:numId w:val="39"/>
        </w:numPr>
        <w:bidi/>
        <w:spacing w:before="120" w:after="0" w:line="240" w:lineRule="auto"/>
        <w:ind w:left="927"/>
        <w:jc w:val="both"/>
        <w:rPr>
          <w:rFonts w:ascii="Arial" w:hAnsi="Arial" w:cs="Arial"/>
          <w:rtl/>
        </w:rPr>
      </w:pPr>
      <w:r w:rsidRPr="00645E3B">
        <w:rPr>
          <w:rFonts w:ascii="Arial" w:hAnsi="Arial" w:cs="Arial"/>
          <w:rtl/>
        </w:rPr>
        <w:t>بطاقة التعريف الجبائي،</w:t>
      </w:r>
    </w:p>
    <w:p w:rsidR="00DB7906" w:rsidRPr="00645E3B" w:rsidRDefault="00DB7906" w:rsidP="00645E3B">
      <w:pPr>
        <w:pStyle w:val="Paragraphedeliste"/>
        <w:numPr>
          <w:ilvl w:val="0"/>
          <w:numId w:val="39"/>
        </w:numPr>
        <w:bidi/>
        <w:spacing w:before="120" w:after="0" w:line="240" w:lineRule="auto"/>
        <w:ind w:left="927"/>
        <w:jc w:val="both"/>
        <w:rPr>
          <w:rFonts w:ascii="Arial" w:hAnsi="Arial" w:cs="Arial"/>
          <w:rtl/>
        </w:rPr>
      </w:pPr>
      <w:r w:rsidRPr="00645E3B">
        <w:rPr>
          <w:rFonts w:ascii="Arial" w:hAnsi="Arial" w:cs="Arial"/>
          <w:rtl/>
        </w:rPr>
        <w:t>مضمون من السجل التجاري</w:t>
      </w:r>
      <w:r w:rsidRPr="00645E3B">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645E3B">
        <w:rPr>
          <w:rFonts w:ascii="Arial" w:hAnsi="Arial" w:cs="Arial"/>
          <w:b/>
          <w:bCs/>
          <w:rtl/>
        </w:rPr>
        <w:t xml:space="preserve">الفصل </w:t>
      </w:r>
      <w:r w:rsidR="00645E3B" w:rsidRPr="00645E3B">
        <w:rPr>
          <w:rFonts w:ascii="Arial" w:hAnsi="Arial" w:cs="Arial" w:hint="cs"/>
          <w:b/>
          <w:bCs/>
          <w:rtl/>
        </w:rPr>
        <w:t xml:space="preserve">20 </w:t>
      </w:r>
      <w:r w:rsidR="00645E3B" w:rsidRPr="00645E3B">
        <w:rPr>
          <w:rFonts w:ascii="Arial" w:hAnsi="Arial" w:cs="Arial"/>
          <w:b/>
          <w:bCs/>
          <w:rtl/>
        </w:rPr>
        <w:t>–</w:t>
      </w:r>
      <w:r w:rsidR="00645E3B">
        <w:rPr>
          <w:rFonts w:ascii="Arial" w:hAnsi="Arial" w:cs="Arial" w:hint="cs"/>
          <w:rtl/>
        </w:rPr>
        <w:t xml:space="preserve"> </w:t>
      </w:r>
      <w:r w:rsidRPr="00DB7906">
        <w:rPr>
          <w:rFonts w:ascii="Arial" w:hAnsi="Arial" w:cs="Arial"/>
          <w:rtl/>
        </w:rPr>
        <w:t xml:space="preserve"> يمكن للناخب إثبات العنوان الذي يخضع فيه للأداءات المحلية المرتبطة بعقار باعتماد أي من الوثائق التالية خاصةً</w:t>
      </w:r>
      <w:r w:rsidRPr="00DB7906">
        <w:rPr>
          <w:rFonts w:ascii="Arial" w:hAnsi="Arial" w:cs="Arial"/>
        </w:rPr>
        <w:t>:</w:t>
      </w:r>
    </w:p>
    <w:p w:rsidR="00DB7906" w:rsidRPr="00645E3B" w:rsidRDefault="00DB7906" w:rsidP="00645E3B">
      <w:pPr>
        <w:pStyle w:val="Paragraphedeliste"/>
        <w:numPr>
          <w:ilvl w:val="0"/>
          <w:numId w:val="40"/>
        </w:numPr>
        <w:bidi/>
        <w:spacing w:before="120" w:after="0" w:line="240" w:lineRule="auto"/>
        <w:ind w:left="927"/>
        <w:jc w:val="both"/>
        <w:rPr>
          <w:rFonts w:ascii="Arial" w:hAnsi="Arial" w:cs="Arial"/>
          <w:rtl/>
        </w:rPr>
      </w:pPr>
      <w:r w:rsidRPr="00645E3B">
        <w:rPr>
          <w:rFonts w:ascii="Arial" w:hAnsi="Arial" w:cs="Arial"/>
          <w:rtl/>
        </w:rPr>
        <w:t>شهادة ترسيم عقار بجدول التحصيل أو نسخة مستخرجة منه،</w:t>
      </w:r>
    </w:p>
    <w:p w:rsidR="00DB7906" w:rsidRPr="00645E3B" w:rsidRDefault="00DB7906" w:rsidP="00645E3B">
      <w:pPr>
        <w:pStyle w:val="Paragraphedeliste"/>
        <w:numPr>
          <w:ilvl w:val="0"/>
          <w:numId w:val="40"/>
        </w:numPr>
        <w:bidi/>
        <w:spacing w:before="120" w:after="0" w:line="240" w:lineRule="auto"/>
        <w:ind w:left="927"/>
        <w:jc w:val="both"/>
        <w:rPr>
          <w:rFonts w:ascii="Arial" w:hAnsi="Arial" w:cs="Arial"/>
          <w:rtl/>
        </w:rPr>
      </w:pPr>
      <w:r w:rsidRPr="00645E3B">
        <w:rPr>
          <w:rFonts w:ascii="Arial" w:hAnsi="Arial" w:cs="Arial"/>
          <w:rtl/>
        </w:rPr>
        <w:t>شهادة أو وصل يثبت خلاص الأداءات الراجعة إلى الجماعة المحلية،</w:t>
      </w:r>
    </w:p>
    <w:p w:rsidR="00DB7906" w:rsidRPr="00645E3B" w:rsidRDefault="00DB7906" w:rsidP="00645E3B">
      <w:pPr>
        <w:pStyle w:val="Paragraphedeliste"/>
        <w:numPr>
          <w:ilvl w:val="0"/>
          <w:numId w:val="40"/>
        </w:numPr>
        <w:bidi/>
        <w:spacing w:before="120" w:after="0" w:line="240" w:lineRule="auto"/>
        <w:ind w:left="927"/>
        <w:jc w:val="both"/>
        <w:rPr>
          <w:rFonts w:ascii="Arial" w:hAnsi="Arial" w:cs="Arial"/>
          <w:rtl/>
        </w:rPr>
      </w:pPr>
      <w:r w:rsidRPr="00645E3B">
        <w:rPr>
          <w:rFonts w:ascii="Arial" w:hAnsi="Arial" w:cs="Arial"/>
          <w:rtl/>
        </w:rPr>
        <w:t>شهادة إبراء من الأداءات الراجعة إلى الجماعة المحلية</w:t>
      </w:r>
      <w:r w:rsidRPr="00645E3B">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645E3B">
      <w:pPr>
        <w:bidi/>
        <w:spacing w:before="120" w:after="0" w:line="240" w:lineRule="auto"/>
        <w:ind w:left="284"/>
        <w:jc w:val="both"/>
        <w:rPr>
          <w:rFonts w:ascii="Arial" w:hAnsi="Arial" w:cs="Arial"/>
          <w:rtl/>
        </w:rPr>
      </w:pPr>
      <w:r w:rsidRPr="00645E3B">
        <w:rPr>
          <w:rFonts w:ascii="Arial" w:hAnsi="Arial" w:cs="Arial"/>
          <w:b/>
          <w:bCs/>
          <w:rtl/>
        </w:rPr>
        <w:t xml:space="preserve">الفصل </w:t>
      </w:r>
      <w:r w:rsidR="00645E3B" w:rsidRPr="00645E3B">
        <w:rPr>
          <w:rFonts w:ascii="Arial" w:hAnsi="Arial" w:cs="Arial" w:hint="cs"/>
          <w:b/>
          <w:bCs/>
          <w:rtl/>
        </w:rPr>
        <w:t xml:space="preserve">21 </w:t>
      </w:r>
      <w:r w:rsidR="00645E3B" w:rsidRPr="00645E3B">
        <w:rPr>
          <w:rFonts w:ascii="Arial" w:hAnsi="Arial" w:cs="Arial"/>
          <w:b/>
          <w:bCs/>
          <w:rtl/>
        </w:rPr>
        <w:t>–</w:t>
      </w:r>
      <w:r w:rsidRPr="00DB7906">
        <w:rPr>
          <w:rFonts w:ascii="Arial" w:hAnsi="Arial" w:cs="Arial"/>
          <w:rtl/>
        </w:rPr>
        <w:t xml:space="preserve"> يمكن للناخب أن يثبت عنوانه الفعلي بأي وثيقة أخرى صادرة أو مؤشر عليها من جهة عمومية في نطاق اختصاصها شريطة أن</w:t>
      </w:r>
      <w:r w:rsidRPr="00DB7906">
        <w:rPr>
          <w:rFonts w:ascii="Arial" w:hAnsi="Arial" w:cs="Arial"/>
        </w:rPr>
        <w:t>:</w:t>
      </w:r>
    </w:p>
    <w:p w:rsidR="00DB7906" w:rsidRPr="00645E3B" w:rsidRDefault="00DB7906" w:rsidP="00645E3B">
      <w:pPr>
        <w:pStyle w:val="Paragraphedeliste"/>
        <w:numPr>
          <w:ilvl w:val="0"/>
          <w:numId w:val="42"/>
        </w:numPr>
        <w:bidi/>
        <w:spacing w:before="120" w:after="0" w:line="240" w:lineRule="auto"/>
        <w:ind w:left="927"/>
        <w:jc w:val="both"/>
        <w:rPr>
          <w:rFonts w:ascii="Arial" w:hAnsi="Arial" w:cs="Arial"/>
          <w:rtl/>
        </w:rPr>
      </w:pPr>
      <w:r w:rsidRPr="00645E3B">
        <w:rPr>
          <w:rFonts w:ascii="Arial" w:hAnsi="Arial" w:cs="Arial"/>
          <w:rtl/>
        </w:rPr>
        <w:t xml:space="preserve">تتضمن بيانات تدل على الاسم الكامل للناخب، </w:t>
      </w:r>
    </w:p>
    <w:p w:rsidR="00DB7906" w:rsidRPr="00645E3B" w:rsidRDefault="00DB7906" w:rsidP="00645E3B">
      <w:pPr>
        <w:pStyle w:val="Paragraphedeliste"/>
        <w:numPr>
          <w:ilvl w:val="0"/>
          <w:numId w:val="42"/>
        </w:numPr>
        <w:bidi/>
        <w:spacing w:before="120" w:after="0" w:line="240" w:lineRule="auto"/>
        <w:ind w:left="927"/>
        <w:jc w:val="both"/>
        <w:rPr>
          <w:rFonts w:ascii="Arial" w:hAnsi="Arial" w:cs="Arial"/>
          <w:rtl/>
        </w:rPr>
      </w:pPr>
      <w:r w:rsidRPr="00645E3B">
        <w:rPr>
          <w:rFonts w:ascii="Arial" w:hAnsi="Arial" w:cs="Arial"/>
          <w:rtl/>
        </w:rPr>
        <w:t>تتضمن البيانات الكافية لتحديد العنوان الفعلي. وتعتبر البيانات كافية إذا أدّت إلى تحديد البلدية،</w:t>
      </w:r>
    </w:p>
    <w:p w:rsidR="00DB7906" w:rsidRPr="00645E3B" w:rsidRDefault="00DB7906" w:rsidP="00645E3B">
      <w:pPr>
        <w:pStyle w:val="Paragraphedeliste"/>
        <w:numPr>
          <w:ilvl w:val="0"/>
          <w:numId w:val="42"/>
        </w:numPr>
        <w:bidi/>
        <w:spacing w:before="120" w:after="0" w:line="240" w:lineRule="auto"/>
        <w:ind w:left="927"/>
        <w:jc w:val="both"/>
        <w:rPr>
          <w:rFonts w:ascii="Arial" w:hAnsi="Arial" w:cs="Arial"/>
          <w:rtl/>
        </w:rPr>
      </w:pPr>
      <w:r w:rsidRPr="00645E3B">
        <w:rPr>
          <w:rFonts w:ascii="Arial" w:hAnsi="Arial" w:cs="Arial"/>
          <w:rtl/>
        </w:rPr>
        <w:t>تكون سارية المفعول إذا كانت من الوثائق التي تخضع إلى مدّة صلوحية</w:t>
      </w:r>
      <w:r w:rsidRPr="00645E3B">
        <w:rPr>
          <w:rFonts w:ascii="Arial" w:hAnsi="Arial" w:cs="Arial"/>
        </w:rPr>
        <w:t>.</w:t>
      </w:r>
    </w:p>
    <w:p w:rsidR="00DB7906" w:rsidRPr="00DB7906" w:rsidRDefault="00DB7906" w:rsidP="00645E3B">
      <w:pPr>
        <w:bidi/>
        <w:spacing w:before="120" w:after="0" w:line="240" w:lineRule="auto"/>
        <w:ind w:left="284"/>
        <w:jc w:val="both"/>
        <w:rPr>
          <w:rFonts w:ascii="Arial" w:hAnsi="Arial" w:cs="Arial"/>
          <w:rtl/>
        </w:rPr>
      </w:pPr>
      <w:r w:rsidRPr="00DB7906">
        <w:rPr>
          <w:rFonts w:ascii="Arial" w:hAnsi="Arial" w:cs="Arial"/>
          <w:rtl/>
        </w:rPr>
        <w:t>وبالنسبة إلى التسجيل بالدوائر الانتخابية بالخارج، يمكن علاوة على ما تقدّم الاستظهار بالوثائق المُثبتة للعنوان الفعلي الصادرة عن السلط الأجنبية</w:t>
      </w:r>
      <w:r w:rsidRPr="00DB7906">
        <w:rPr>
          <w:rFonts w:ascii="Arial" w:hAnsi="Arial" w:cs="Arial"/>
        </w:rPr>
        <w:t>.</w:t>
      </w:r>
    </w:p>
    <w:p w:rsidR="00DB7906" w:rsidRPr="00DB7906" w:rsidRDefault="00DB7906" w:rsidP="00645E3B">
      <w:pPr>
        <w:bidi/>
        <w:spacing w:before="120" w:after="0" w:line="240" w:lineRule="auto"/>
        <w:ind w:left="284"/>
        <w:jc w:val="both"/>
        <w:rPr>
          <w:rFonts w:ascii="Arial" w:hAnsi="Arial" w:cs="Arial"/>
          <w:rtl/>
        </w:rPr>
      </w:pPr>
      <w:r w:rsidRPr="00DB7906">
        <w:rPr>
          <w:rFonts w:ascii="Arial" w:hAnsi="Arial" w:cs="Arial"/>
          <w:rtl/>
        </w:rPr>
        <w:t>ويمكن للناخب الذي يقيم مع أصوله أو فروعه أو قرينه إثبات عنوانه الفعلي بالاستظهار بالوثائق المتعلّقة بالمقر الذي يقيم به عادةً الأصل أو الفرع أو الزوجة أو الزوج مع تقديم ما يفيد صلة القرابة</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645E3B">
        <w:rPr>
          <w:rFonts w:ascii="Arial" w:hAnsi="Arial" w:cs="Arial"/>
          <w:b/>
          <w:bCs/>
          <w:rtl/>
        </w:rPr>
        <w:t xml:space="preserve">الفصل </w:t>
      </w:r>
      <w:r w:rsidR="00645E3B" w:rsidRPr="00645E3B">
        <w:rPr>
          <w:rFonts w:ascii="Arial" w:hAnsi="Arial" w:cs="Arial" w:hint="cs"/>
          <w:b/>
          <w:bCs/>
          <w:rtl/>
        </w:rPr>
        <w:t xml:space="preserve">22 </w:t>
      </w:r>
      <w:r w:rsidR="00645E3B" w:rsidRPr="00645E3B">
        <w:rPr>
          <w:rFonts w:ascii="Arial" w:hAnsi="Arial" w:cs="Arial"/>
          <w:b/>
          <w:bCs/>
          <w:rtl/>
        </w:rPr>
        <w:t>–</w:t>
      </w:r>
      <w:r w:rsidR="00645E3B">
        <w:rPr>
          <w:rFonts w:ascii="Arial" w:hAnsi="Arial" w:cs="Arial" w:hint="cs"/>
          <w:rtl/>
        </w:rPr>
        <w:t xml:space="preserve"> </w:t>
      </w:r>
      <w:r w:rsidRPr="00DB7906">
        <w:rPr>
          <w:rFonts w:ascii="Arial" w:hAnsi="Arial" w:cs="Arial"/>
          <w:rtl/>
        </w:rPr>
        <w:t xml:space="preserve"> لا يجوز ترسيم الناخب في أكثر من قائمة ناخبين أو أكثر من مرة في نفس القائمة</w:t>
      </w:r>
      <w:r w:rsidRPr="00DB7906">
        <w:rPr>
          <w:rFonts w:ascii="Arial" w:hAnsi="Arial" w:cs="Arial"/>
        </w:rPr>
        <w:t xml:space="preserve">. </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645E3B">
        <w:rPr>
          <w:rFonts w:ascii="Arial" w:hAnsi="Arial" w:cs="Arial"/>
          <w:b/>
          <w:bCs/>
          <w:rtl/>
        </w:rPr>
        <w:t xml:space="preserve">الفصل </w:t>
      </w:r>
      <w:r w:rsidR="00645E3B" w:rsidRPr="00645E3B">
        <w:rPr>
          <w:rFonts w:ascii="Arial" w:hAnsi="Arial" w:cs="Arial" w:hint="cs"/>
          <w:b/>
          <w:bCs/>
          <w:rtl/>
        </w:rPr>
        <w:t xml:space="preserve">23 </w:t>
      </w:r>
      <w:r w:rsidR="00645E3B" w:rsidRPr="00645E3B">
        <w:rPr>
          <w:rFonts w:ascii="Arial" w:hAnsi="Arial" w:cs="Arial"/>
          <w:b/>
          <w:bCs/>
          <w:rtl/>
        </w:rPr>
        <w:t>–</w:t>
      </w:r>
      <w:r w:rsidRPr="00DB7906">
        <w:rPr>
          <w:rFonts w:ascii="Arial" w:hAnsi="Arial" w:cs="Arial"/>
          <w:rtl/>
        </w:rPr>
        <w:t xml:space="preserve"> يمكن للهيئة في الآجال التي تحددها اعتماد خدمة البيانات غير المهيكلة أو الواب لتغيير مكاتب الاقتراع ضمن نفس الدائرة الانتخابية البلدية المرسّم بها الناخب</w:t>
      </w:r>
      <w:r w:rsidRPr="00DB7906">
        <w:rPr>
          <w:rFonts w:ascii="Arial" w:hAnsi="Arial" w:cs="Arial"/>
        </w:rPr>
        <w:t>.</w:t>
      </w:r>
    </w:p>
    <w:p w:rsidR="00DB7906" w:rsidRDefault="00DB7906" w:rsidP="00DB7906">
      <w:pPr>
        <w:bidi/>
        <w:spacing w:after="0" w:line="240" w:lineRule="auto"/>
        <w:ind w:left="284"/>
        <w:jc w:val="both"/>
        <w:rPr>
          <w:rFonts w:ascii="Arial" w:hAnsi="Arial" w:cs="Arial"/>
          <w:rtl/>
        </w:rPr>
      </w:pPr>
    </w:p>
    <w:p w:rsidR="00645E3B" w:rsidRPr="00DB7906" w:rsidRDefault="00645E3B" w:rsidP="00645E3B">
      <w:pPr>
        <w:bidi/>
        <w:spacing w:after="0" w:line="240" w:lineRule="auto"/>
        <w:ind w:left="284"/>
        <w:jc w:val="both"/>
        <w:rPr>
          <w:rFonts w:ascii="Arial" w:hAnsi="Arial" w:cs="Arial"/>
          <w:rtl/>
        </w:rPr>
      </w:pPr>
    </w:p>
    <w:p w:rsidR="00DB7906" w:rsidRPr="00645E3B" w:rsidRDefault="00DB7906" w:rsidP="00645E3B">
      <w:pPr>
        <w:bidi/>
        <w:spacing w:after="0" w:line="240" w:lineRule="auto"/>
        <w:ind w:left="284"/>
        <w:jc w:val="center"/>
        <w:rPr>
          <w:rFonts w:ascii="Arial" w:hAnsi="Arial" w:cs="Arial"/>
          <w:b/>
          <w:bCs/>
          <w:rtl/>
        </w:rPr>
      </w:pPr>
      <w:r w:rsidRPr="00645E3B">
        <w:rPr>
          <w:rFonts w:ascii="Arial" w:hAnsi="Arial" w:cs="Arial"/>
          <w:b/>
          <w:bCs/>
          <w:rtl/>
        </w:rPr>
        <w:t>الباب الرابع</w:t>
      </w:r>
      <w:r w:rsidR="00645E3B">
        <w:rPr>
          <w:rFonts w:ascii="Arial" w:hAnsi="Arial" w:cs="Arial" w:hint="cs"/>
          <w:b/>
          <w:bCs/>
          <w:rtl/>
        </w:rPr>
        <w:t xml:space="preserve"> </w:t>
      </w:r>
      <w:r w:rsidR="00645E3B">
        <w:rPr>
          <w:rFonts w:ascii="Arial" w:hAnsi="Arial" w:cs="Arial"/>
          <w:b/>
          <w:bCs/>
          <w:rtl/>
        </w:rPr>
        <w:t>–</w:t>
      </w:r>
      <w:r w:rsidR="00645E3B">
        <w:rPr>
          <w:rFonts w:ascii="Arial" w:hAnsi="Arial" w:cs="Arial" w:hint="cs"/>
          <w:b/>
          <w:bCs/>
          <w:rtl/>
        </w:rPr>
        <w:t xml:space="preserve"> </w:t>
      </w:r>
      <w:r w:rsidRPr="00645E3B">
        <w:rPr>
          <w:rFonts w:ascii="Arial" w:hAnsi="Arial" w:cs="Arial"/>
          <w:b/>
          <w:bCs/>
          <w:rtl/>
        </w:rPr>
        <w:t>وضع قائمات الناخبين الأوليّة على ذمّة العموم</w:t>
      </w:r>
    </w:p>
    <w:p w:rsidR="00DB7906" w:rsidRDefault="00DB7906" w:rsidP="00DB7906">
      <w:pPr>
        <w:bidi/>
        <w:spacing w:after="0" w:line="240" w:lineRule="auto"/>
        <w:ind w:left="284"/>
        <w:jc w:val="both"/>
        <w:rPr>
          <w:rFonts w:ascii="Arial" w:hAnsi="Arial" w:cs="Arial"/>
          <w:rtl/>
        </w:rPr>
      </w:pPr>
    </w:p>
    <w:p w:rsidR="00645E3B" w:rsidRPr="00DB7906" w:rsidRDefault="00645E3B" w:rsidP="00645E3B">
      <w:pPr>
        <w:bidi/>
        <w:spacing w:after="0" w:line="240" w:lineRule="auto"/>
        <w:ind w:left="284"/>
        <w:jc w:val="both"/>
        <w:rPr>
          <w:rFonts w:ascii="Arial" w:hAnsi="Arial" w:cs="Arial"/>
          <w:rtl/>
        </w:rPr>
      </w:pPr>
    </w:p>
    <w:p w:rsidR="00DB7906" w:rsidRPr="00DB7906" w:rsidRDefault="00DB7906" w:rsidP="00645E3B">
      <w:pPr>
        <w:bidi/>
        <w:spacing w:before="120" w:after="0" w:line="240" w:lineRule="auto"/>
        <w:ind w:left="284"/>
        <w:jc w:val="both"/>
        <w:rPr>
          <w:rFonts w:ascii="Arial" w:hAnsi="Arial" w:cs="Arial"/>
          <w:rtl/>
        </w:rPr>
      </w:pPr>
      <w:r w:rsidRPr="00645E3B">
        <w:rPr>
          <w:rFonts w:ascii="Arial" w:hAnsi="Arial" w:cs="Arial"/>
          <w:b/>
          <w:bCs/>
          <w:rtl/>
        </w:rPr>
        <w:t xml:space="preserve">الفصل </w:t>
      </w:r>
      <w:r w:rsidR="00645E3B" w:rsidRPr="00645E3B">
        <w:rPr>
          <w:rFonts w:ascii="Arial" w:hAnsi="Arial" w:cs="Arial" w:hint="cs"/>
          <w:b/>
          <w:bCs/>
          <w:rtl/>
        </w:rPr>
        <w:t xml:space="preserve">24 </w:t>
      </w:r>
      <w:r w:rsidR="00645E3B" w:rsidRPr="00645E3B">
        <w:rPr>
          <w:rFonts w:ascii="Arial" w:hAnsi="Arial" w:cs="Arial"/>
          <w:b/>
          <w:bCs/>
          <w:rtl/>
        </w:rPr>
        <w:t>–</w:t>
      </w:r>
      <w:r w:rsidRPr="00DB7906">
        <w:rPr>
          <w:rFonts w:ascii="Arial" w:hAnsi="Arial" w:cs="Arial"/>
          <w:rtl/>
        </w:rPr>
        <w:t xml:space="preserve"> تتولى الهيئة في بداية كل سنة إدارية ضبط قائمات الناخبين المتعلقة بالمسجّلين إلى غاية موفّى السنة المنقضية، وتضعها على ذمّة العموم خلال النصف الثاني من شهر جانفي، ولمدّة لا تقل عن أسبوعيْن</w:t>
      </w:r>
      <w:r w:rsidRPr="00DB7906">
        <w:rPr>
          <w:rFonts w:ascii="Arial" w:hAnsi="Arial" w:cs="Arial"/>
        </w:rPr>
        <w:t>.</w:t>
      </w:r>
    </w:p>
    <w:p w:rsidR="00DB7906" w:rsidRPr="00DB7906" w:rsidRDefault="00DB7906" w:rsidP="00645E3B">
      <w:pPr>
        <w:bidi/>
        <w:spacing w:before="120" w:after="0" w:line="240" w:lineRule="auto"/>
        <w:ind w:left="284"/>
        <w:jc w:val="both"/>
        <w:rPr>
          <w:rFonts w:ascii="Arial" w:hAnsi="Arial" w:cs="Arial"/>
          <w:rtl/>
        </w:rPr>
      </w:pPr>
      <w:r w:rsidRPr="00DB7906">
        <w:rPr>
          <w:rFonts w:ascii="Arial" w:hAnsi="Arial" w:cs="Arial"/>
          <w:rtl/>
        </w:rPr>
        <w:t>وفي السنة التي يتم فيها تنظيم انتخابات دورية، يتم غلق عملية التسجيل شهريْن قبل انطلاق فترة قبول الترشحات، وتتولى الهيئة وضع قائمات الناخبين على ذمّة العموم في أجل أقصاه أسبوعيْن من تاريخ غلق عملية التسجيل</w:t>
      </w:r>
      <w:r w:rsidRPr="00DB7906">
        <w:rPr>
          <w:rFonts w:ascii="Arial" w:hAnsi="Arial" w:cs="Arial"/>
        </w:rPr>
        <w:t>.</w:t>
      </w:r>
    </w:p>
    <w:p w:rsidR="00DB7906" w:rsidRPr="00DB7906" w:rsidRDefault="00DB7906" w:rsidP="00645E3B">
      <w:pPr>
        <w:bidi/>
        <w:spacing w:before="120" w:after="0" w:line="240" w:lineRule="auto"/>
        <w:ind w:left="284"/>
        <w:jc w:val="both"/>
        <w:rPr>
          <w:rFonts w:ascii="Arial" w:hAnsi="Arial" w:cs="Arial"/>
          <w:rtl/>
        </w:rPr>
      </w:pPr>
      <w:r w:rsidRPr="00DB7906">
        <w:rPr>
          <w:rFonts w:ascii="Arial" w:hAnsi="Arial" w:cs="Arial"/>
          <w:rtl/>
        </w:rPr>
        <w:t>وفي حالة تنظيم انتخابات جزئية أو سابقة لأوانها أو استفتاء، يتم اعتماد آخر قائمة نهائية للناخبين تمّ ضبطها</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645E3B">
        <w:rPr>
          <w:rFonts w:ascii="Arial" w:hAnsi="Arial" w:cs="Arial"/>
          <w:b/>
          <w:bCs/>
          <w:rtl/>
        </w:rPr>
        <w:t xml:space="preserve">الفصل </w:t>
      </w:r>
      <w:r w:rsidR="00645E3B" w:rsidRPr="00645E3B">
        <w:rPr>
          <w:rFonts w:ascii="Arial" w:hAnsi="Arial" w:cs="Arial" w:hint="cs"/>
          <w:b/>
          <w:bCs/>
          <w:rtl/>
        </w:rPr>
        <w:t xml:space="preserve">25 </w:t>
      </w:r>
      <w:r w:rsidR="00645E3B" w:rsidRPr="00645E3B">
        <w:rPr>
          <w:rFonts w:ascii="Arial" w:hAnsi="Arial" w:cs="Arial"/>
          <w:b/>
          <w:bCs/>
          <w:rtl/>
        </w:rPr>
        <w:t>–</w:t>
      </w:r>
      <w:r w:rsidRPr="00DB7906">
        <w:rPr>
          <w:rFonts w:ascii="Arial" w:hAnsi="Arial" w:cs="Arial"/>
          <w:rtl/>
        </w:rPr>
        <w:t xml:space="preserve"> تعلن الهيئة عن آجال وضع قائمات الناخبين على ذمة العموم بواسطة وسائل الإعلام المكتوبة والسمعية والبصرية وتسعى إلى ترجمة إعلاناتها المرئية بواسطة لغة الإشارة</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645E3B">
      <w:pPr>
        <w:bidi/>
        <w:spacing w:after="0" w:line="240" w:lineRule="auto"/>
        <w:ind w:left="284"/>
        <w:jc w:val="both"/>
        <w:rPr>
          <w:rFonts w:ascii="Arial" w:hAnsi="Arial" w:cs="Arial"/>
          <w:rtl/>
        </w:rPr>
      </w:pPr>
      <w:r w:rsidRPr="00645E3B">
        <w:rPr>
          <w:rFonts w:ascii="Arial" w:hAnsi="Arial" w:cs="Arial"/>
          <w:b/>
          <w:bCs/>
          <w:rtl/>
        </w:rPr>
        <w:t xml:space="preserve">الفصل </w:t>
      </w:r>
      <w:r w:rsidR="00645E3B" w:rsidRPr="00645E3B">
        <w:rPr>
          <w:rFonts w:ascii="Arial" w:hAnsi="Arial" w:cs="Arial" w:hint="cs"/>
          <w:b/>
          <w:bCs/>
          <w:rtl/>
        </w:rPr>
        <w:t xml:space="preserve">26 </w:t>
      </w:r>
      <w:r w:rsidR="00645E3B" w:rsidRPr="00645E3B">
        <w:rPr>
          <w:rFonts w:ascii="Arial" w:hAnsi="Arial" w:cs="Arial"/>
          <w:b/>
          <w:bCs/>
          <w:rtl/>
        </w:rPr>
        <w:t>–</w:t>
      </w:r>
      <w:r w:rsidR="00645E3B">
        <w:rPr>
          <w:rFonts w:ascii="Arial" w:hAnsi="Arial" w:cs="Arial" w:hint="cs"/>
          <w:rtl/>
        </w:rPr>
        <w:t xml:space="preserve"> </w:t>
      </w:r>
      <w:r w:rsidRPr="00DB7906">
        <w:rPr>
          <w:rFonts w:ascii="Arial" w:hAnsi="Arial" w:cs="Arial"/>
          <w:rtl/>
        </w:rPr>
        <w:t xml:space="preserve"> تتولى الهيئة وضع قائمات الناخبين الأوّلية على ذمّة العموم بمقرّات الهيئة ومقرّات البلديات أو المعتمديات</w:t>
      </w:r>
      <w:r w:rsidRPr="00DB7906">
        <w:rPr>
          <w:rFonts w:ascii="Arial" w:hAnsi="Arial" w:cs="Arial"/>
        </w:rPr>
        <w:t xml:space="preserve"> </w:t>
      </w:r>
      <w:r w:rsidRPr="00DB7906">
        <w:rPr>
          <w:rFonts w:ascii="Arial" w:hAnsi="Arial" w:cs="Arial"/>
          <w:rtl/>
        </w:rPr>
        <w:t>أو العمادات والبعثات الدبلوماسية أو القنصليات التونسيّة بالخارج. وتقتصر بيانات الناخبين التي يتم وضعها على ذمّة العموم على الاسم الكامل للناخب ومركز الاقتراع الذي سيقترع فيه</w:t>
      </w:r>
      <w:r w:rsidRPr="00DB7906">
        <w:rPr>
          <w:rFonts w:ascii="Arial" w:hAnsi="Arial" w:cs="Arial"/>
        </w:rPr>
        <w:t>.</w:t>
      </w:r>
    </w:p>
    <w:p w:rsidR="00DB7906" w:rsidRDefault="00DB7906" w:rsidP="00DB7906">
      <w:pPr>
        <w:bidi/>
        <w:spacing w:after="0" w:line="240" w:lineRule="auto"/>
        <w:ind w:left="284"/>
        <w:jc w:val="both"/>
        <w:rPr>
          <w:rFonts w:ascii="Arial" w:hAnsi="Arial" w:cs="Arial"/>
          <w:rtl/>
        </w:rPr>
      </w:pPr>
    </w:p>
    <w:p w:rsidR="00645E3B" w:rsidRPr="00DB7906" w:rsidRDefault="00645E3B" w:rsidP="00645E3B">
      <w:pPr>
        <w:bidi/>
        <w:spacing w:after="0" w:line="240" w:lineRule="auto"/>
        <w:ind w:left="284"/>
        <w:jc w:val="both"/>
        <w:rPr>
          <w:rFonts w:ascii="Arial" w:hAnsi="Arial" w:cs="Arial"/>
          <w:rtl/>
        </w:rPr>
      </w:pPr>
    </w:p>
    <w:p w:rsidR="00DB7906" w:rsidRPr="00645E3B" w:rsidRDefault="00DB7906" w:rsidP="00645E3B">
      <w:pPr>
        <w:bidi/>
        <w:spacing w:after="0" w:line="240" w:lineRule="auto"/>
        <w:ind w:left="284"/>
        <w:jc w:val="center"/>
        <w:rPr>
          <w:rFonts w:ascii="Arial" w:hAnsi="Arial" w:cs="Arial"/>
          <w:b/>
          <w:bCs/>
          <w:rtl/>
        </w:rPr>
      </w:pPr>
      <w:r w:rsidRPr="00645E3B">
        <w:rPr>
          <w:rFonts w:ascii="Arial" w:hAnsi="Arial" w:cs="Arial"/>
          <w:b/>
          <w:bCs/>
          <w:rtl/>
        </w:rPr>
        <w:t>الباب الخامس</w:t>
      </w:r>
      <w:r w:rsidR="00645E3B" w:rsidRPr="00645E3B">
        <w:rPr>
          <w:rFonts w:ascii="Arial" w:hAnsi="Arial" w:cs="Arial" w:hint="cs"/>
          <w:b/>
          <w:bCs/>
          <w:rtl/>
        </w:rPr>
        <w:t xml:space="preserve"> </w:t>
      </w:r>
      <w:r w:rsidR="00645E3B" w:rsidRPr="00645E3B">
        <w:rPr>
          <w:rFonts w:ascii="Arial" w:hAnsi="Arial" w:cs="Arial"/>
          <w:b/>
          <w:bCs/>
          <w:rtl/>
        </w:rPr>
        <w:t>–</w:t>
      </w:r>
      <w:r w:rsidR="00645E3B" w:rsidRPr="00645E3B">
        <w:rPr>
          <w:rFonts w:ascii="Arial" w:hAnsi="Arial" w:cs="Arial" w:hint="cs"/>
          <w:b/>
          <w:bCs/>
          <w:rtl/>
        </w:rPr>
        <w:t xml:space="preserve"> </w:t>
      </w:r>
      <w:r w:rsidRPr="00645E3B">
        <w:rPr>
          <w:rFonts w:ascii="Arial" w:hAnsi="Arial" w:cs="Arial"/>
          <w:b/>
          <w:bCs/>
          <w:rtl/>
        </w:rPr>
        <w:t>الاعتراض على قائمات الناخبين</w:t>
      </w:r>
    </w:p>
    <w:p w:rsidR="00DB7906" w:rsidRDefault="00DB7906" w:rsidP="00645E3B">
      <w:pPr>
        <w:bidi/>
        <w:spacing w:after="0" w:line="240" w:lineRule="auto"/>
        <w:ind w:left="284"/>
        <w:jc w:val="both"/>
        <w:rPr>
          <w:rFonts w:ascii="Arial" w:hAnsi="Arial" w:cs="Arial"/>
          <w:rtl/>
        </w:rPr>
      </w:pPr>
    </w:p>
    <w:p w:rsidR="00645E3B" w:rsidRPr="00645E3B" w:rsidRDefault="00645E3B" w:rsidP="00645E3B">
      <w:pPr>
        <w:bidi/>
        <w:spacing w:after="0" w:line="240" w:lineRule="auto"/>
        <w:ind w:left="284"/>
        <w:jc w:val="both"/>
        <w:rPr>
          <w:rFonts w:ascii="Arial" w:hAnsi="Arial" w:cs="Arial"/>
          <w:b/>
          <w:bCs/>
          <w:rtl/>
        </w:rPr>
      </w:pPr>
    </w:p>
    <w:p w:rsidR="00DB7906" w:rsidRPr="00DB7906" w:rsidRDefault="00DB7906" w:rsidP="00645E3B">
      <w:pPr>
        <w:bidi/>
        <w:spacing w:after="0" w:line="240" w:lineRule="auto"/>
        <w:ind w:left="284"/>
        <w:jc w:val="both"/>
        <w:rPr>
          <w:rFonts w:ascii="Arial" w:hAnsi="Arial" w:cs="Arial"/>
          <w:rtl/>
        </w:rPr>
      </w:pPr>
      <w:r w:rsidRPr="00645E3B">
        <w:rPr>
          <w:rFonts w:ascii="Arial" w:hAnsi="Arial" w:cs="Arial"/>
          <w:b/>
          <w:bCs/>
          <w:rtl/>
        </w:rPr>
        <w:t xml:space="preserve">الفصل </w:t>
      </w:r>
      <w:r w:rsidR="00645E3B" w:rsidRPr="00645E3B">
        <w:rPr>
          <w:rFonts w:ascii="Arial" w:hAnsi="Arial" w:cs="Arial" w:hint="cs"/>
          <w:b/>
          <w:bCs/>
          <w:rtl/>
        </w:rPr>
        <w:t xml:space="preserve">27 </w:t>
      </w:r>
      <w:r w:rsidR="00645E3B" w:rsidRPr="00645E3B">
        <w:rPr>
          <w:rFonts w:ascii="Arial" w:hAnsi="Arial" w:cs="Arial"/>
          <w:b/>
          <w:bCs/>
          <w:rtl/>
        </w:rPr>
        <w:t>–</w:t>
      </w:r>
      <w:r w:rsidRPr="00DB7906">
        <w:rPr>
          <w:rFonts w:ascii="Arial" w:hAnsi="Arial" w:cs="Arial"/>
          <w:rtl/>
        </w:rPr>
        <w:t xml:space="preserve"> يمكن الاعتراض على قائمات الناخبين خلال الأيام الثلاثة التي تلي انقضاء أجل وضع قائمات الناخبين على ذمّة العموم</w:t>
      </w:r>
      <w:r w:rsidRPr="00DB7906">
        <w:rPr>
          <w:rFonts w:ascii="Arial" w:hAnsi="Arial" w:cs="Arial"/>
        </w:rPr>
        <w:t>.</w:t>
      </w:r>
    </w:p>
    <w:p w:rsidR="00DB7906" w:rsidRPr="00DB7906" w:rsidRDefault="00DB7906" w:rsidP="00645E3B">
      <w:pPr>
        <w:bidi/>
        <w:spacing w:before="120" w:after="0" w:line="240" w:lineRule="auto"/>
        <w:ind w:left="284"/>
        <w:jc w:val="both"/>
        <w:rPr>
          <w:rFonts w:ascii="Arial" w:hAnsi="Arial" w:cs="Arial"/>
          <w:rtl/>
        </w:rPr>
      </w:pPr>
      <w:r w:rsidRPr="00DB7906">
        <w:rPr>
          <w:rFonts w:ascii="Arial" w:hAnsi="Arial" w:cs="Arial"/>
          <w:rtl/>
        </w:rPr>
        <w:t>ويتم تقديم مطلب الاعتراض مباشرة إلى الهيئة في مقراتها وبأي وسيلة تترك أثرا كتابيا</w:t>
      </w:r>
      <w:r w:rsidRPr="00DB7906">
        <w:rPr>
          <w:rFonts w:ascii="Arial" w:hAnsi="Arial" w:cs="Arial"/>
        </w:rPr>
        <w:t xml:space="preserve">. </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645E3B">
      <w:pPr>
        <w:bidi/>
        <w:spacing w:before="120" w:after="0" w:line="240" w:lineRule="auto"/>
        <w:ind w:left="284"/>
        <w:jc w:val="both"/>
        <w:rPr>
          <w:rFonts w:ascii="Arial" w:hAnsi="Arial" w:cs="Arial"/>
          <w:rtl/>
        </w:rPr>
      </w:pPr>
      <w:r w:rsidRPr="00645E3B">
        <w:rPr>
          <w:rFonts w:ascii="Arial" w:hAnsi="Arial" w:cs="Arial"/>
          <w:b/>
          <w:bCs/>
          <w:rtl/>
        </w:rPr>
        <w:t xml:space="preserve">الفصل </w:t>
      </w:r>
      <w:r w:rsidR="00645E3B" w:rsidRPr="00645E3B">
        <w:rPr>
          <w:rFonts w:ascii="Arial" w:hAnsi="Arial" w:cs="Arial" w:hint="cs"/>
          <w:b/>
          <w:bCs/>
          <w:rtl/>
        </w:rPr>
        <w:t xml:space="preserve">28 </w:t>
      </w:r>
      <w:r w:rsidR="00645E3B" w:rsidRPr="00645E3B">
        <w:rPr>
          <w:rFonts w:ascii="Arial" w:hAnsi="Arial" w:cs="Arial"/>
          <w:b/>
          <w:bCs/>
          <w:rtl/>
        </w:rPr>
        <w:t>–</w:t>
      </w:r>
      <w:r w:rsidRPr="00DB7906">
        <w:rPr>
          <w:rFonts w:ascii="Arial" w:hAnsi="Arial" w:cs="Arial"/>
          <w:rtl/>
        </w:rPr>
        <w:t xml:space="preserve"> يمكن أن يتم تقديم مطلب اعتراض</w:t>
      </w:r>
      <w:r w:rsidRPr="00DB7906">
        <w:rPr>
          <w:rFonts w:ascii="Arial" w:hAnsi="Arial" w:cs="Arial"/>
        </w:rPr>
        <w:t>:</w:t>
      </w:r>
    </w:p>
    <w:p w:rsidR="00DB7906" w:rsidRPr="00645E3B" w:rsidRDefault="00DB7906" w:rsidP="00645E3B">
      <w:pPr>
        <w:pStyle w:val="Paragraphedeliste"/>
        <w:numPr>
          <w:ilvl w:val="0"/>
          <w:numId w:val="43"/>
        </w:numPr>
        <w:bidi/>
        <w:spacing w:before="120" w:after="0" w:line="240" w:lineRule="auto"/>
        <w:ind w:left="927"/>
        <w:jc w:val="both"/>
        <w:rPr>
          <w:rFonts w:ascii="Arial" w:hAnsi="Arial" w:cs="Arial"/>
          <w:rtl/>
        </w:rPr>
      </w:pPr>
      <w:r w:rsidRPr="00645E3B">
        <w:rPr>
          <w:rFonts w:ascii="Arial" w:hAnsi="Arial" w:cs="Arial"/>
          <w:rtl/>
        </w:rPr>
        <w:t>لتشطيب اسم شخص مُرسّم بقائمة الناخبين لعدم توفر أحد شروط الناخب أو فقدانها أو لتكرار اسمه،</w:t>
      </w:r>
    </w:p>
    <w:p w:rsidR="00DB7906" w:rsidRPr="00645E3B" w:rsidRDefault="00DB7906" w:rsidP="00645E3B">
      <w:pPr>
        <w:pStyle w:val="Paragraphedeliste"/>
        <w:numPr>
          <w:ilvl w:val="0"/>
          <w:numId w:val="43"/>
        </w:numPr>
        <w:bidi/>
        <w:spacing w:before="120" w:after="0" w:line="240" w:lineRule="auto"/>
        <w:ind w:left="927"/>
        <w:jc w:val="both"/>
        <w:rPr>
          <w:rFonts w:ascii="Arial" w:hAnsi="Arial" w:cs="Arial"/>
          <w:rtl/>
        </w:rPr>
      </w:pPr>
      <w:r w:rsidRPr="00645E3B">
        <w:rPr>
          <w:rFonts w:ascii="Arial" w:hAnsi="Arial" w:cs="Arial"/>
          <w:rtl/>
        </w:rPr>
        <w:t>لترسيم اسم شخص تقدّم بمطلب تسجيل خلال فترة التسجيل، ولم يتم إدراج اسمه بقائمة الناخبين،</w:t>
      </w:r>
    </w:p>
    <w:p w:rsidR="00DB7906" w:rsidRPr="00645E3B" w:rsidRDefault="00DB7906" w:rsidP="00645E3B">
      <w:pPr>
        <w:pStyle w:val="Paragraphedeliste"/>
        <w:numPr>
          <w:ilvl w:val="0"/>
          <w:numId w:val="43"/>
        </w:numPr>
        <w:bidi/>
        <w:spacing w:before="120" w:after="0" w:line="240" w:lineRule="auto"/>
        <w:ind w:left="927"/>
        <w:jc w:val="both"/>
        <w:rPr>
          <w:rFonts w:ascii="Arial" w:hAnsi="Arial" w:cs="Arial"/>
          <w:rtl/>
        </w:rPr>
      </w:pPr>
      <w:r w:rsidRPr="00645E3B">
        <w:rPr>
          <w:rFonts w:ascii="Arial" w:hAnsi="Arial" w:cs="Arial"/>
          <w:rtl/>
        </w:rPr>
        <w:t>لتصحيح خطأ في البيانات المتعلقة بأحد الناخبين</w:t>
      </w:r>
      <w:r w:rsidRPr="00645E3B">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645E3B">
        <w:rPr>
          <w:rFonts w:ascii="Arial" w:hAnsi="Arial" w:cs="Arial"/>
          <w:b/>
          <w:bCs/>
          <w:rtl/>
        </w:rPr>
        <w:t xml:space="preserve">الفصل </w:t>
      </w:r>
      <w:r w:rsidR="00645E3B" w:rsidRPr="00645E3B">
        <w:rPr>
          <w:rFonts w:ascii="Arial" w:hAnsi="Arial" w:cs="Arial" w:hint="cs"/>
          <w:b/>
          <w:bCs/>
          <w:rtl/>
        </w:rPr>
        <w:t xml:space="preserve">29 </w:t>
      </w:r>
      <w:r w:rsidR="00645E3B" w:rsidRPr="00645E3B">
        <w:rPr>
          <w:rFonts w:ascii="Arial" w:hAnsi="Arial" w:cs="Arial"/>
          <w:b/>
          <w:bCs/>
          <w:rtl/>
        </w:rPr>
        <w:t>–</w:t>
      </w:r>
      <w:r w:rsidR="00645E3B">
        <w:rPr>
          <w:rFonts w:ascii="Arial" w:hAnsi="Arial" w:cs="Arial" w:hint="cs"/>
          <w:rtl/>
        </w:rPr>
        <w:t xml:space="preserve"> </w:t>
      </w:r>
      <w:r w:rsidRPr="00DB7906">
        <w:rPr>
          <w:rFonts w:ascii="Arial" w:hAnsi="Arial" w:cs="Arial"/>
          <w:rtl/>
        </w:rPr>
        <w:t xml:space="preserve"> يتم الاعتراض بمطلب كتابي يتضمّن وجوباً التنصيصات التالية</w:t>
      </w:r>
      <w:r w:rsidRPr="00DB7906">
        <w:rPr>
          <w:rFonts w:ascii="Arial" w:hAnsi="Arial" w:cs="Arial"/>
        </w:rPr>
        <w:t xml:space="preserve"> :</w:t>
      </w:r>
    </w:p>
    <w:p w:rsidR="00DB7906" w:rsidRPr="00645E3B" w:rsidRDefault="00DB7906" w:rsidP="00645E3B">
      <w:pPr>
        <w:pStyle w:val="Paragraphedeliste"/>
        <w:numPr>
          <w:ilvl w:val="0"/>
          <w:numId w:val="44"/>
        </w:numPr>
        <w:bidi/>
        <w:spacing w:before="120" w:after="0" w:line="240" w:lineRule="auto"/>
        <w:ind w:left="927"/>
        <w:jc w:val="both"/>
        <w:rPr>
          <w:rFonts w:ascii="Arial" w:hAnsi="Arial" w:cs="Arial"/>
          <w:rtl/>
        </w:rPr>
      </w:pPr>
      <w:r w:rsidRPr="00645E3B">
        <w:rPr>
          <w:rFonts w:ascii="Arial" w:hAnsi="Arial" w:cs="Arial"/>
          <w:rtl/>
        </w:rPr>
        <w:t>اسم المعترض كما ورد في بطاقة التعريف الوطنية أو جواز السفر،</w:t>
      </w:r>
    </w:p>
    <w:p w:rsidR="00DB7906" w:rsidRPr="00645E3B" w:rsidRDefault="00DB7906" w:rsidP="00645E3B">
      <w:pPr>
        <w:pStyle w:val="Paragraphedeliste"/>
        <w:numPr>
          <w:ilvl w:val="0"/>
          <w:numId w:val="44"/>
        </w:numPr>
        <w:bidi/>
        <w:spacing w:before="120" w:after="0" w:line="240" w:lineRule="auto"/>
        <w:ind w:left="927"/>
        <w:jc w:val="both"/>
        <w:rPr>
          <w:rFonts w:ascii="Arial" w:hAnsi="Arial" w:cs="Arial"/>
          <w:rtl/>
        </w:rPr>
      </w:pPr>
      <w:r w:rsidRPr="00645E3B">
        <w:rPr>
          <w:rFonts w:ascii="Arial" w:hAnsi="Arial" w:cs="Arial"/>
          <w:rtl/>
        </w:rPr>
        <w:t>عنوان المراسلة ورقم هاتف المعترض، وعنوان بريده الإلكتروني إن وُجد،</w:t>
      </w:r>
    </w:p>
    <w:p w:rsidR="00645E3B" w:rsidRDefault="00DB7906" w:rsidP="00645E3B">
      <w:pPr>
        <w:pStyle w:val="Paragraphedeliste"/>
        <w:numPr>
          <w:ilvl w:val="0"/>
          <w:numId w:val="44"/>
        </w:numPr>
        <w:bidi/>
        <w:spacing w:before="120" w:after="0" w:line="240" w:lineRule="auto"/>
        <w:ind w:left="927"/>
        <w:jc w:val="both"/>
        <w:rPr>
          <w:rFonts w:ascii="Arial" w:hAnsi="Arial" w:cs="Arial"/>
        </w:rPr>
      </w:pPr>
      <w:r w:rsidRPr="00645E3B">
        <w:rPr>
          <w:rFonts w:ascii="Arial" w:hAnsi="Arial" w:cs="Arial"/>
          <w:rtl/>
        </w:rPr>
        <w:t>إذا كان الاعتراض يتعلّق بالغير، يجب التنصيص على اسم المعترض عليه كما ورد بقائمة الناخبين وبيان القائمة التي ورد بها، وعنوان مراسلة المعترض عليه إن وُجد،</w:t>
      </w:r>
    </w:p>
    <w:p w:rsidR="00645E3B" w:rsidRDefault="00DB7906" w:rsidP="00645E3B">
      <w:pPr>
        <w:pStyle w:val="Paragraphedeliste"/>
        <w:numPr>
          <w:ilvl w:val="0"/>
          <w:numId w:val="44"/>
        </w:numPr>
        <w:bidi/>
        <w:spacing w:before="120" w:after="0" w:line="240" w:lineRule="auto"/>
        <w:ind w:left="927"/>
        <w:jc w:val="both"/>
        <w:rPr>
          <w:rFonts w:ascii="Arial" w:hAnsi="Arial" w:cs="Arial"/>
        </w:rPr>
      </w:pPr>
      <w:r w:rsidRPr="00645E3B">
        <w:rPr>
          <w:rFonts w:ascii="Arial" w:hAnsi="Arial" w:cs="Arial"/>
          <w:rtl/>
        </w:rPr>
        <w:t xml:space="preserve">موضوع الاعتراض: شطب اسم أو إدراج اسم أو تصحيح </w:t>
      </w:r>
      <w:r w:rsidR="00645E3B">
        <w:rPr>
          <w:rFonts w:ascii="Arial" w:hAnsi="Arial" w:cs="Arial"/>
          <w:rtl/>
        </w:rPr>
        <w:t>خطأ</w:t>
      </w:r>
      <w:r w:rsidR="00645E3B">
        <w:rPr>
          <w:rFonts w:ascii="Arial" w:hAnsi="Arial" w:cs="Arial" w:hint="cs"/>
          <w:rtl/>
        </w:rPr>
        <w:t>،</w:t>
      </w:r>
    </w:p>
    <w:p w:rsidR="00DB7906" w:rsidRPr="00645E3B" w:rsidRDefault="00DB7906" w:rsidP="00645E3B">
      <w:pPr>
        <w:pStyle w:val="Paragraphedeliste"/>
        <w:numPr>
          <w:ilvl w:val="0"/>
          <w:numId w:val="44"/>
        </w:numPr>
        <w:bidi/>
        <w:spacing w:before="120" w:after="0" w:line="240" w:lineRule="auto"/>
        <w:ind w:left="927"/>
        <w:jc w:val="both"/>
        <w:rPr>
          <w:rFonts w:ascii="Arial" w:hAnsi="Arial" w:cs="Arial"/>
          <w:rtl/>
        </w:rPr>
      </w:pPr>
      <w:r w:rsidRPr="00645E3B">
        <w:rPr>
          <w:rFonts w:ascii="Arial" w:hAnsi="Arial" w:cs="Arial"/>
          <w:rtl/>
        </w:rPr>
        <w:t xml:space="preserve"> سبب الاعتراض ومؤيداته</w:t>
      </w:r>
      <w:r w:rsidRPr="00645E3B">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645E3B">
      <w:pPr>
        <w:bidi/>
        <w:spacing w:after="0" w:line="240" w:lineRule="auto"/>
        <w:ind w:left="284"/>
        <w:jc w:val="both"/>
        <w:rPr>
          <w:rFonts w:ascii="Arial" w:hAnsi="Arial" w:cs="Arial"/>
          <w:rtl/>
        </w:rPr>
      </w:pPr>
      <w:r w:rsidRPr="00645E3B">
        <w:rPr>
          <w:rFonts w:ascii="Arial" w:hAnsi="Arial" w:cs="Arial"/>
          <w:b/>
          <w:bCs/>
          <w:rtl/>
        </w:rPr>
        <w:t xml:space="preserve">الفصل </w:t>
      </w:r>
      <w:r w:rsidR="00645E3B" w:rsidRPr="00645E3B">
        <w:rPr>
          <w:rFonts w:ascii="Arial" w:hAnsi="Arial" w:cs="Arial" w:hint="cs"/>
          <w:b/>
          <w:bCs/>
          <w:rtl/>
        </w:rPr>
        <w:t xml:space="preserve">30 </w:t>
      </w:r>
      <w:r w:rsidR="00645E3B" w:rsidRPr="00645E3B">
        <w:rPr>
          <w:rFonts w:ascii="Arial" w:hAnsi="Arial" w:cs="Arial"/>
          <w:b/>
          <w:bCs/>
          <w:rtl/>
        </w:rPr>
        <w:t>–</w:t>
      </w:r>
      <w:r w:rsidRPr="00DB7906">
        <w:rPr>
          <w:rFonts w:ascii="Arial" w:hAnsi="Arial" w:cs="Arial"/>
          <w:rtl/>
        </w:rPr>
        <w:t xml:space="preserve"> يشترط أن يكون طلب الاعتراض مُمضىً من قبل المعترض، ويُرفق بنسخة من بطاقة التعريف الوطنية للمعترض</w:t>
      </w:r>
      <w:r w:rsidRPr="00DB7906">
        <w:rPr>
          <w:rFonts w:ascii="Arial" w:hAnsi="Arial" w:cs="Arial"/>
        </w:rPr>
        <w:t xml:space="preserve"> </w:t>
      </w:r>
      <w:r w:rsidRPr="00DB7906">
        <w:rPr>
          <w:rFonts w:ascii="Arial" w:hAnsi="Arial" w:cs="Arial"/>
          <w:rtl/>
        </w:rPr>
        <w:t>أو جواز سفره، وبكل الوثائق التي تدعم طلب الاعتراض</w:t>
      </w:r>
      <w:r w:rsidRPr="00DB7906">
        <w:rPr>
          <w:rFonts w:ascii="Arial" w:hAnsi="Arial" w:cs="Arial"/>
        </w:rPr>
        <w:t>.</w:t>
      </w:r>
    </w:p>
    <w:p w:rsidR="00DB7906" w:rsidRPr="00645E3B" w:rsidRDefault="00DB7906" w:rsidP="00DB7906">
      <w:pPr>
        <w:bidi/>
        <w:spacing w:after="0" w:line="240" w:lineRule="auto"/>
        <w:ind w:left="284"/>
        <w:jc w:val="both"/>
        <w:rPr>
          <w:rFonts w:ascii="Arial" w:hAnsi="Arial" w:cs="Arial"/>
          <w:b/>
          <w:bCs/>
          <w:rtl/>
        </w:rPr>
      </w:pPr>
    </w:p>
    <w:p w:rsidR="00DB7906" w:rsidRPr="00DB7906" w:rsidRDefault="00DB7906" w:rsidP="00DB7906">
      <w:pPr>
        <w:bidi/>
        <w:spacing w:after="0" w:line="240" w:lineRule="auto"/>
        <w:ind w:left="284"/>
        <w:jc w:val="both"/>
        <w:rPr>
          <w:rFonts w:ascii="Arial" w:hAnsi="Arial" w:cs="Arial"/>
          <w:rtl/>
        </w:rPr>
      </w:pPr>
      <w:r w:rsidRPr="00645E3B">
        <w:rPr>
          <w:rFonts w:ascii="Arial" w:hAnsi="Arial" w:cs="Arial"/>
          <w:b/>
          <w:bCs/>
          <w:rtl/>
        </w:rPr>
        <w:t xml:space="preserve">الفصل </w:t>
      </w:r>
      <w:r w:rsidR="00645E3B" w:rsidRPr="00645E3B">
        <w:rPr>
          <w:rFonts w:ascii="Arial" w:hAnsi="Arial" w:cs="Arial" w:hint="cs"/>
          <w:b/>
          <w:bCs/>
          <w:rtl/>
        </w:rPr>
        <w:t xml:space="preserve">31 </w:t>
      </w:r>
      <w:r w:rsidR="00645E3B" w:rsidRPr="00645E3B">
        <w:rPr>
          <w:rFonts w:ascii="Arial" w:hAnsi="Arial" w:cs="Arial"/>
          <w:b/>
          <w:bCs/>
          <w:rtl/>
        </w:rPr>
        <w:t>–</w:t>
      </w:r>
      <w:r w:rsidRPr="00DB7906">
        <w:rPr>
          <w:rFonts w:ascii="Arial" w:hAnsi="Arial" w:cs="Arial"/>
          <w:rtl/>
        </w:rPr>
        <w:t xml:space="preserve"> يتم البت في مطالب الاعتراض في أجل أقصاه ثلاثة أيّام من تاريخ ورودها</w:t>
      </w:r>
      <w:r w:rsidRPr="00DB7906">
        <w:rPr>
          <w:rFonts w:ascii="Arial" w:hAnsi="Arial" w:cs="Arial"/>
        </w:rPr>
        <w:t xml:space="preserve">. </w:t>
      </w:r>
    </w:p>
    <w:p w:rsidR="00DB7906" w:rsidRPr="00DB7906" w:rsidRDefault="00DB7906" w:rsidP="00645E3B">
      <w:pPr>
        <w:bidi/>
        <w:spacing w:before="120" w:after="0" w:line="240" w:lineRule="auto"/>
        <w:ind w:left="284"/>
        <w:jc w:val="both"/>
        <w:rPr>
          <w:rFonts w:ascii="Arial" w:hAnsi="Arial" w:cs="Arial"/>
          <w:rtl/>
        </w:rPr>
      </w:pPr>
      <w:r w:rsidRPr="00DB7906">
        <w:rPr>
          <w:rFonts w:ascii="Arial" w:hAnsi="Arial" w:cs="Arial"/>
          <w:rtl/>
        </w:rPr>
        <w:t>وللهيئة أن تطلب من المُعترض ضمن أجل البت استكمال بعض البيانات أو الإدلاء بمؤيدات إضافية</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645E3B">
        <w:rPr>
          <w:rFonts w:ascii="Arial" w:hAnsi="Arial" w:cs="Arial"/>
          <w:b/>
          <w:bCs/>
          <w:rtl/>
        </w:rPr>
        <w:t>الفصل</w:t>
      </w:r>
      <w:r w:rsidR="00645E3B" w:rsidRPr="00645E3B">
        <w:rPr>
          <w:rFonts w:ascii="Arial" w:hAnsi="Arial" w:cs="Arial"/>
          <w:b/>
          <w:bCs/>
          <w:rtl/>
        </w:rPr>
        <w:t xml:space="preserve"> </w:t>
      </w:r>
      <w:r w:rsidR="00645E3B" w:rsidRPr="00645E3B">
        <w:rPr>
          <w:rFonts w:ascii="Arial" w:hAnsi="Arial" w:cs="Arial" w:hint="cs"/>
          <w:b/>
          <w:bCs/>
          <w:rtl/>
        </w:rPr>
        <w:t xml:space="preserve">32 </w:t>
      </w:r>
      <w:r w:rsidR="00645E3B" w:rsidRPr="00645E3B">
        <w:rPr>
          <w:rFonts w:ascii="Arial" w:hAnsi="Arial" w:cs="Arial"/>
          <w:b/>
          <w:bCs/>
          <w:rtl/>
        </w:rPr>
        <w:t>–</w:t>
      </w:r>
      <w:r w:rsidRPr="00DB7906">
        <w:rPr>
          <w:rFonts w:ascii="Arial" w:hAnsi="Arial" w:cs="Arial"/>
          <w:rtl/>
        </w:rPr>
        <w:t xml:space="preserve"> يتضمن القرار الصادر عن الهيئة التنصيص خاصةً على الاسم الكامل للمعترض، وتاريخ ورود المطلب، وموضوع الاعتراض، ومآل المطلب، ويكون قرار الرفض مُعلّلا</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645E3B">
        <w:rPr>
          <w:rFonts w:ascii="Arial" w:hAnsi="Arial" w:cs="Arial"/>
          <w:b/>
          <w:bCs/>
          <w:rtl/>
        </w:rPr>
        <w:t xml:space="preserve">الفصل </w:t>
      </w:r>
      <w:r w:rsidR="00645E3B" w:rsidRPr="00645E3B">
        <w:rPr>
          <w:rFonts w:ascii="Arial" w:hAnsi="Arial" w:cs="Arial" w:hint="cs"/>
          <w:b/>
          <w:bCs/>
          <w:rtl/>
        </w:rPr>
        <w:t xml:space="preserve">33 </w:t>
      </w:r>
      <w:r w:rsidR="00645E3B" w:rsidRPr="00645E3B">
        <w:rPr>
          <w:rFonts w:ascii="Arial" w:hAnsi="Arial" w:cs="Arial"/>
          <w:b/>
          <w:bCs/>
          <w:rtl/>
        </w:rPr>
        <w:t>–</w:t>
      </w:r>
      <w:r w:rsidRPr="00DB7906">
        <w:rPr>
          <w:rFonts w:ascii="Arial" w:hAnsi="Arial" w:cs="Arial"/>
          <w:rtl/>
        </w:rPr>
        <w:t xml:space="preserve"> تعلم الهيئة المعترض، والمعترض عليه عند الاقتضاء، بقرارها في أجل أقصاه 48 ساعة من تاريخ صدوره بالنشر بموقعها الإلكتروني، أو بأي وسيلة تترك أثرا كتابيا</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645E3B">
        <w:rPr>
          <w:rFonts w:ascii="Arial" w:hAnsi="Arial" w:cs="Arial"/>
          <w:b/>
          <w:bCs/>
          <w:rtl/>
        </w:rPr>
        <w:t>الفصل</w:t>
      </w:r>
      <w:r w:rsidR="00645E3B" w:rsidRPr="00645E3B">
        <w:rPr>
          <w:rFonts w:ascii="Arial" w:hAnsi="Arial" w:cs="Arial"/>
          <w:b/>
          <w:bCs/>
          <w:rtl/>
        </w:rPr>
        <w:t xml:space="preserve"> 34</w:t>
      </w:r>
      <w:r w:rsidR="00645E3B" w:rsidRPr="00645E3B">
        <w:rPr>
          <w:rFonts w:ascii="Arial" w:hAnsi="Arial" w:cs="Arial" w:hint="cs"/>
          <w:b/>
          <w:bCs/>
          <w:rtl/>
        </w:rPr>
        <w:t xml:space="preserve"> </w:t>
      </w:r>
      <w:r w:rsidR="00645E3B" w:rsidRPr="00645E3B">
        <w:rPr>
          <w:rFonts w:ascii="Arial" w:hAnsi="Arial" w:cs="Arial"/>
          <w:b/>
          <w:bCs/>
          <w:rtl/>
        </w:rPr>
        <w:t>–</w:t>
      </w:r>
      <w:r w:rsidR="00645E3B">
        <w:rPr>
          <w:rFonts w:ascii="Arial" w:hAnsi="Arial" w:cs="Arial" w:hint="cs"/>
          <w:rtl/>
        </w:rPr>
        <w:t xml:space="preserve"> </w:t>
      </w:r>
      <w:r w:rsidRPr="00DB7906">
        <w:rPr>
          <w:rFonts w:ascii="Arial" w:hAnsi="Arial" w:cs="Arial"/>
          <w:rtl/>
        </w:rPr>
        <w:t>يتم الطعن في قرارات الهيئة المتعلقة بالاعتراض على قائمات الناخبين وفق أحكام الفصول 16 و17 و18 من القانون الانتخابي</w:t>
      </w:r>
      <w:r w:rsidRPr="00DB7906">
        <w:rPr>
          <w:rFonts w:ascii="Arial" w:hAnsi="Arial" w:cs="Arial"/>
        </w:rPr>
        <w:t>.</w:t>
      </w:r>
    </w:p>
    <w:p w:rsidR="00DB7906" w:rsidRDefault="00DB7906" w:rsidP="00DB7906">
      <w:pPr>
        <w:bidi/>
        <w:spacing w:after="0" w:line="240" w:lineRule="auto"/>
        <w:ind w:left="284"/>
        <w:jc w:val="both"/>
        <w:rPr>
          <w:rFonts w:ascii="Arial" w:hAnsi="Arial" w:cs="Arial"/>
          <w:rtl/>
        </w:rPr>
      </w:pPr>
    </w:p>
    <w:p w:rsidR="00645E3B" w:rsidRPr="00DB7906" w:rsidRDefault="00645E3B" w:rsidP="00645E3B">
      <w:pPr>
        <w:bidi/>
        <w:spacing w:after="0" w:line="240" w:lineRule="auto"/>
        <w:ind w:left="284"/>
        <w:jc w:val="both"/>
        <w:rPr>
          <w:rFonts w:ascii="Arial" w:hAnsi="Arial" w:cs="Arial"/>
          <w:rtl/>
        </w:rPr>
      </w:pPr>
    </w:p>
    <w:p w:rsidR="00DB7906" w:rsidRPr="00645E3B" w:rsidRDefault="00DB7906" w:rsidP="00645E3B">
      <w:pPr>
        <w:bidi/>
        <w:spacing w:after="0" w:line="240" w:lineRule="auto"/>
        <w:ind w:left="284"/>
        <w:jc w:val="center"/>
        <w:rPr>
          <w:rFonts w:ascii="Arial" w:hAnsi="Arial" w:cs="Arial"/>
          <w:b/>
          <w:bCs/>
          <w:rtl/>
        </w:rPr>
      </w:pPr>
      <w:r w:rsidRPr="00645E3B">
        <w:rPr>
          <w:rFonts w:ascii="Arial" w:hAnsi="Arial" w:cs="Arial"/>
          <w:b/>
          <w:bCs/>
          <w:rtl/>
        </w:rPr>
        <w:t>الباب السادس</w:t>
      </w:r>
      <w:r w:rsidR="00645E3B" w:rsidRPr="00645E3B">
        <w:rPr>
          <w:rFonts w:ascii="Arial" w:hAnsi="Arial" w:cs="Arial" w:hint="cs"/>
          <w:b/>
          <w:bCs/>
          <w:rtl/>
        </w:rPr>
        <w:t xml:space="preserve"> </w:t>
      </w:r>
      <w:r w:rsidR="00645E3B" w:rsidRPr="00645E3B">
        <w:rPr>
          <w:rFonts w:ascii="Arial" w:hAnsi="Arial" w:cs="Arial"/>
          <w:b/>
          <w:bCs/>
          <w:rtl/>
        </w:rPr>
        <w:t>–</w:t>
      </w:r>
      <w:r w:rsidR="00645E3B" w:rsidRPr="00645E3B">
        <w:rPr>
          <w:rFonts w:ascii="Arial" w:hAnsi="Arial" w:cs="Arial" w:hint="cs"/>
          <w:b/>
          <w:bCs/>
          <w:rtl/>
        </w:rPr>
        <w:t xml:space="preserve"> </w:t>
      </w:r>
      <w:r w:rsidRPr="00645E3B">
        <w:rPr>
          <w:rFonts w:ascii="Arial" w:hAnsi="Arial" w:cs="Arial"/>
          <w:b/>
          <w:bCs/>
          <w:rtl/>
        </w:rPr>
        <w:t>ضبط القائمات النهائية للناخبين</w:t>
      </w:r>
    </w:p>
    <w:p w:rsidR="00DB7906" w:rsidRDefault="00DB7906" w:rsidP="00DB7906">
      <w:pPr>
        <w:bidi/>
        <w:spacing w:after="0" w:line="240" w:lineRule="auto"/>
        <w:ind w:left="284"/>
        <w:jc w:val="both"/>
        <w:rPr>
          <w:rFonts w:ascii="Arial" w:hAnsi="Arial" w:cs="Arial"/>
          <w:rtl/>
        </w:rPr>
      </w:pPr>
    </w:p>
    <w:p w:rsidR="00645E3B" w:rsidRPr="00DB7906" w:rsidRDefault="00645E3B" w:rsidP="00645E3B">
      <w:pPr>
        <w:bidi/>
        <w:spacing w:after="0" w:line="240" w:lineRule="auto"/>
        <w:ind w:left="284"/>
        <w:jc w:val="both"/>
        <w:rPr>
          <w:rFonts w:ascii="Arial" w:hAnsi="Arial" w:cs="Arial"/>
          <w:rtl/>
        </w:rPr>
      </w:pPr>
    </w:p>
    <w:p w:rsidR="00DB7906" w:rsidRPr="00DB7906" w:rsidRDefault="00DB7906" w:rsidP="00645E3B">
      <w:pPr>
        <w:bidi/>
        <w:spacing w:after="0" w:line="240" w:lineRule="auto"/>
        <w:ind w:left="284"/>
        <w:jc w:val="both"/>
        <w:rPr>
          <w:rFonts w:ascii="Arial" w:hAnsi="Arial" w:cs="Arial"/>
          <w:rtl/>
        </w:rPr>
      </w:pPr>
      <w:r w:rsidRPr="00645E3B">
        <w:rPr>
          <w:rFonts w:ascii="Arial" w:hAnsi="Arial" w:cs="Arial"/>
          <w:b/>
          <w:bCs/>
          <w:rtl/>
        </w:rPr>
        <w:t xml:space="preserve">الفصل </w:t>
      </w:r>
      <w:r w:rsidR="00645E3B" w:rsidRPr="00645E3B">
        <w:rPr>
          <w:rFonts w:ascii="Arial" w:hAnsi="Arial" w:cs="Arial" w:hint="cs"/>
          <w:b/>
          <w:bCs/>
          <w:rtl/>
        </w:rPr>
        <w:t xml:space="preserve">35 </w:t>
      </w:r>
      <w:r w:rsidR="00645E3B" w:rsidRPr="00645E3B">
        <w:rPr>
          <w:rFonts w:ascii="Arial" w:hAnsi="Arial" w:cs="Arial"/>
          <w:b/>
          <w:bCs/>
          <w:rtl/>
        </w:rPr>
        <w:t>–</w:t>
      </w:r>
      <w:r w:rsidRPr="00DB7906">
        <w:rPr>
          <w:rFonts w:ascii="Arial" w:hAnsi="Arial" w:cs="Arial"/>
          <w:rtl/>
        </w:rPr>
        <w:t xml:space="preserve"> تتولّى الهيئة ضبط قائمات الناخبين النهائية ونشرها على موقعها الإلكتروني بعد انقضاء آجال الطعون</w:t>
      </w:r>
      <w:r w:rsidRPr="00DB7906">
        <w:rPr>
          <w:rFonts w:ascii="Arial" w:hAnsi="Arial" w:cs="Arial"/>
        </w:rPr>
        <w:t xml:space="preserve"> </w:t>
      </w:r>
      <w:r w:rsidRPr="00DB7906">
        <w:rPr>
          <w:rFonts w:ascii="Arial" w:hAnsi="Arial" w:cs="Arial"/>
          <w:rtl/>
        </w:rPr>
        <w:t>أو إعلامها بالأحكام الباتّة بشأنها</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645E3B" w:rsidRDefault="00645E3B" w:rsidP="00645E3B">
      <w:pPr>
        <w:bidi/>
        <w:spacing w:after="0" w:line="240" w:lineRule="auto"/>
        <w:ind w:left="284"/>
        <w:jc w:val="center"/>
        <w:rPr>
          <w:rFonts w:ascii="Arial" w:hAnsi="Arial" w:cs="Arial"/>
          <w:b/>
          <w:bCs/>
          <w:rtl/>
        </w:rPr>
      </w:pPr>
    </w:p>
    <w:p w:rsidR="00DB7906" w:rsidRPr="00645E3B" w:rsidRDefault="00DB7906" w:rsidP="00645E3B">
      <w:pPr>
        <w:bidi/>
        <w:spacing w:after="0" w:line="240" w:lineRule="auto"/>
        <w:ind w:left="284"/>
        <w:jc w:val="center"/>
        <w:rPr>
          <w:rFonts w:ascii="Arial" w:hAnsi="Arial" w:cs="Arial"/>
          <w:b/>
          <w:bCs/>
          <w:rtl/>
        </w:rPr>
      </w:pPr>
      <w:r w:rsidRPr="00645E3B">
        <w:rPr>
          <w:rFonts w:ascii="Arial" w:hAnsi="Arial" w:cs="Arial"/>
          <w:b/>
          <w:bCs/>
          <w:rtl/>
        </w:rPr>
        <w:t>الباب السابع</w:t>
      </w:r>
      <w:r w:rsidR="00645E3B" w:rsidRPr="00645E3B">
        <w:rPr>
          <w:rFonts w:ascii="Arial" w:hAnsi="Arial" w:cs="Arial" w:hint="cs"/>
          <w:b/>
          <w:bCs/>
          <w:rtl/>
        </w:rPr>
        <w:t xml:space="preserve"> </w:t>
      </w:r>
      <w:r w:rsidR="00645E3B" w:rsidRPr="00645E3B">
        <w:rPr>
          <w:rFonts w:ascii="Arial" w:hAnsi="Arial" w:cs="Arial"/>
          <w:b/>
          <w:bCs/>
          <w:rtl/>
        </w:rPr>
        <w:t>–</w:t>
      </w:r>
      <w:r w:rsidR="00645E3B" w:rsidRPr="00645E3B">
        <w:rPr>
          <w:rFonts w:ascii="Arial" w:hAnsi="Arial" w:cs="Arial" w:hint="cs"/>
          <w:b/>
          <w:bCs/>
          <w:rtl/>
        </w:rPr>
        <w:t xml:space="preserve"> </w:t>
      </w:r>
      <w:r w:rsidRPr="00645E3B">
        <w:rPr>
          <w:rFonts w:ascii="Arial" w:hAnsi="Arial" w:cs="Arial"/>
          <w:b/>
          <w:bCs/>
          <w:rtl/>
        </w:rPr>
        <w:t>أحكام انتقالية وختامية</w:t>
      </w:r>
    </w:p>
    <w:p w:rsidR="00DB7906" w:rsidRDefault="00DB7906" w:rsidP="00DB7906">
      <w:pPr>
        <w:bidi/>
        <w:spacing w:after="0" w:line="240" w:lineRule="auto"/>
        <w:ind w:left="284"/>
        <w:jc w:val="both"/>
        <w:rPr>
          <w:rFonts w:ascii="Arial" w:hAnsi="Arial" w:cs="Arial"/>
          <w:rtl/>
        </w:rPr>
      </w:pPr>
    </w:p>
    <w:p w:rsidR="00645E3B" w:rsidRPr="00DB7906" w:rsidRDefault="00645E3B" w:rsidP="00645E3B">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645E3B">
        <w:rPr>
          <w:rFonts w:ascii="Arial" w:hAnsi="Arial" w:cs="Arial"/>
          <w:b/>
          <w:bCs/>
          <w:rtl/>
        </w:rPr>
        <w:t>الفصل</w:t>
      </w:r>
      <w:r w:rsidR="00645E3B" w:rsidRPr="00645E3B">
        <w:rPr>
          <w:rFonts w:ascii="Arial" w:hAnsi="Arial" w:cs="Arial"/>
          <w:b/>
          <w:bCs/>
          <w:rtl/>
        </w:rPr>
        <w:t xml:space="preserve"> 36</w:t>
      </w:r>
      <w:r w:rsidR="00645E3B" w:rsidRPr="00645E3B">
        <w:rPr>
          <w:rFonts w:ascii="Arial" w:hAnsi="Arial" w:cs="Arial" w:hint="cs"/>
          <w:b/>
          <w:bCs/>
          <w:rtl/>
        </w:rPr>
        <w:t xml:space="preserve"> </w:t>
      </w:r>
      <w:r w:rsidR="00645E3B" w:rsidRPr="00645E3B">
        <w:rPr>
          <w:rFonts w:ascii="Arial" w:hAnsi="Arial" w:cs="Arial"/>
          <w:b/>
          <w:bCs/>
          <w:rtl/>
        </w:rPr>
        <w:t>–</w:t>
      </w:r>
      <w:r w:rsidR="00645E3B">
        <w:rPr>
          <w:rFonts w:ascii="Arial" w:hAnsi="Arial" w:cs="Arial" w:hint="cs"/>
          <w:rtl/>
        </w:rPr>
        <w:t xml:space="preserve"> </w:t>
      </w:r>
      <w:r w:rsidRPr="00DB7906">
        <w:rPr>
          <w:rFonts w:ascii="Arial" w:hAnsi="Arial" w:cs="Arial"/>
          <w:rtl/>
        </w:rPr>
        <w:t>خلافًا للأحكام المتعلّقة بالتسجيل المستمر، يتولّى مجلس الهيئة ضبط آجال فتح وغلق عملية تسجيل الناخبين ووضع قائمات الناخبين على ذمّة العموم. وتنطلق الهيئة في عملية التسجيل المستمر بعد ثلاثة أشهر من التصريح بالنتائج النهائية للانتخابات الموالية لصدور هذا القرار</w:t>
      </w:r>
      <w:r w:rsidRPr="00DB7906">
        <w:rPr>
          <w:rFonts w:ascii="Arial" w:hAnsi="Arial" w:cs="Arial"/>
        </w:rPr>
        <w:t xml:space="preserve">. </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645E3B">
        <w:rPr>
          <w:rFonts w:ascii="Arial" w:hAnsi="Arial" w:cs="Arial"/>
          <w:b/>
          <w:bCs/>
          <w:rtl/>
        </w:rPr>
        <w:t xml:space="preserve">الفصل </w:t>
      </w:r>
      <w:r w:rsidR="00645E3B" w:rsidRPr="00645E3B">
        <w:rPr>
          <w:rFonts w:ascii="Arial" w:hAnsi="Arial" w:cs="Arial" w:hint="cs"/>
          <w:b/>
          <w:bCs/>
          <w:rtl/>
        </w:rPr>
        <w:t xml:space="preserve">37 </w:t>
      </w:r>
      <w:r w:rsidR="00645E3B" w:rsidRPr="00645E3B">
        <w:rPr>
          <w:rFonts w:ascii="Arial" w:hAnsi="Arial" w:cs="Arial"/>
          <w:b/>
          <w:bCs/>
          <w:rtl/>
        </w:rPr>
        <w:t>–</w:t>
      </w:r>
      <w:r w:rsidR="00645E3B">
        <w:rPr>
          <w:rFonts w:ascii="Arial" w:hAnsi="Arial" w:cs="Arial" w:hint="cs"/>
          <w:rtl/>
        </w:rPr>
        <w:t xml:space="preserve"> </w:t>
      </w:r>
      <w:r w:rsidRPr="00DB7906">
        <w:rPr>
          <w:rFonts w:ascii="Arial" w:hAnsi="Arial" w:cs="Arial"/>
          <w:rtl/>
        </w:rPr>
        <w:t>يلغى قرار الهيئة العليا المستقلّة للانتخابات عدد 7 لسنة 2014 المؤرّخ في 3 جوان 2014 المتعلّق بقواعد وإجراءات تسجيل الناخبين للانتخابات والاستفتاء</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Pr="00DB7906" w:rsidRDefault="00DB7906" w:rsidP="00DB7906">
      <w:pPr>
        <w:bidi/>
        <w:spacing w:after="0" w:line="240" w:lineRule="auto"/>
        <w:ind w:left="284"/>
        <w:jc w:val="both"/>
        <w:rPr>
          <w:rFonts w:ascii="Arial" w:hAnsi="Arial" w:cs="Arial"/>
          <w:rtl/>
        </w:rPr>
      </w:pPr>
      <w:r w:rsidRPr="00DB7906">
        <w:rPr>
          <w:rFonts w:ascii="Arial" w:hAnsi="Arial" w:cs="Arial"/>
          <w:rtl/>
        </w:rPr>
        <w:t>ينشر هذا القرار بالرائد الرسمي للجمهورية التونسية وبالموقع الإلكتروني للهيئة</w:t>
      </w:r>
      <w:r w:rsidRPr="00DB7906">
        <w:rPr>
          <w:rFonts w:ascii="Arial" w:hAnsi="Arial" w:cs="Arial"/>
        </w:rPr>
        <w:t>.</w:t>
      </w:r>
    </w:p>
    <w:p w:rsidR="00DB7906" w:rsidRPr="00DB7906" w:rsidRDefault="00DB7906" w:rsidP="00DB7906">
      <w:pPr>
        <w:bidi/>
        <w:spacing w:after="0" w:line="240" w:lineRule="auto"/>
        <w:ind w:left="284"/>
        <w:jc w:val="both"/>
        <w:rPr>
          <w:rFonts w:ascii="Arial" w:hAnsi="Arial" w:cs="Arial"/>
          <w:rtl/>
        </w:rPr>
      </w:pPr>
    </w:p>
    <w:p w:rsidR="00DB7906" w:rsidRPr="00645E3B" w:rsidRDefault="00DB7906" w:rsidP="00DB7906">
      <w:pPr>
        <w:bidi/>
        <w:spacing w:after="0" w:line="240" w:lineRule="auto"/>
        <w:ind w:left="284"/>
        <w:jc w:val="both"/>
        <w:rPr>
          <w:rFonts w:ascii="Arial" w:hAnsi="Arial" w:cs="Arial"/>
          <w:b/>
          <w:bCs/>
          <w:rtl/>
        </w:rPr>
      </w:pPr>
      <w:r w:rsidRPr="00645E3B">
        <w:rPr>
          <w:rFonts w:ascii="Arial" w:hAnsi="Arial" w:cs="Arial"/>
          <w:b/>
          <w:bCs/>
          <w:rtl/>
        </w:rPr>
        <w:t>تونس في 11 أفريل 2017</w:t>
      </w:r>
      <w:r w:rsidRPr="00645E3B">
        <w:rPr>
          <w:rFonts w:ascii="Arial" w:hAnsi="Arial" w:cs="Arial"/>
          <w:b/>
          <w:bCs/>
        </w:rPr>
        <w:t>.</w:t>
      </w:r>
    </w:p>
    <w:p w:rsidR="00DB7906" w:rsidRPr="00DB7906" w:rsidRDefault="00DB7906" w:rsidP="00DB7906">
      <w:pPr>
        <w:bidi/>
        <w:spacing w:after="0" w:line="240" w:lineRule="auto"/>
        <w:ind w:left="284"/>
        <w:jc w:val="both"/>
        <w:rPr>
          <w:rFonts w:ascii="Arial" w:hAnsi="Arial" w:cs="Arial"/>
          <w:rtl/>
        </w:rPr>
      </w:pPr>
    </w:p>
    <w:p w:rsidR="00F735D5" w:rsidRPr="00DB7906" w:rsidRDefault="00F735D5" w:rsidP="00DB7906">
      <w:pPr>
        <w:bidi/>
        <w:spacing w:after="0" w:line="240" w:lineRule="auto"/>
        <w:ind w:left="284"/>
        <w:jc w:val="both"/>
        <w:rPr>
          <w:rFonts w:ascii="Arial" w:hAnsi="Arial" w:cs="Arial"/>
          <w:rtl/>
        </w:rPr>
      </w:pPr>
    </w:p>
    <w:sectPr w:rsidR="00F735D5" w:rsidRPr="00DB7906"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608" w:rsidRDefault="00E91608" w:rsidP="008F3F2D">
      <w:r>
        <w:separator/>
      </w:r>
    </w:p>
  </w:endnote>
  <w:endnote w:type="continuationSeparator" w:id="0">
    <w:p w:rsidR="00E91608" w:rsidRDefault="00E9160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380" w:rsidRPr="00A91DAC" w:rsidRDefault="00F43380">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F43380" w:rsidRPr="00A00644" w:rsidRDefault="00F4338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4613">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4613">
                            <w:rPr>
                              <w:rFonts w:ascii="Arial" w:hAnsi="Arial" w:cs="Arial"/>
                              <w:noProof/>
                              <w:sz w:val="18"/>
                              <w:szCs w:val="18"/>
                            </w:rPr>
                            <w:t>5</w:t>
                          </w:r>
                          <w:r w:rsidRPr="001E5DD5">
                            <w:rPr>
                              <w:rFonts w:ascii="Arial" w:hAnsi="Arial" w:cs="Arial"/>
                              <w:noProof/>
                              <w:sz w:val="18"/>
                              <w:szCs w:val="18"/>
                            </w:rPr>
                            <w:fldChar w:fldCharType="end"/>
                          </w:r>
                        </w:p>
                        <w:p w:rsidR="00F43380" w:rsidRDefault="00F4338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F43380" w:rsidRPr="00A00644" w:rsidRDefault="00F4338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4613">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4613">
                      <w:rPr>
                        <w:rFonts w:ascii="Arial" w:hAnsi="Arial" w:cs="Arial"/>
                        <w:noProof/>
                        <w:sz w:val="18"/>
                        <w:szCs w:val="18"/>
                      </w:rPr>
                      <w:t>5</w:t>
                    </w:r>
                    <w:r w:rsidRPr="001E5DD5">
                      <w:rPr>
                        <w:rFonts w:ascii="Arial" w:hAnsi="Arial" w:cs="Arial"/>
                        <w:noProof/>
                        <w:sz w:val="18"/>
                        <w:szCs w:val="18"/>
                      </w:rPr>
                      <w:fldChar w:fldCharType="end"/>
                    </w:r>
                  </w:p>
                  <w:p w:rsidR="00F43380" w:rsidRDefault="00F43380"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380" w:rsidRDefault="00F43380">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F43380" w:rsidRPr="00A00644" w:rsidRDefault="00F4338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9160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91608">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F43380" w:rsidRPr="00A00644" w:rsidRDefault="00F4338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9160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91608">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608" w:rsidRDefault="00E91608" w:rsidP="00696990">
      <w:pPr>
        <w:bidi/>
        <w:jc w:val="both"/>
      </w:pPr>
      <w:r>
        <w:separator/>
      </w:r>
    </w:p>
  </w:footnote>
  <w:footnote w:type="continuationSeparator" w:id="0">
    <w:p w:rsidR="00E91608" w:rsidRDefault="00E91608"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380" w:rsidRDefault="00F43380">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43380" w:rsidRDefault="00F43380" w:rsidP="0097472C">
                          <w:pPr>
                            <w:spacing w:after="0" w:line="240" w:lineRule="auto"/>
                            <w:ind w:left="567"/>
                            <w:rPr>
                              <w:rFonts w:ascii="Arial" w:eastAsia="Times New Roman" w:hAnsi="Arial" w:cs="Times New Roman"/>
                              <w:sz w:val="24"/>
                              <w:szCs w:val="24"/>
                            </w:rPr>
                          </w:pPr>
                        </w:p>
                        <w:p w:rsidR="00F43380" w:rsidRPr="005F7BF4" w:rsidRDefault="00F4338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F43380" w:rsidRPr="005F7BF4" w:rsidRDefault="00F4338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F43380" w:rsidRDefault="00F43380" w:rsidP="0097472C">
                    <w:pPr>
                      <w:spacing w:after="0" w:line="240" w:lineRule="auto"/>
                      <w:ind w:left="567"/>
                      <w:rPr>
                        <w:rFonts w:ascii="Arial" w:eastAsia="Times New Roman" w:hAnsi="Arial" w:cs="Times New Roman"/>
                        <w:sz w:val="24"/>
                        <w:szCs w:val="24"/>
                      </w:rPr>
                    </w:pPr>
                  </w:p>
                  <w:p w:rsidR="00F43380" w:rsidRPr="005F7BF4" w:rsidRDefault="00F4338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F43380" w:rsidRPr="005F7BF4" w:rsidRDefault="00F4338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380" w:rsidRDefault="00F43380">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43380" w:rsidRDefault="00F43380" w:rsidP="0075404E">
                          <w:pPr>
                            <w:spacing w:after="0" w:line="20" w:lineRule="atLeast"/>
                            <w:ind w:left="567"/>
                            <w:rPr>
                              <w:rFonts w:ascii="Arial" w:eastAsia="Times New Roman" w:hAnsi="Arial" w:cs="Arial"/>
                              <w:sz w:val="24"/>
                              <w:szCs w:val="20"/>
                              <w:lang w:eastAsia="en-US"/>
                            </w:rPr>
                          </w:pPr>
                        </w:p>
                        <w:p w:rsidR="00F43380" w:rsidRPr="00696C4B" w:rsidRDefault="00F4338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F43380" w:rsidRPr="00317C84" w:rsidRDefault="00F4338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43380" w:rsidRDefault="00F43380"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F43380" w:rsidRDefault="00F43380" w:rsidP="0075404E">
                    <w:pPr>
                      <w:spacing w:after="0" w:line="20" w:lineRule="atLeast"/>
                      <w:ind w:left="567"/>
                      <w:rPr>
                        <w:rFonts w:ascii="Arial" w:eastAsia="Times New Roman" w:hAnsi="Arial" w:cs="Arial"/>
                        <w:sz w:val="24"/>
                        <w:szCs w:val="20"/>
                        <w:lang w:eastAsia="en-US"/>
                      </w:rPr>
                    </w:pPr>
                  </w:p>
                  <w:p w:rsidR="00F43380" w:rsidRPr="00696C4B" w:rsidRDefault="00F4338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F43380" w:rsidRPr="00317C84" w:rsidRDefault="00F4338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43380" w:rsidRDefault="00F43380"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AEA"/>
    <w:multiLevelType w:val="hybridMultilevel"/>
    <w:tmpl w:val="9CFE3152"/>
    <w:lvl w:ilvl="0" w:tplc="BF9EC1CE">
      <w:start w:val="1"/>
      <w:numFmt w:val="bullet"/>
      <w:lvlText w:val="-"/>
      <w:lvlJc w:val="left"/>
      <w:pPr>
        <w:ind w:left="1004"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84276C4"/>
    <w:multiLevelType w:val="hybridMultilevel"/>
    <w:tmpl w:val="0C321B0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15:restartNumberingAfterBreak="0">
    <w:nsid w:val="1306101B"/>
    <w:multiLevelType w:val="hybridMultilevel"/>
    <w:tmpl w:val="186AE8F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4A93AD4"/>
    <w:multiLevelType w:val="hybridMultilevel"/>
    <w:tmpl w:val="2DFA167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8F776E9"/>
    <w:multiLevelType w:val="hybridMultilevel"/>
    <w:tmpl w:val="2C203B1E"/>
    <w:lvl w:ilvl="0" w:tplc="39C0E1A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24910B83"/>
    <w:multiLevelType w:val="hybridMultilevel"/>
    <w:tmpl w:val="808E42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5A31EFD"/>
    <w:multiLevelType w:val="hybridMultilevel"/>
    <w:tmpl w:val="DFB25A74"/>
    <w:lvl w:ilvl="0" w:tplc="C102EC82">
      <w:start w:val="2"/>
      <w:numFmt w:val="bullet"/>
      <w:lvlText w:val=""/>
      <w:lvlJc w:val="left"/>
      <w:pPr>
        <w:ind w:left="1003" w:hanging="360"/>
      </w:pPr>
      <w:rPr>
        <w:rFonts w:ascii="Symbol" w:eastAsiaTheme="minorEastAsia"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 w15:restartNumberingAfterBreak="0">
    <w:nsid w:val="2A9A19DA"/>
    <w:multiLevelType w:val="hybridMultilevel"/>
    <w:tmpl w:val="EBB88FE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CA86015"/>
    <w:multiLevelType w:val="hybridMultilevel"/>
    <w:tmpl w:val="C39CC3F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65E04FD"/>
    <w:multiLevelType w:val="hybridMultilevel"/>
    <w:tmpl w:val="B428E2C0"/>
    <w:lvl w:ilvl="0" w:tplc="D0283A44">
      <w:start w:val="1"/>
      <w:numFmt w:val="decimal"/>
      <w:lvlText w:val="%1-"/>
      <w:lvlJc w:val="left"/>
      <w:pPr>
        <w:ind w:left="644" w:hanging="360"/>
      </w:pPr>
      <w:rPr>
        <w:rFonts w:hint="default"/>
        <w:sz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37993A07"/>
    <w:multiLevelType w:val="hybridMultilevel"/>
    <w:tmpl w:val="75163392"/>
    <w:lvl w:ilvl="0" w:tplc="7842E572">
      <w:start w:val="1"/>
      <w:numFmt w:val="decimal"/>
      <w:lvlText w:val="%1-"/>
      <w:lvlJc w:val="left"/>
      <w:pPr>
        <w:ind w:left="644" w:hanging="360"/>
      </w:pPr>
      <w:rPr>
        <w:rFonts w:cs="Aria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38542136"/>
    <w:multiLevelType w:val="hybridMultilevel"/>
    <w:tmpl w:val="9738BAF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D48210C"/>
    <w:multiLevelType w:val="hybridMultilevel"/>
    <w:tmpl w:val="0BE6DCD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DF11874"/>
    <w:multiLevelType w:val="hybridMultilevel"/>
    <w:tmpl w:val="B218C19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FA61410"/>
    <w:multiLevelType w:val="hybridMultilevel"/>
    <w:tmpl w:val="C030785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402E6C68"/>
    <w:multiLevelType w:val="hybridMultilevel"/>
    <w:tmpl w:val="2758C7E8"/>
    <w:lvl w:ilvl="0" w:tplc="BF9EC1CE">
      <w:start w:val="1"/>
      <w:numFmt w:val="bullet"/>
      <w:lvlText w:val="-"/>
      <w:lvlJc w:val="left"/>
      <w:pPr>
        <w:ind w:left="1648" w:hanging="360"/>
      </w:pPr>
      <w:rPr>
        <w:rFonts w:ascii="Arial" w:eastAsiaTheme="minorEastAsia" w:hAnsi="Arial" w:cs="Aria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6" w15:restartNumberingAfterBreak="0">
    <w:nsid w:val="40972E64"/>
    <w:multiLevelType w:val="hybridMultilevel"/>
    <w:tmpl w:val="D3E0C02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6A14930"/>
    <w:multiLevelType w:val="hybridMultilevel"/>
    <w:tmpl w:val="DEB2DF7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7E96DF1"/>
    <w:multiLevelType w:val="hybridMultilevel"/>
    <w:tmpl w:val="2C8A2CA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B011EB2"/>
    <w:multiLevelType w:val="hybridMultilevel"/>
    <w:tmpl w:val="AE82307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310544"/>
    <w:multiLevelType w:val="hybridMultilevel"/>
    <w:tmpl w:val="7B90D3A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15:restartNumberingAfterBreak="0">
    <w:nsid w:val="4E13077D"/>
    <w:multiLevelType w:val="hybridMultilevel"/>
    <w:tmpl w:val="FA9CF90E"/>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8F7B43"/>
    <w:multiLevelType w:val="hybridMultilevel"/>
    <w:tmpl w:val="91502628"/>
    <w:lvl w:ilvl="0" w:tplc="175208A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53F92F5E"/>
    <w:multiLevelType w:val="hybridMultilevel"/>
    <w:tmpl w:val="622A6758"/>
    <w:lvl w:ilvl="0" w:tplc="59546D8E">
      <w:numFmt w:val="bullet"/>
      <w:lvlText w:val="-"/>
      <w:lvlJc w:val="left"/>
      <w:pPr>
        <w:ind w:left="1004"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77727D0"/>
    <w:multiLevelType w:val="hybridMultilevel"/>
    <w:tmpl w:val="26525BF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 w15:restartNumberingAfterBreak="0">
    <w:nsid w:val="58190453"/>
    <w:multiLevelType w:val="hybridMultilevel"/>
    <w:tmpl w:val="3DD0D73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9DF1188"/>
    <w:multiLevelType w:val="hybridMultilevel"/>
    <w:tmpl w:val="9F2CD76A"/>
    <w:lvl w:ilvl="0" w:tplc="B5A05F9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15:restartNumberingAfterBreak="0">
    <w:nsid w:val="5D2648B8"/>
    <w:multiLevelType w:val="hybridMultilevel"/>
    <w:tmpl w:val="03063A3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 w15:restartNumberingAfterBreak="0">
    <w:nsid w:val="615C45D6"/>
    <w:multiLevelType w:val="hybridMultilevel"/>
    <w:tmpl w:val="B51C9E8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3DD7031"/>
    <w:multiLevelType w:val="hybridMultilevel"/>
    <w:tmpl w:val="A0F44D8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48D3C30"/>
    <w:multiLevelType w:val="hybridMultilevel"/>
    <w:tmpl w:val="838E6A4A"/>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5147128"/>
    <w:multiLevelType w:val="hybridMultilevel"/>
    <w:tmpl w:val="F69A247E"/>
    <w:lvl w:ilvl="0" w:tplc="D0025A4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3"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5A828B5"/>
    <w:multiLevelType w:val="hybridMultilevel"/>
    <w:tmpl w:val="A9D4BD2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5" w15:restartNumberingAfterBreak="0">
    <w:nsid w:val="663F400C"/>
    <w:multiLevelType w:val="hybridMultilevel"/>
    <w:tmpl w:val="854EA6D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69681B31"/>
    <w:multiLevelType w:val="hybridMultilevel"/>
    <w:tmpl w:val="CD0A6D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69B17E54"/>
    <w:multiLevelType w:val="hybridMultilevel"/>
    <w:tmpl w:val="CCE6485A"/>
    <w:lvl w:ilvl="0" w:tplc="B6765DA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 w15:restartNumberingAfterBreak="0">
    <w:nsid w:val="6A2E2DFC"/>
    <w:multiLevelType w:val="hybridMultilevel"/>
    <w:tmpl w:val="BC9EAC6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A20D4E"/>
    <w:multiLevelType w:val="hybridMultilevel"/>
    <w:tmpl w:val="E486712A"/>
    <w:lvl w:ilvl="0" w:tplc="8BD8785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0" w15:restartNumberingAfterBreak="0">
    <w:nsid w:val="71790908"/>
    <w:multiLevelType w:val="hybridMultilevel"/>
    <w:tmpl w:val="5C0C8FF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757569BD"/>
    <w:multiLevelType w:val="hybridMultilevel"/>
    <w:tmpl w:val="8A2E6C3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76091251"/>
    <w:multiLevelType w:val="hybridMultilevel"/>
    <w:tmpl w:val="9EB03D04"/>
    <w:lvl w:ilvl="0" w:tplc="DDC6A5A0">
      <w:start w:val="5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3" w15:restartNumberingAfterBreak="0">
    <w:nsid w:val="7E7A6A4F"/>
    <w:multiLevelType w:val="hybridMultilevel"/>
    <w:tmpl w:val="3B686380"/>
    <w:lvl w:ilvl="0" w:tplc="276EEA1E">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4" w15:restartNumberingAfterBreak="0">
    <w:nsid w:val="7EAC6529"/>
    <w:multiLevelType w:val="hybridMultilevel"/>
    <w:tmpl w:val="3672426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8"/>
  </w:num>
  <w:num w:numId="2">
    <w:abstractNumId w:val="41"/>
  </w:num>
  <w:num w:numId="3">
    <w:abstractNumId w:val="26"/>
  </w:num>
  <w:num w:numId="4">
    <w:abstractNumId w:val="2"/>
  </w:num>
  <w:num w:numId="5">
    <w:abstractNumId w:val="39"/>
  </w:num>
  <w:num w:numId="6">
    <w:abstractNumId w:val="27"/>
  </w:num>
  <w:num w:numId="7">
    <w:abstractNumId w:val="14"/>
  </w:num>
  <w:num w:numId="8">
    <w:abstractNumId w:val="32"/>
  </w:num>
  <w:num w:numId="9">
    <w:abstractNumId w:val="6"/>
  </w:num>
  <w:num w:numId="10">
    <w:abstractNumId w:val="42"/>
  </w:num>
  <w:num w:numId="11">
    <w:abstractNumId w:val="37"/>
  </w:num>
  <w:num w:numId="12">
    <w:abstractNumId w:val="22"/>
  </w:num>
  <w:num w:numId="13">
    <w:abstractNumId w:val="31"/>
  </w:num>
  <w:num w:numId="14">
    <w:abstractNumId w:val="36"/>
  </w:num>
  <w:num w:numId="15">
    <w:abstractNumId w:val="21"/>
  </w:num>
  <w:num w:numId="16">
    <w:abstractNumId w:val="19"/>
  </w:num>
  <w:num w:numId="17">
    <w:abstractNumId w:val="9"/>
  </w:num>
  <w:num w:numId="18">
    <w:abstractNumId w:val="0"/>
  </w:num>
  <w:num w:numId="19">
    <w:abstractNumId w:val="4"/>
  </w:num>
  <w:num w:numId="20">
    <w:abstractNumId w:val="15"/>
  </w:num>
  <w:num w:numId="21">
    <w:abstractNumId w:val="23"/>
  </w:num>
  <w:num w:numId="22">
    <w:abstractNumId w:val="30"/>
  </w:num>
  <w:num w:numId="23">
    <w:abstractNumId w:val="33"/>
  </w:num>
  <w:num w:numId="24">
    <w:abstractNumId w:val="34"/>
  </w:num>
  <w:num w:numId="25">
    <w:abstractNumId w:val="1"/>
  </w:num>
  <w:num w:numId="26">
    <w:abstractNumId w:val="20"/>
  </w:num>
  <w:num w:numId="27">
    <w:abstractNumId w:val="24"/>
  </w:num>
  <w:num w:numId="28">
    <w:abstractNumId w:val="28"/>
  </w:num>
  <w:num w:numId="29">
    <w:abstractNumId w:val="10"/>
  </w:num>
  <w:num w:numId="30">
    <w:abstractNumId w:val="43"/>
  </w:num>
  <w:num w:numId="31">
    <w:abstractNumId w:val="18"/>
  </w:num>
  <w:num w:numId="32">
    <w:abstractNumId w:val="11"/>
  </w:num>
  <w:num w:numId="33">
    <w:abstractNumId w:val="8"/>
  </w:num>
  <w:num w:numId="34">
    <w:abstractNumId w:val="17"/>
  </w:num>
  <w:num w:numId="35">
    <w:abstractNumId w:val="40"/>
  </w:num>
  <w:num w:numId="36">
    <w:abstractNumId w:val="25"/>
  </w:num>
  <w:num w:numId="37">
    <w:abstractNumId w:val="3"/>
  </w:num>
  <w:num w:numId="38">
    <w:abstractNumId w:val="7"/>
  </w:num>
  <w:num w:numId="39">
    <w:abstractNumId w:val="35"/>
  </w:num>
  <w:num w:numId="40">
    <w:abstractNumId w:val="44"/>
  </w:num>
  <w:num w:numId="41">
    <w:abstractNumId w:val="29"/>
  </w:num>
  <w:num w:numId="42">
    <w:abstractNumId w:val="13"/>
  </w:num>
  <w:num w:numId="43">
    <w:abstractNumId w:val="5"/>
  </w:num>
  <w:num w:numId="44">
    <w:abstractNumId w:val="12"/>
  </w:num>
  <w:num w:numId="4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172F7"/>
    <w:rsid w:val="00021B81"/>
    <w:rsid w:val="000229C2"/>
    <w:rsid w:val="00032A7D"/>
    <w:rsid w:val="000337E6"/>
    <w:rsid w:val="00036BE2"/>
    <w:rsid w:val="0004480F"/>
    <w:rsid w:val="00050397"/>
    <w:rsid w:val="00052372"/>
    <w:rsid w:val="00053739"/>
    <w:rsid w:val="00053C64"/>
    <w:rsid w:val="000551CD"/>
    <w:rsid w:val="0006269F"/>
    <w:rsid w:val="00072A9A"/>
    <w:rsid w:val="0007464C"/>
    <w:rsid w:val="00081CCF"/>
    <w:rsid w:val="00085159"/>
    <w:rsid w:val="000856EB"/>
    <w:rsid w:val="00092DE2"/>
    <w:rsid w:val="00094E16"/>
    <w:rsid w:val="00095334"/>
    <w:rsid w:val="000A773E"/>
    <w:rsid w:val="000B0D20"/>
    <w:rsid w:val="000B2945"/>
    <w:rsid w:val="000B2A08"/>
    <w:rsid w:val="000B460E"/>
    <w:rsid w:val="000C1882"/>
    <w:rsid w:val="000C5640"/>
    <w:rsid w:val="000C5AFE"/>
    <w:rsid w:val="000C6D2E"/>
    <w:rsid w:val="000C6FB2"/>
    <w:rsid w:val="000D7802"/>
    <w:rsid w:val="000E3E65"/>
    <w:rsid w:val="000E5A60"/>
    <w:rsid w:val="000F6B06"/>
    <w:rsid w:val="00100229"/>
    <w:rsid w:val="0010308E"/>
    <w:rsid w:val="00121D66"/>
    <w:rsid w:val="001259C1"/>
    <w:rsid w:val="00125DF8"/>
    <w:rsid w:val="00126517"/>
    <w:rsid w:val="00131332"/>
    <w:rsid w:val="0013184D"/>
    <w:rsid w:val="00134668"/>
    <w:rsid w:val="00145A72"/>
    <w:rsid w:val="00152992"/>
    <w:rsid w:val="001543CD"/>
    <w:rsid w:val="00175295"/>
    <w:rsid w:val="00175844"/>
    <w:rsid w:val="00185D35"/>
    <w:rsid w:val="00194CE1"/>
    <w:rsid w:val="001A4BA4"/>
    <w:rsid w:val="001B10F2"/>
    <w:rsid w:val="001C4FA9"/>
    <w:rsid w:val="001D156F"/>
    <w:rsid w:val="001E5DD5"/>
    <w:rsid w:val="001F2895"/>
    <w:rsid w:val="001F2B8F"/>
    <w:rsid w:val="00200E4A"/>
    <w:rsid w:val="00201E31"/>
    <w:rsid w:val="002079A9"/>
    <w:rsid w:val="0021006E"/>
    <w:rsid w:val="00213119"/>
    <w:rsid w:val="00214CFF"/>
    <w:rsid w:val="00216479"/>
    <w:rsid w:val="00221463"/>
    <w:rsid w:val="00221575"/>
    <w:rsid w:val="00233C7D"/>
    <w:rsid w:val="0023696A"/>
    <w:rsid w:val="00242EC7"/>
    <w:rsid w:val="00243D4D"/>
    <w:rsid w:val="0024486E"/>
    <w:rsid w:val="00251024"/>
    <w:rsid w:val="00251672"/>
    <w:rsid w:val="002639DA"/>
    <w:rsid w:val="002666C9"/>
    <w:rsid w:val="00273DF6"/>
    <w:rsid w:val="002768A5"/>
    <w:rsid w:val="002824FA"/>
    <w:rsid w:val="002A2B42"/>
    <w:rsid w:val="002B0CC7"/>
    <w:rsid w:val="002B109A"/>
    <w:rsid w:val="002B19EE"/>
    <w:rsid w:val="002B3112"/>
    <w:rsid w:val="002B4553"/>
    <w:rsid w:val="002C1F0C"/>
    <w:rsid w:val="002C639E"/>
    <w:rsid w:val="002D4B58"/>
    <w:rsid w:val="002E117E"/>
    <w:rsid w:val="002E6CB4"/>
    <w:rsid w:val="002F13F8"/>
    <w:rsid w:val="002F3482"/>
    <w:rsid w:val="002F3900"/>
    <w:rsid w:val="002F5F72"/>
    <w:rsid w:val="00304037"/>
    <w:rsid w:val="003040F9"/>
    <w:rsid w:val="00306AB7"/>
    <w:rsid w:val="003070E3"/>
    <w:rsid w:val="00323E64"/>
    <w:rsid w:val="0032406B"/>
    <w:rsid w:val="00325C4B"/>
    <w:rsid w:val="00335933"/>
    <w:rsid w:val="00354137"/>
    <w:rsid w:val="00355939"/>
    <w:rsid w:val="003573CB"/>
    <w:rsid w:val="00362783"/>
    <w:rsid w:val="00364B0C"/>
    <w:rsid w:val="003752C0"/>
    <w:rsid w:val="00382103"/>
    <w:rsid w:val="003822E3"/>
    <w:rsid w:val="00382433"/>
    <w:rsid w:val="0039071A"/>
    <w:rsid w:val="003932F6"/>
    <w:rsid w:val="00393F3A"/>
    <w:rsid w:val="00395CBE"/>
    <w:rsid w:val="003A76D7"/>
    <w:rsid w:val="003B2977"/>
    <w:rsid w:val="003B5639"/>
    <w:rsid w:val="003B6CD4"/>
    <w:rsid w:val="003C1433"/>
    <w:rsid w:val="003E4DFF"/>
    <w:rsid w:val="003F1349"/>
    <w:rsid w:val="003F1440"/>
    <w:rsid w:val="003F6ED1"/>
    <w:rsid w:val="004005FC"/>
    <w:rsid w:val="004038CF"/>
    <w:rsid w:val="00407110"/>
    <w:rsid w:val="00420A88"/>
    <w:rsid w:val="00425178"/>
    <w:rsid w:val="00425216"/>
    <w:rsid w:val="00427313"/>
    <w:rsid w:val="004317B2"/>
    <w:rsid w:val="00434169"/>
    <w:rsid w:val="0044053E"/>
    <w:rsid w:val="00441ED7"/>
    <w:rsid w:val="004421E2"/>
    <w:rsid w:val="00446033"/>
    <w:rsid w:val="004529F4"/>
    <w:rsid w:val="00452FA3"/>
    <w:rsid w:val="00453596"/>
    <w:rsid w:val="00453D81"/>
    <w:rsid w:val="00483041"/>
    <w:rsid w:val="00490A04"/>
    <w:rsid w:val="00490B6E"/>
    <w:rsid w:val="00494A96"/>
    <w:rsid w:val="00496D4E"/>
    <w:rsid w:val="004A3C7A"/>
    <w:rsid w:val="004A4AC2"/>
    <w:rsid w:val="004A5CEA"/>
    <w:rsid w:val="004A6A14"/>
    <w:rsid w:val="004C30C7"/>
    <w:rsid w:val="004C7D77"/>
    <w:rsid w:val="004D03AF"/>
    <w:rsid w:val="004D0ACC"/>
    <w:rsid w:val="004D21C3"/>
    <w:rsid w:val="004D4882"/>
    <w:rsid w:val="004E0A5B"/>
    <w:rsid w:val="004E2671"/>
    <w:rsid w:val="004E74B3"/>
    <w:rsid w:val="004F00CC"/>
    <w:rsid w:val="004F7535"/>
    <w:rsid w:val="005012A3"/>
    <w:rsid w:val="0050288B"/>
    <w:rsid w:val="005058F3"/>
    <w:rsid w:val="00505C88"/>
    <w:rsid w:val="005218A8"/>
    <w:rsid w:val="005219FA"/>
    <w:rsid w:val="0052231B"/>
    <w:rsid w:val="00530F5C"/>
    <w:rsid w:val="00531E0D"/>
    <w:rsid w:val="00534613"/>
    <w:rsid w:val="00535A67"/>
    <w:rsid w:val="00536252"/>
    <w:rsid w:val="0053699B"/>
    <w:rsid w:val="00547E2F"/>
    <w:rsid w:val="00551999"/>
    <w:rsid w:val="00553D71"/>
    <w:rsid w:val="0055499B"/>
    <w:rsid w:val="00560ABA"/>
    <w:rsid w:val="00574EB9"/>
    <w:rsid w:val="00575B68"/>
    <w:rsid w:val="00580CC0"/>
    <w:rsid w:val="005850A8"/>
    <w:rsid w:val="005A7B6E"/>
    <w:rsid w:val="005B66B6"/>
    <w:rsid w:val="005C6755"/>
    <w:rsid w:val="005D17EC"/>
    <w:rsid w:val="005D516D"/>
    <w:rsid w:val="005D5E09"/>
    <w:rsid w:val="005D632B"/>
    <w:rsid w:val="005E2AA2"/>
    <w:rsid w:val="005E6ACC"/>
    <w:rsid w:val="005F7250"/>
    <w:rsid w:val="005F7BF4"/>
    <w:rsid w:val="006032A7"/>
    <w:rsid w:val="0060415C"/>
    <w:rsid w:val="00610A8F"/>
    <w:rsid w:val="00614E8F"/>
    <w:rsid w:val="00617845"/>
    <w:rsid w:val="0062224C"/>
    <w:rsid w:val="0064132D"/>
    <w:rsid w:val="006449D8"/>
    <w:rsid w:val="00645A42"/>
    <w:rsid w:val="00645E3B"/>
    <w:rsid w:val="0065154F"/>
    <w:rsid w:val="00651EFF"/>
    <w:rsid w:val="00655356"/>
    <w:rsid w:val="00666523"/>
    <w:rsid w:val="00675862"/>
    <w:rsid w:val="00677306"/>
    <w:rsid w:val="00684129"/>
    <w:rsid w:val="00690191"/>
    <w:rsid w:val="0069025C"/>
    <w:rsid w:val="006936C8"/>
    <w:rsid w:val="00694474"/>
    <w:rsid w:val="00696990"/>
    <w:rsid w:val="006A5445"/>
    <w:rsid w:val="006B5391"/>
    <w:rsid w:val="006B60B4"/>
    <w:rsid w:val="006C103F"/>
    <w:rsid w:val="006C5C9F"/>
    <w:rsid w:val="006C631D"/>
    <w:rsid w:val="006D5295"/>
    <w:rsid w:val="006D6001"/>
    <w:rsid w:val="006D7B5B"/>
    <w:rsid w:val="007018CA"/>
    <w:rsid w:val="00702AFC"/>
    <w:rsid w:val="00711C58"/>
    <w:rsid w:val="00716544"/>
    <w:rsid w:val="00716886"/>
    <w:rsid w:val="007244D3"/>
    <w:rsid w:val="00724943"/>
    <w:rsid w:val="00725A53"/>
    <w:rsid w:val="0072773C"/>
    <w:rsid w:val="007331DE"/>
    <w:rsid w:val="00751EDC"/>
    <w:rsid w:val="0075404E"/>
    <w:rsid w:val="00755CE5"/>
    <w:rsid w:val="00760A0C"/>
    <w:rsid w:val="00763D72"/>
    <w:rsid w:val="007647FB"/>
    <w:rsid w:val="00765291"/>
    <w:rsid w:val="00765E37"/>
    <w:rsid w:val="007667BB"/>
    <w:rsid w:val="00775199"/>
    <w:rsid w:val="00782379"/>
    <w:rsid w:val="007828BE"/>
    <w:rsid w:val="007855D7"/>
    <w:rsid w:val="007917FB"/>
    <w:rsid w:val="00791A05"/>
    <w:rsid w:val="00791AA0"/>
    <w:rsid w:val="0079364A"/>
    <w:rsid w:val="00796885"/>
    <w:rsid w:val="00797FA1"/>
    <w:rsid w:val="007A10F8"/>
    <w:rsid w:val="007A1A9A"/>
    <w:rsid w:val="007A7245"/>
    <w:rsid w:val="007B0596"/>
    <w:rsid w:val="007B54B3"/>
    <w:rsid w:val="007C6F68"/>
    <w:rsid w:val="007D1473"/>
    <w:rsid w:val="007D623A"/>
    <w:rsid w:val="007D7028"/>
    <w:rsid w:val="007E7F2A"/>
    <w:rsid w:val="007F729E"/>
    <w:rsid w:val="008016FB"/>
    <w:rsid w:val="00806FDC"/>
    <w:rsid w:val="00812EC4"/>
    <w:rsid w:val="0083672D"/>
    <w:rsid w:val="00837A9B"/>
    <w:rsid w:val="00842A9C"/>
    <w:rsid w:val="00843294"/>
    <w:rsid w:val="0084553A"/>
    <w:rsid w:val="00854D4D"/>
    <w:rsid w:val="00856D04"/>
    <w:rsid w:val="0086081A"/>
    <w:rsid w:val="008677FA"/>
    <w:rsid w:val="00867853"/>
    <w:rsid w:val="008703CB"/>
    <w:rsid w:val="00882DA6"/>
    <w:rsid w:val="00885E0E"/>
    <w:rsid w:val="008A0797"/>
    <w:rsid w:val="008A3BDC"/>
    <w:rsid w:val="008A5B5D"/>
    <w:rsid w:val="008A67C7"/>
    <w:rsid w:val="008B0B7A"/>
    <w:rsid w:val="008B1D8C"/>
    <w:rsid w:val="008D59FA"/>
    <w:rsid w:val="008D6F63"/>
    <w:rsid w:val="008D73A6"/>
    <w:rsid w:val="008F3F2D"/>
    <w:rsid w:val="00920D0D"/>
    <w:rsid w:val="00923BD4"/>
    <w:rsid w:val="009248E7"/>
    <w:rsid w:val="00925024"/>
    <w:rsid w:val="009323B9"/>
    <w:rsid w:val="0094212D"/>
    <w:rsid w:val="00947C5D"/>
    <w:rsid w:val="00952BFE"/>
    <w:rsid w:val="00957F0E"/>
    <w:rsid w:val="00972982"/>
    <w:rsid w:val="0097472C"/>
    <w:rsid w:val="00975950"/>
    <w:rsid w:val="00986B6A"/>
    <w:rsid w:val="009A6EA9"/>
    <w:rsid w:val="009C0256"/>
    <w:rsid w:val="009C6740"/>
    <w:rsid w:val="009C6FFC"/>
    <w:rsid w:val="009D2035"/>
    <w:rsid w:val="009D3031"/>
    <w:rsid w:val="009D3C52"/>
    <w:rsid w:val="009D4898"/>
    <w:rsid w:val="009D6CEB"/>
    <w:rsid w:val="009D7ACF"/>
    <w:rsid w:val="009E1D5B"/>
    <w:rsid w:val="009E1F2E"/>
    <w:rsid w:val="009E3917"/>
    <w:rsid w:val="009E4A90"/>
    <w:rsid w:val="009E4CD4"/>
    <w:rsid w:val="009F618A"/>
    <w:rsid w:val="00A00644"/>
    <w:rsid w:val="00A04F09"/>
    <w:rsid w:val="00A054EF"/>
    <w:rsid w:val="00A13057"/>
    <w:rsid w:val="00A1479E"/>
    <w:rsid w:val="00A17F36"/>
    <w:rsid w:val="00A20B29"/>
    <w:rsid w:val="00A32D89"/>
    <w:rsid w:val="00A34AC4"/>
    <w:rsid w:val="00A34AD0"/>
    <w:rsid w:val="00A369FE"/>
    <w:rsid w:val="00A52D91"/>
    <w:rsid w:val="00A53818"/>
    <w:rsid w:val="00A70B9C"/>
    <w:rsid w:val="00A720F0"/>
    <w:rsid w:val="00A7330D"/>
    <w:rsid w:val="00A762A2"/>
    <w:rsid w:val="00A81D8F"/>
    <w:rsid w:val="00A85267"/>
    <w:rsid w:val="00A879D2"/>
    <w:rsid w:val="00A90F21"/>
    <w:rsid w:val="00A91DAC"/>
    <w:rsid w:val="00A91F55"/>
    <w:rsid w:val="00A94741"/>
    <w:rsid w:val="00A94D4E"/>
    <w:rsid w:val="00AA2B43"/>
    <w:rsid w:val="00AC41D7"/>
    <w:rsid w:val="00AC6634"/>
    <w:rsid w:val="00AD2268"/>
    <w:rsid w:val="00AD7541"/>
    <w:rsid w:val="00AE007A"/>
    <w:rsid w:val="00AE3DB9"/>
    <w:rsid w:val="00AE79DD"/>
    <w:rsid w:val="00AF2B4A"/>
    <w:rsid w:val="00AF3F2B"/>
    <w:rsid w:val="00B00038"/>
    <w:rsid w:val="00B03DA5"/>
    <w:rsid w:val="00B05438"/>
    <w:rsid w:val="00B16488"/>
    <w:rsid w:val="00B20589"/>
    <w:rsid w:val="00B31993"/>
    <w:rsid w:val="00B337AE"/>
    <w:rsid w:val="00B46642"/>
    <w:rsid w:val="00B526F8"/>
    <w:rsid w:val="00B5535D"/>
    <w:rsid w:val="00B55756"/>
    <w:rsid w:val="00B617F1"/>
    <w:rsid w:val="00B656BB"/>
    <w:rsid w:val="00B77741"/>
    <w:rsid w:val="00B84D27"/>
    <w:rsid w:val="00B85B36"/>
    <w:rsid w:val="00B87137"/>
    <w:rsid w:val="00B87182"/>
    <w:rsid w:val="00B90416"/>
    <w:rsid w:val="00B90C64"/>
    <w:rsid w:val="00B9110C"/>
    <w:rsid w:val="00B91E26"/>
    <w:rsid w:val="00B924A3"/>
    <w:rsid w:val="00B934F7"/>
    <w:rsid w:val="00B938A6"/>
    <w:rsid w:val="00B93A0F"/>
    <w:rsid w:val="00BA0C42"/>
    <w:rsid w:val="00BB235A"/>
    <w:rsid w:val="00BC2C35"/>
    <w:rsid w:val="00BC65C8"/>
    <w:rsid w:val="00BC7F1B"/>
    <w:rsid w:val="00BD0897"/>
    <w:rsid w:val="00BD2DE4"/>
    <w:rsid w:val="00BE7CD5"/>
    <w:rsid w:val="00C00105"/>
    <w:rsid w:val="00C00B1C"/>
    <w:rsid w:val="00C017C7"/>
    <w:rsid w:val="00C02FDD"/>
    <w:rsid w:val="00C040FF"/>
    <w:rsid w:val="00C0448F"/>
    <w:rsid w:val="00C1635D"/>
    <w:rsid w:val="00C230D4"/>
    <w:rsid w:val="00C34EA5"/>
    <w:rsid w:val="00C36C57"/>
    <w:rsid w:val="00C41295"/>
    <w:rsid w:val="00C44A28"/>
    <w:rsid w:val="00C47435"/>
    <w:rsid w:val="00C47BA8"/>
    <w:rsid w:val="00C50D3B"/>
    <w:rsid w:val="00C53388"/>
    <w:rsid w:val="00C57E3F"/>
    <w:rsid w:val="00C615F9"/>
    <w:rsid w:val="00C635B3"/>
    <w:rsid w:val="00C63F47"/>
    <w:rsid w:val="00C64B86"/>
    <w:rsid w:val="00C7268B"/>
    <w:rsid w:val="00C76B0B"/>
    <w:rsid w:val="00C81BBE"/>
    <w:rsid w:val="00C8468A"/>
    <w:rsid w:val="00C92E8B"/>
    <w:rsid w:val="00C9512C"/>
    <w:rsid w:val="00CA0C41"/>
    <w:rsid w:val="00CA17FF"/>
    <w:rsid w:val="00CB46D8"/>
    <w:rsid w:val="00CC08C8"/>
    <w:rsid w:val="00CC483C"/>
    <w:rsid w:val="00CC4ADF"/>
    <w:rsid w:val="00CD705A"/>
    <w:rsid w:val="00CE7620"/>
    <w:rsid w:val="00CF0063"/>
    <w:rsid w:val="00CF2CE3"/>
    <w:rsid w:val="00CF3E53"/>
    <w:rsid w:val="00CF57A8"/>
    <w:rsid w:val="00D00D80"/>
    <w:rsid w:val="00D07749"/>
    <w:rsid w:val="00D17590"/>
    <w:rsid w:val="00D20328"/>
    <w:rsid w:val="00D27C26"/>
    <w:rsid w:val="00D30997"/>
    <w:rsid w:val="00D41913"/>
    <w:rsid w:val="00D42C4A"/>
    <w:rsid w:val="00D51992"/>
    <w:rsid w:val="00D52F8C"/>
    <w:rsid w:val="00D55B6F"/>
    <w:rsid w:val="00D60A65"/>
    <w:rsid w:val="00D67027"/>
    <w:rsid w:val="00D6739F"/>
    <w:rsid w:val="00D71817"/>
    <w:rsid w:val="00D83D85"/>
    <w:rsid w:val="00D844F8"/>
    <w:rsid w:val="00D9099C"/>
    <w:rsid w:val="00D90C2A"/>
    <w:rsid w:val="00D93F71"/>
    <w:rsid w:val="00D957C2"/>
    <w:rsid w:val="00DA3DA9"/>
    <w:rsid w:val="00DA5023"/>
    <w:rsid w:val="00DB6C32"/>
    <w:rsid w:val="00DB7906"/>
    <w:rsid w:val="00DC0BA8"/>
    <w:rsid w:val="00DC5A92"/>
    <w:rsid w:val="00DD043B"/>
    <w:rsid w:val="00DD330E"/>
    <w:rsid w:val="00DF0BE1"/>
    <w:rsid w:val="00DF2B42"/>
    <w:rsid w:val="00DF622C"/>
    <w:rsid w:val="00E00504"/>
    <w:rsid w:val="00E10A35"/>
    <w:rsid w:val="00E13FC8"/>
    <w:rsid w:val="00E163A8"/>
    <w:rsid w:val="00E228A3"/>
    <w:rsid w:val="00E24511"/>
    <w:rsid w:val="00E32BEE"/>
    <w:rsid w:val="00E3538D"/>
    <w:rsid w:val="00E35523"/>
    <w:rsid w:val="00E42A8D"/>
    <w:rsid w:val="00E42FF8"/>
    <w:rsid w:val="00E432B9"/>
    <w:rsid w:val="00E43698"/>
    <w:rsid w:val="00E503AA"/>
    <w:rsid w:val="00E511DB"/>
    <w:rsid w:val="00E51A5B"/>
    <w:rsid w:val="00E53701"/>
    <w:rsid w:val="00E53FD9"/>
    <w:rsid w:val="00E54543"/>
    <w:rsid w:val="00E555FA"/>
    <w:rsid w:val="00E55950"/>
    <w:rsid w:val="00E55970"/>
    <w:rsid w:val="00E60ADD"/>
    <w:rsid w:val="00E618F9"/>
    <w:rsid w:val="00E65013"/>
    <w:rsid w:val="00E650AD"/>
    <w:rsid w:val="00E666B3"/>
    <w:rsid w:val="00E722C6"/>
    <w:rsid w:val="00E871F2"/>
    <w:rsid w:val="00E91608"/>
    <w:rsid w:val="00E91994"/>
    <w:rsid w:val="00E953A2"/>
    <w:rsid w:val="00EA5166"/>
    <w:rsid w:val="00EB4397"/>
    <w:rsid w:val="00EB606A"/>
    <w:rsid w:val="00EB6782"/>
    <w:rsid w:val="00EB7D43"/>
    <w:rsid w:val="00EC0E1B"/>
    <w:rsid w:val="00ED3BE6"/>
    <w:rsid w:val="00ED60E2"/>
    <w:rsid w:val="00EE2DE8"/>
    <w:rsid w:val="00EE3E62"/>
    <w:rsid w:val="00EE403F"/>
    <w:rsid w:val="00EF23D8"/>
    <w:rsid w:val="00F0326A"/>
    <w:rsid w:val="00F2277A"/>
    <w:rsid w:val="00F33330"/>
    <w:rsid w:val="00F333B1"/>
    <w:rsid w:val="00F33C3E"/>
    <w:rsid w:val="00F43380"/>
    <w:rsid w:val="00F46F62"/>
    <w:rsid w:val="00F502A2"/>
    <w:rsid w:val="00F5419E"/>
    <w:rsid w:val="00F57B75"/>
    <w:rsid w:val="00F60949"/>
    <w:rsid w:val="00F735D5"/>
    <w:rsid w:val="00F87A1C"/>
    <w:rsid w:val="00F910AF"/>
    <w:rsid w:val="00F97404"/>
    <w:rsid w:val="00FB1EE6"/>
    <w:rsid w:val="00FB431E"/>
    <w:rsid w:val="00FB5D55"/>
    <w:rsid w:val="00FC026B"/>
    <w:rsid w:val="00FC1D24"/>
    <w:rsid w:val="00FC4E68"/>
    <w:rsid w:val="00FD17BF"/>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EC61D"/>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table" w:customStyle="1" w:styleId="Grilledutableau4">
    <w:name w:val="Grille du tableau4"/>
    <w:basedOn w:val="TableauNormal"/>
    <w:next w:val="Grilledutableau"/>
    <w:uiPriority w:val="59"/>
    <w:rsid w:val="00E51A5B"/>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2D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2542">
      <w:bodyDiv w:val="1"/>
      <w:marLeft w:val="0"/>
      <w:marRight w:val="0"/>
      <w:marTop w:val="0"/>
      <w:marBottom w:val="0"/>
      <w:divBdr>
        <w:top w:val="none" w:sz="0" w:space="0" w:color="auto"/>
        <w:left w:val="none" w:sz="0" w:space="0" w:color="auto"/>
        <w:bottom w:val="none" w:sz="0" w:space="0" w:color="auto"/>
        <w:right w:val="none" w:sz="0" w:space="0" w:color="auto"/>
      </w:divBdr>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00881019">
      <w:bodyDiv w:val="1"/>
      <w:marLeft w:val="0"/>
      <w:marRight w:val="0"/>
      <w:marTop w:val="0"/>
      <w:marBottom w:val="0"/>
      <w:divBdr>
        <w:top w:val="none" w:sz="0" w:space="0" w:color="auto"/>
        <w:left w:val="none" w:sz="0" w:space="0" w:color="auto"/>
        <w:bottom w:val="none" w:sz="0" w:space="0" w:color="auto"/>
        <w:right w:val="none" w:sz="0" w:space="0" w:color="auto"/>
      </w:divBdr>
      <w:divsChild>
        <w:div w:id="733503503">
          <w:marLeft w:val="0"/>
          <w:marRight w:val="0"/>
          <w:marTop w:val="0"/>
          <w:marBottom w:val="0"/>
          <w:divBdr>
            <w:top w:val="none" w:sz="0" w:space="0" w:color="auto"/>
            <w:left w:val="none" w:sz="0" w:space="0" w:color="auto"/>
            <w:bottom w:val="none" w:sz="0" w:space="0" w:color="auto"/>
            <w:right w:val="none" w:sz="0" w:space="0" w:color="auto"/>
          </w:divBdr>
          <w:divsChild>
            <w:div w:id="127979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82154544">
      <w:bodyDiv w:val="1"/>
      <w:marLeft w:val="0"/>
      <w:marRight w:val="0"/>
      <w:marTop w:val="0"/>
      <w:marBottom w:val="0"/>
      <w:divBdr>
        <w:top w:val="none" w:sz="0" w:space="0" w:color="auto"/>
        <w:left w:val="none" w:sz="0" w:space="0" w:color="auto"/>
        <w:bottom w:val="none" w:sz="0" w:space="0" w:color="auto"/>
        <w:right w:val="none" w:sz="0" w:space="0" w:color="auto"/>
      </w:divBdr>
      <w:divsChild>
        <w:div w:id="869608746">
          <w:marLeft w:val="0"/>
          <w:marRight w:val="0"/>
          <w:marTop w:val="0"/>
          <w:marBottom w:val="420"/>
          <w:divBdr>
            <w:top w:val="none" w:sz="0" w:space="0" w:color="auto"/>
            <w:left w:val="none" w:sz="0" w:space="0" w:color="auto"/>
            <w:bottom w:val="none" w:sz="0" w:space="0" w:color="auto"/>
            <w:right w:val="none" w:sz="0" w:space="0" w:color="auto"/>
          </w:divBdr>
        </w:div>
        <w:div w:id="749274601">
          <w:marLeft w:val="0"/>
          <w:marRight w:val="0"/>
          <w:marTop w:val="0"/>
          <w:marBottom w:val="420"/>
          <w:divBdr>
            <w:top w:val="none" w:sz="0" w:space="0" w:color="auto"/>
            <w:left w:val="none" w:sz="0" w:space="0" w:color="auto"/>
            <w:bottom w:val="none" w:sz="0" w:space="0" w:color="auto"/>
            <w:right w:val="none" w:sz="0" w:space="0" w:color="auto"/>
          </w:divBdr>
        </w:div>
        <w:div w:id="909997114">
          <w:marLeft w:val="0"/>
          <w:marRight w:val="0"/>
          <w:marTop w:val="0"/>
          <w:marBottom w:val="420"/>
          <w:divBdr>
            <w:top w:val="none" w:sz="0" w:space="0" w:color="auto"/>
            <w:left w:val="none" w:sz="0" w:space="0" w:color="auto"/>
            <w:bottom w:val="none" w:sz="0" w:space="0" w:color="auto"/>
            <w:right w:val="none" w:sz="0" w:space="0" w:color="auto"/>
          </w:divBdr>
        </w:div>
        <w:div w:id="53705379">
          <w:marLeft w:val="0"/>
          <w:marRight w:val="0"/>
          <w:marTop w:val="0"/>
          <w:marBottom w:val="420"/>
          <w:divBdr>
            <w:top w:val="none" w:sz="0" w:space="0" w:color="auto"/>
            <w:left w:val="none" w:sz="0" w:space="0" w:color="auto"/>
            <w:bottom w:val="none" w:sz="0" w:space="0" w:color="auto"/>
            <w:right w:val="none" w:sz="0" w:space="0" w:color="auto"/>
          </w:divBdr>
        </w:div>
        <w:div w:id="1903326065">
          <w:marLeft w:val="0"/>
          <w:marRight w:val="0"/>
          <w:marTop w:val="0"/>
          <w:marBottom w:val="420"/>
          <w:divBdr>
            <w:top w:val="none" w:sz="0" w:space="0" w:color="auto"/>
            <w:left w:val="none" w:sz="0" w:space="0" w:color="auto"/>
            <w:bottom w:val="none" w:sz="0" w:space="0" w:color="auto"/>
            <w:right w:val="none" w:sz="0" w:space="0" w:color="auto"/>
          </w:divBdr>
        </w:div>
        <w:div w:id="1581595962">
          <w:marLeft w:val="0"/>
          <w:marRight w:val="0"/>
          <w:marTop w:val="0"/>
          <w:marBottom w:val="420"/>
          <w:divBdr>
            <w:top w:val="none" w:sz="0" w:space="0" w:color="auto"/>
            <w:left w:val="none" w:sz="0" w:space="0" w:color="auto"/>
            <w:bottom w:val="none" w:sz="0" w:space="0" w:color="auto"/>
            <w:right w:val="none" w:sz="0" w:space="0" w:color="auto"/>
          </w:divBdr>
        </w:div>
        <w:div w:id="1876967030">
          <w:marLeft w:val="0"/>
          <w:marRight w:val="0"/>
          <w:marTop w:val="0"/>
          <w:marBottom w:val="420"/>
          <w:divBdr>
            <w:top w:val="none" w:sz="0" w:space="0" w:color="auto"/>
            <w:left w:val="none" w:sz="0" w:space="0" w:color="auto"/>
            <w:bottom w:val="none" w:sz="0" w:space="0" w:color="auto"/>
            <w:right w:val="none" w:sz="0" w:space="0" w:color="auto"/>
          </w:divBdr>
        </w:div>
        <w:div w:id="1446003175">
          <w:marLeft w:val="0"/>
          <w:marRight w:val="0"/>
          <w:marTop w:val="0"/>
          <w:marBottom w:val="420"/>
          <w:divBdr>
            <w:top w:val="none" w:sz="0" w:space="0" w:color="auto"/>
            <w:left w:val="none" w:sz="0" w:space="0" w:color="auto"/>
            <w:bottom w:val="none" w:sz="0" w:space="0" w:color="auto"/>
            <w:right w:val="none" w:sz="0" w:space="0" w:color="auto"/>
          </w:divBdr>
        </w:div>
        <w:div w:id="1376125617">
          <w:marLeft w:val="0"/>
          <w:marRight w:val="0"/>
          <w:marTop w:val="0"/>
          <w:marBottom w:val="420"/>
          <w:divBdr>
            <w:top w:val="none" w:sz="0" w:space="0" w:color="auto"/>
            <w:left w:val="none" w:sz="0" w:space="0" w:color="auto"/>
            <w:bottom w:val="none" w:sz="0" w:space="0" w:color="auto"/>
            <w:right w:val="none" w:sz="0" w:space="0" w:color="auto"/>
          </w:divBdr>
        </w:div>
        <w:div w:id="968167235">
          <w:marLeft w:val="0"/>
          <w:marRight w:val="0"/>
          <w:marTop w:val="0"/>
          <w:marBottom w:val="420"/>
          <w:divBdr>
            <w:top w:val="none" w:sz="0" w:space="0" w:color="auto"/>
            <w:left w:val="none" w:sz="0" w:space="0" w:color="auto"/>
            <w:bottom w:val="none" w:sz="0" w:space="0" w:color="auto"/>
            <w:right w:val="none" w:sz="0" w:space="0" w:color="auto"/>
          </w:divBdr>
        </w:div>
        <w:div w:id="213085469">
          <w:marLeft w:val="0"/>
          <w:marRight w:val="0"/>
          <w:marTop w:val="0"/>
          <w:marBottom w:val="420"/>
          <w:divBdr>
            <w:top w:val="none" w:sz="0" w:space="0" w:color="auto"/>
            <w:left w:val="none" w:sz="0" w:space="0" w:color="auto"/>
            <w:bottom w:val="none" w:sz="0" w:space="0" w:color="auto"/>
            <w:right w:val="none" w:sz="0" w:space="0" w:color="auto"/>
          </w:divBdr>
        </w:div>
        <w:div w:id="735976346">
          <w:marLeft w:val="0"/>
          <w:marRight w:val="0"/>
          <w:marTop w:val="0"/>
          <w:marBottom w:val="420"/>
          <w:divBdr>
            <w:top w:val="none" w:sz="0" w:space="0" w:color="auto"/>
            <w:left w:val="none" w:sz="0" w:space="0" w:color="auto"/>
            <w:bottom w:val="none" w:sz="0" w:space="0" w:color="auto"/>
            <w:right w:val="none" w:sz="0" w:space="0" w:color="auto"/>
          </w:divBdr>
        </w:div>
        <w:div w:id="74279863">
          <w:marLeft w:val="0"/>
          <w:marRight w:val="0"/>
          <w:marTop w:val="0"/>
          <w:marBottom w:val="420"/>
          <w:divBdr>
            <w:top w:val="none" w:sz="0" w:space="0" w:color="auto"/>
            <w:left w:val="none" w:sz="0" w:space="0" w:color="auto"/>
            <w:bottom w:val="none" w:sz="0" w:space="0" w:color="auto"/>
            <w:right w:val="none" w:sz="0" w:space="0" w:color="auto"/>
          </w:divBdr>
        </w:div>
        <w:div w:id="1997881457">
          <w:marLeft w:val="0"/>
          <w:marRight w:val="0"/>
          <w:marTop w:val="0"/>
          <w:marBottom w:val="420"/>
          <w:divBdr>
            <w:top w:val="none" w:sz="0" w:space="0" w:color="auto"/>
            <w:left w:val="none" w:sz="0" w:space="0" w:color="auto"/>
            <w:bottom w:val="none" w:sz="0" w:space="0" w:color="auto"/>
            <w:right w:val="none" w:sz="0" w:space="0" w:color="auto"/>
          </w:divBdr>
        </w:div>
        <w:div w:id="1469742144">
          <w:marLeft w:val="0"/>
          <w:marRight w:val="0"/>
          <w:marTop w:val="0"/>
          <w:marBottom w:val="420"/>
          <w:divBdr>
            <w:top w:val="none" w:sz="0" w:space="0" w:color="auto"/>
            <w:left w:val="none" w:sz="0" w:space="0" w:color="auto"/>
            <w:bottom w:val="none" w:sz="0" w:space="0" w:color="auto"/>
            <w:right w:val="none" w:sz="0" w:space="0" w:color="auto"/>
          </w:divBdr>
        </w:div>
        <w:div w:id="1567764334">
          <w:marLeft w:val="0"/>
          <w:marRight w:val="0"/>
          <w:marTop w:val="0"/>
          <w:marBottom w:val="420"/>
          <w:divBdr>
            <w:top w:val="none" w:sz="0" w:space="0" w:color="auto"/>
            <w:left w:val="none" w:sz="0" w:space="0" w:color="auto"/>
            <w:bottom w:val="none" w:sz="0" w:space="0" w:color="auto"/>
            <w:right w:val="none" w:sz="0" w:space="0" w:color="auto"/>
          </w:divBdr>
        </w:div>
        <w:div w:id="752818540">
          <w:marLeft w:val="0"/>
          <w:marRight w:val="0"/>
          <w:marTop w:val="0"/>
          <w:marBottom w:val="420"/>
          <w:divBdr>
            <w:top w:val="none" w:sz="0" w:space="0" w:color="auto"/>
            <w:left w:val="none" w:sz="0" w:space="0" w:color="auto"/>
            <w:bottom w:val="none" w:sz="0" w:space="0" w:color="auto"/>
            <w:right w:val="none" w:sz="0" w:space="0" w:color="auto"/>
          </w:divBdr>
        </w:div>
      </w:divsChild>
    </w:div>
    <w:div w:id="1422723759">
      <w:bodyDiv w:val="1"/>
      <w:marLeft w:val="0"/>
      <w:marRight w:val="0"/>
      <w:marTop w:val="0"/>
      <w:marBottom w:val="0"/>
      <w:divBdr>
        <w:top w:val="none" w:sz="0" w:space="0" w:color="auto"/>
        <w:left w:val="none" w:sz="0" w:space="0" w:color="auto"/>
        <w:bottom w:val="none" w:sz="0" w:space="0" w:color="auto"/>
        <w:right w:val="none" w:sz="0" w:space="0" w:color="auto"/>
      </w:divBdr>
    </w:div>
    <w:div w:id="1851942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CD3F7-C3B5-475D-9E12-BAFC217B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9769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2</cp:revision>
  <cp:lastPrinted>2012-07-16T08:37:00Z</cp:lastPrinted>
  <dcterms:created xsi:type="dcterms:W3CDTF">2017-05-08T16:17:00Z</dcterms:created>
  <dcterms:modified xsi:type="dcterms:W3CDTF">2017-05-08T16:17:00Z</dcterms:modified>
</cp:coreProperties>
</file>