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0C2C" w14:textId="77777777" w:rsidR="0068095A" w:rsidRPr="0068095A" w:rsidRDefault="0068095A" w:rsidP="0068095A">
      <w:pPr>
        <w:bidi/>
        <w:spacing w:after="0" w:line="240" w:lineRule="auto"/>
        <w:ind w:left="284"/>
        <w:jc w:val="both"/>
        <w:rPr>
          <w:rFonts w:ascii="Arial" w:hAnsi="Arial" w:cs="Arial"/>
          <w:b/>
          <w:bCs/>
          <w:sz w:val="24"/>
          <w:szCs w:val="24"/>
        </w:rPr>
      </w:pPr>
    </w:p>
    <w:p w14:paraId="2EC08E49" w14:textId="4083CCED" w:rsidR="0068095A" w:rsidRPr="0068095A" w:rsidRDefault="0068095A" w:rsidP="0068095A">
      <w:pPr>
        <w:bidi/>
        <w:spacing w:after="0" w:line="240" w:lineRule="auto"/>
        <w:ind w:left="284"/>
        <w:jc w:val="both"/>
        <w:rPr>
          <w:rFonts w:ascii="Arial" w:hAnsi="Arial" w:cs="Arial"/>
        </w:rPr>
      </w:pPr>
      <w:r w:rsidRPr="0068095A">
        <w:rPr>
          <w:rFonts w:ascii="Arial" w:hAnsi="Arial" w:cs="Arial"/>
          <w:b/>
          <w:bCs/>
          <w:sz w:val="24"/>
          <w:szCs w:val="24"/>
          <w:rtl/>
        </w:rPr>
        <w:t>قرار من وزير الداخلية مؤرخ في 1 ديسمبر 2015 يتعلق بتفويض سلطته في المادة التأديبية إلى أعوان سلك الحرس الوطني</w:t>
      </w:r>
    </w:p>
    <w:p w14:paraId="2C1F46E2" w14:textId="77777777" w:rsidR="0068095A" w:rsidRDefault="0068095A" w:rsidP="0068095A">
      <w:pPr>
        <w:bidi/>
        <w:spacing w:after="0" w:line="240" w:lineRule="auto"/>
        <w:ind w:left="284"/>
        <w:jc w:val="both"/>
        <w:rPr>
          <w:rFonts w:ascii="Arial" w:hAnsi="Arial" w:cs="Arial"/>
        </w:rPr>
      </w:pPr>
      <w:bookmarkStart w:id="0" w:name="_GoBack"/>
      <w:bookmarkEnd w:id="0"/>
    </w:p>
    <w:p w14:paraId="1D42F7F5" w14:textId="77777777" w:rsidR="00262B98" w:rsidRPr="0068095A" w:rsidRDefault="00262B98" w:rsidP="00262B98">
      <w:pPr>
        <w:bidi/>
        <w:spacing w:after="0" w:line="240" w:lineRule="auto"/>
        <w:ind w:left="284"/>
        <w:jc w:val="both"/>
        <w:rPr>
          <w:rFonts w:ascii="Arial" w:hAnsi="Arial" w:cs="Arial"/>
        </w:rPr>
      </w:pPr>
    </w:p>
    <w:p w14:paraId="46EF2710"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إن وزير الداخلية،</w:t>
      </w:r>
    </w:p>
    <w:p w14:paraId="5FBA7E48" w14:textId="77777777" w:rsidR="0068095A" w:rsidRPr="0068095A" w:rsidRDefault="0068095A" w:rsidP="0068095A">
      <w:pPr>
        <w:bidi/>
        <w:spacing w:after="0" w:line="240" w:lineRule="auto"/>
        <w:ind w:left="284"/>
        <w:jc w:val="both"/>
        <w:rPr>
          <w:rFonts w:ascii="Arial" w:hAnsi="Arial" w:cs="Arial"/>
        </w:rPr>
      </w:pPr>
    </w:p>
    <w:p w14:paraId="108B7876"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بعد الاطلاع على الدستور،</w:t>
      </w:r>
    </w:p>
    <w:p w14:paraId="5198F459" w14:textId="77777777" w:rsidR="0068095A" w:rsidRPr="0068095A" w:rsidRDefault="0068095A" w:rsidP="0068095A">
      <w:pPr>
        <w:bidi/>
        <w:spacing w:after="0" w:line="240" w:lineRule="auto"/>
        <w:ind w:left="284"/>
        <w:jc w:val="both"/>
        <w:rPr>
          <w:rFonts w:ascii="Arial" w:hAnsi="Arial" w:cs="Arial"/>
        </w:rPr>
      </w:pPr>
    </w:p>
    <w:p w14:paraId="73E2DDFC"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وعلى القانون عدد 70 لسنة 1982 المؤرخ في 6 أوت 1982 المتعلق بضبط القانون الأساسي العام لقوات الأمن الداخلي، وعلى جميع النصوص التي نقحته أو تممته وخاصة القانون عدد 50 لسنة 2013 المؤرخ في 19 ديسمبر 2013 وخاصة الفصل 50 منه،</w:t>
      </w:r>
    </w:p>
    <w:p w14:paraId="616AFCB6" w14:textId="77777777" w:rsidR="0068095A" w:rsidRPr="0068095A" w:rsidRDefault="0068095A" w:rsidP="0068095A">
      <w:pPr>
        <w:bidi/>
        <w:spacing w:after="0" w:line="240" w:lineRule="auto"/>
        <w:ind w:left="284"/>
        <w:jc w:val="both"/>
        <w:rPr>
          <w:rFonts w:ascii="Arial" w:hAnsi="Arial" w:cs="Arial"/>
        </w:rPr>
      </w:pPr>
    </w:p>
    <w:p w14:paraId="606DCF2C"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وعلى الأمر عدد 1162 لسنة 2006 المؤرخ في 13 أفريل 2006 المتعلق بضبط النظام الأساسي الخاص بأعوان سلك الحرس الوطني المنقح والمتمم بالأمر عدد 1260 لسنة 2011 المؤرخ في 5 ديسمبر 2011 والأمر عدد 2935 لسنة 2014 المؤرخ في 5 أوت 2014 وخاصة الفصل 28 منه،</w:t>
      </w:r>
    </w:p>
    <w:p w14:paraId="6FB1AAE4" w14:textId="77777777" w:rsidR="0068095A" w:rsidRPr="0068095A" w:rsidRDefault="0068095A" w:rsidP="0068095A">
      <w:pPr>
        <w:bidi/>
        <w:spacing w:after="0" w:line="240" w:lineRule="auto"/>
        <w:ind w:left="284"/>
        <w:jc w:val="both"/>
        <w:rPr>
          <w:rFonts w:ascii="Arial" w:hAnsi="Arial" w:cs="Arial"/>
        </w:rPr>
      </w:pPr>
    </w:p>
    <w:p w14:paraId="680C5D23" w14:textId="77777777" w:rsidR="00262B98" w:rsidRDefault="0068095A" w:rsidP="0068095A">
      <w:pPr>
        <w:bidi/>
        <w:spacing w:after="0" w:line="240" w:lineRule="auto"/>
        <w:ind w:left="284"/>
        <w:jc w:val="both"/>
        <w:rPr>
          <w:rFonts w:ascii="Arial" w:hAnsi="Arial" w:cs="Arial"/>
          <w:rtl/>
        </w:rPr>
      </w:pPr>
      <w:r w:rsidRPr="0068095A">
        <w:rPr>
          <w:rFonts w:ascii="Arial" w:hAnsi="Arial" w:cs="Arial"/>
          <w:rtl/>
        </w:rPr>
        <w:t xml:space="preserve">وعلى الأمر عدد 246 لسنة 2007 المؤرخ في 15 أوت 2007 المتعلق بتنظيم هياكل قوات الأمن الداخلي بوزارة الداخلية والتنمية المحلية، </w:t>
      </w:r>
    </w:p>
    <w:p w14:paraId="56B9A9B6" w14:textId="77777777" w:rsidR="00262B98" w:rsidRDefault="00262B98" w:rsidP="00262B98">
      <w:pPr>
        <w:bidi/>
        <w:spacing w:after="0" w:line="240" w:lineRule="auto"/>
        <w:ind w:left="284"/>
        <w:jc w:val="both"/>
        <w:rPr>
          <w:rFonts w:ascii="Arial" w:hAnsi="Arial" w:cs="Arial"/>
          <w:rtl/>
        </w:rPr>
      </w:pPr>
    </w:p>
    <w:p w14:paraId="0DF5D9DA" w14:textId="3D5DE8D3" w:rsidR="0068095A" w:rsidRPr="0068095A" w:rsidRDefault="0068095A" w:rsidP="00262B98">
      <w:pPr>
        <w:bidi/>
        <w:spacing w:after="0" w:line="240" w:lineRule="auto"/>
        <w:ind w:left="284"/>
        <w:jc w:val="both"/>
        <w:rPr>
          <w:rFonts w:ascii="Arial" w:hAnsi="Arial" w:cs="Arial"/>
        </w:rPr>
      </w:pPr>
      <w:r w:rsidRPr="0068095A">
        <w:rPr>
          <w:rFonts w:ascii="Arial" w:hAnsi="Arial" w:cs="Arial"/>
          <w:rtl/>
        </w:rPr>
        <w:t>وعلى جميع النصوص التي نقحته أو تممته وخاصة الأمر الحكومي عدد 31 لسنة 2015 المؤرخ في 19 جانفي 2015،</w:t>
      </w:r>
    </w:p>
    <w:p w14:paraId="2BB33EC3" w14:textId="77777777" w:rsidR="0068095A" w:rsidRPr="0068095A" w:rsidRDefault="0068095A" w:rsidP="0068095A">
      <w:pPr>
        <w:bidi/>
        <w:spacing w:after="0" w:line="240" w:lineRule="auto"/>
        <w:ind w:left="284"/>
        <w:jc w:val="both"/>
        <w:rPr>
          <w:rFonts w:ascii="Arial" w:hAnsi="Arial" w:cs="Arial"/>
        </w:rPr>
      </w:pPr>
    </w:p>
    <w:p w14:paraId="167B8C05"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وعلى الأمر الرئاسي عدد 35 لسنة 2015 المؤرخ في 6 فيفري 2015 المتعلق بتسمية رئيس الحكومة وأعضائها</w:t>
      </w:r>
      <w:r w:rsidRPr="0068095A">
        <w:rPr>
          <w:rFonts w:ascii="Arial" w:hAnsi="Arial" w:cs="Arial"/>
        </w:rPr>
        <w:t>.</w:t>
      </w:r>
    </w:p>
    <w:p w14:paraId="1CB752BE" w14:textId="77777777" w:rsidR="0068095A" w:rsidRPr="0068095A" w:rsidRDefault="0068095A" w:rsidP="0068095A">
      <w:pPr>
        <w:bidi/>
        <w:spacing w:after="0" w:line="240" w:lineRule="auto"/>
        <w:ind w:left="284"/>
        <w:jc w:val="both"/>
        <w:rPr>
          <w:rFonts w:ascii="Arial" w:hAnsi="Arial" w:cs="Arial"/>
        </w:rPr>
      </w:pPr>
    </w:p>
    <w:p w14:paraId="3FEDFBF8" w14:textId="77777777" w:rsidR="0068095A" w:rsidRPr="0068095A" w:rsidRDefault="0068095A" w:rsidP="0068095A">
      <w:pPr>
        <w:bidi/>
        <w:spacing w:after="0" w:line="240" w:lineRule="auto"/>
        <w:ind w:left="284"/>
        <w:jc w:val="both"/>
        <w:rPr>
          <w:rFonts w:ascii="Arial" w:hAnsi="Arial" w:cs="Arial"/>
        </w:rPr>
      </w:pPr>
      <w:r w:rsidRPr="0068095A">
        <w:rPr>
          <w:rFonts w:ascii="Arial" w:hAnsi="Arial" w:cs="Arial"/>
          <w:rtl/>
        </w:rPr>
        <w:t>قرر ما يلي</w:t>
      </w:r>
      <w:r w:rsidRPr="0068095A">
        <w:rPr>
          <w:rFonts w:ascii="Arial" w:hAnsi="Arial" w:cs="Arial"/>
        </w:rPr>
        <w:t xml:space="preserve"> :</w:t>
      </w:r>
    </w:p>
    <w:p w14:paraId="27E834BC" w14:textId="77777777" w:rsidR="0068095A" w:rsidRPr="0068095A" w:rsidRDefault="0068095A" w:rsidP="0068095A">
      <w:pPr>
        <w:bidi/>
        <w:spacing w:after="0" w:line="240" w:lineRule="auto"/>
        <w:ind w:left="284"/>
        <w:jc w:val="both"/>
        <w:rPr>
          <w:rFonts w:ascii="Arial" w:hAnsi="Arial" w:cs="Arial"/>
        </w:rPr>
      </w:pPr>
    </w:p>
    <w:p w14:paraId="123BC965" w14:textId="7FEBE24F" w:rsidR="0068095A" w:rsidRPr="0068095A" w:rsidRDefault="0068095A" w:rsidP="00262B98">
      <w:pPr>
        <w:bidi/>
        <w:spacing w:after="0" w:line="240" w:lineRule="auto"/>
        <w:ind w:left="284"/>
        <w:jc w:val="both"/>
        <w:rPr>
          <w:rFonts w:ascii="Arial" w:hAnsi="Arial" w:cs="Arial"/>
        </w:rPr>
      </w:pPr>
      <w:r w:rsidRPr="00262B98">
        <w:rPr>
          <w:rFonts w:ascii="Arial" w:hAnsi="Arial" w:cs="Arial"/>
          <w:b/>
          <w:bCs/>
          <w:rtl/>
        </w:rPr>
        <w:t>الفصل الأول</w:t>
      </w:r>
      <w:r w:rsidR="00262B98" w:rsidRPr="00262B98">
        <w:rPr>
          <w:rFonts w:ascii="Arial" w:hAnsi="Arial" w:cs="Arial" w:hint="cs"/>
          <w:b/>
          <w:bCs/>
          <w:rtl/>
        </w:rPr>
        <w:t xml:space="preserve"> </w:t>
      </w:r>
      <w:r w:rsidR="00262B98" w:rsidRPr="00262B98">
        <w:rPr>
          <w:rFonts w:ascii="Arial" w:hAnsi="Arial" w:cs="Arial"/>
          <w:b/>
          <w:bCs/>
          <w:rtl/>
        </w:rPr>
        <w:t>–</w:t>
      </w:r>
      <w:r w:rsidR="00262B98">
        <w:rPr>
          <w:rFonts w:ascii="Arial" w:hAnsi="Arial" w:cs="Arial" w:hint="cs"/>
          <w:rtl/>
        </w:rPr>
        <w:t xml:space="preserve"> </w:t>
      </w:r>
      <w:r w:rsidRPr="0068095A">
        <w:rPr>
          <w:rFonts w:ascii="Arial" w:hAnsi="Arial" w:cs="Arial"/>
          <w:rtl/>
        </w:rPr>
        <w:t xml:space="preserve"> فوض وزير الداخلية سلطته التأديبية، لاتخاذ العقوبات من الدرجة الأولى، إلى أعوان سلك الحرس الوطني من صنفي "أ1" و"أ2" المنصوص عليهم بالأمر عدد 1162 لسنة 2006 المؤرخ في 13 أفريل 2006 المتعلق بضبط النظام الأساسي الخاص بأعوان سلك الحرس الوطني، وذلك وفق بيانات الجدول التالي</w:t>
      </w:r>
      <w:r w:rsidRPr="0068095A">
        <w:rPr>
          <w:rFonts w:ascii="Arial" w:hAnsi="Arial" w:cs="Arial"/>
        </w:rPr>
        <w:t xml:space="preserve"> :</w:t>
      </w:r>
    </w:p>
    <w:p w14:paraId="30B3B3E1" w14:textId="77777777" w:rsidR="00262B98" w:rsidRDefault="00262B98" w:rsidP="00262B98">
      <w:pPr>
        <w:bidi/>
        <w:spacing w:after="0" w:line="240" w:lineRule="auto"/>
        <w:ind w:left="284"/>
        <w:jc w:val="both"/>
        <w:rPr>
          <w:rFonts w:ascii="Arial" w:hAnsi="Arial" w:cs="Arial"/>
        </w:rPr>
      </w:pPr>
    </w:p>
    <w:tbl>
      <w:tblPr>
        <w:tblStyle w:val="Grilledutableau"/>
        <w:bidiVisual/>
        <w:tblW w:w="0" w:type="auto"/>
        <w:tblInd w:w="672" w:type="dxa"/>
        <w:tblLook w:val="04A0" w:firstRow="1" w:lastRow="0" w:firstColumn="1" w:lastColumn="0" w:noHBand="0" w:noVBand="1"/>
      </w:tblPr>
      <w:tblGrid>
        <w:gridCol w:w="1206"/>
        <w:gridCol w:w="1594"/>
        <w:gridCol w:w="1595"/>
        <w:gridCol w:w="1595"/>
        <w:gridCol w:w="1595"/>
        <w:gridCol w:w="1203"/>
      </w:tblGrid>
      <w:tr w:rsidR="00262B98" w14:paraId="24343596" w14:textId="77777777" w:rsidTr="00262B98">
        <w:tc>
          <w:tcPr>
            <w:tcW w:w="8788" w:type="dxa"/>
            <w:gridSpan w:val="6"/>
            <w:tcBorders>
              <w:bottom w:val="nil"/>
            </w:tcBorders>
            <w:vAlign w:val="center"/>
          </w:tcPr>
          <w:p w14:paraId="4D03C1F2" w14:textId="389515E9"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العقوبات الممكن تسليطها على أعوان سلك الحرس الوطني</w:t>
            </w:r>
          </w:p>
        </w:tc>
      </w:tr>
      <w:tr w:rsidR="00262B98" w14:paraId="616B8AAF" w14:textId="77777777" w:rsidTr="00262B98">
        <w:tc>
          <w:tcPr>
            <w:tcW w:w="1206" w:type="dxa"/>
            <w:tcBorders>
              <w:tr2bl w:val="single" w:sz="4" w:space="0" w:color="auto"/>
            </w:tcBorders>
            <w:vAlign w:val="center"/>
          </w:tcPr>
          <w:p w14:paraId="40C0157B" w14:textId="6D5CB5E2" w:rsidR="00262B98" w:rsidRPr="00262B98" w:rsidRDefault="00262B98" w:rsidP="00262B98">
            <w:pPr>
              <w:bidi/>
              <w:spacing w:after="0" w:line="240" w:lineRule="auto"/>
              <w:jc w:val="right"/>
              <w:rPr>
                <w:rFonts w:ascii="Arial" w:hAnsi="Arial" w:cs="Arial"/>
                <w:b/>
                <w:bCs/>
                <w:rtl/>
              </w:rPr>
            </w:pPr>
            <w:r w:rsidRPr="00262B98">
              <w:rPr>
                <w:rFonts w:ascii="Arial" w:hAnsi="Arial" w:cs="Arial"/>
                <w:b/>
                <w:bCs/>
                <w:rtl/>
              </w:rPr>
              <w:t>العقوبات</w:t>
            </w:r>
          </w:p>
          <w:p w14:paraId="2404F5F6" w14:textId="77777777" w:rsidR="00262B98" w:rsidRPr="00262B98" w:rsidRDefault="00262B98" w:rsidP="00262B98">
            <w:pPr>
              <w:bidi/>
              <w:spacing w:after="0" w:line="240" w:lineRule="auto"/>
              <w:jc w:val="center"/>
              <w:rPr>
                <w:rFonts w:ascii="Arial" w:hAnsi="Arial" w:cs="Arial"/>
                <w:b/>
                <w:bCs/>
                <w:rtl/>
              </w:rPr>
            </w:pPr>
          </w:p>
          <w:p w14:paraId="099D52EA" w14:textId="17AB0728" w:rsidR="00262B98" w:rsidRPr="00262B98" w:rsidRDefault="00262B98" w:rsidP="00262B98">
            <w:pPr>
              <w:bidi/>
              <w:spacing w:after="0" w:line="240" w:lineRule="auto"/>
              <w:rPr>
                <w:rFonts w:ascii="Arial" w:hAnsi="Arial" w:cs="Arial"/>
                <w:b/>
                <w:bCs/>
                <w:rtl/>
              </w:rPr>
            </w:pPr>
            <w:r w:rsidRPr="00262B98">
              <w:rPr>
                <w:rFonts w:ascii="Arial" w:hAnsi="Arial" w:cs="Arial"/>
                <w:b/>
                <w:bCs/>
                <w:rtl/>
              </w:rPr>
              <w:t>الخطة</w:t>
            </w:r>
          </w:p>
          <w:p w14:paraId="01F878B6" w14:textId="2C3678AB" w:rsidR="00262B98" w:rsidRPr="00262B98" w:rsidRDefault="00262B98" w:rsidP="00262B98">
            <w:pPr>
              <w:bidi/>
              <w:spacing w:after="0" w:line="240" w:lineRule="auto"/>
              <w:jc w:val="center"/>
              <w:rPr>
                <w:rFonts w:ascii="Arial" w:hAnsi="Arial" w:cs="Arial" w:hint="cs"/>
                <w:b/>
                <w:bCs/>
                <w:rtl/>
                <w:lang w:bidi="ar-TN"/>
              </w:rPr>
            </w:pPr>
          </w:p>
        </w:tc>
        <w:tc>
          <w:tcPr>
            <w:tcW w:w="1594" w:type="dxa"/>
            <w:vAlign w:val="center"/>
          </w:tcPr>
          <w:p w14:paraId="343BA0F4" w14:textId="1580045F"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الإنذار</w:t>
            </w:r>
          </w:p>
        </w:tc>
        <w:tc>
          <w:tcPr>
            <w:tcW w:w="1595" w:type="dxa"/>
            <w:tcBorders>
              <w:top w:val="single" w:sz="4" w:space="0" w:color="auto"/>
            </w:tcBorders>
            <w:vAlign w:val="center"/>
          </w:tcPr>
          <w:p w14:paraId="6E9A8B61" w14:textId="6B3465DC"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التوبيخ</w:t>
            </w:r>
          </w:p>
        </w:tc>
        <w:tc>
          <w:tcPr>
            <w:tcW w:w="1595" w:type="dxa"/>
            <w:vAlign w:val="center"/>
          </w:tcPr>
          <w:p w14:paraId="39E1F7CF" w14:textId="54348F59"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الإيقاف البسيط</w:t>
            </w:r>
          </w:p>
        </w:tc>
        <w:tc>
          <w:tcPr>
            <w:tcW w:w="1595" w:type="dxa"/>
            <w:vAlign w:val="center"/>
          </w:tcPr>
          <w:p w14:paraId="2CEC8582" w14:textId="7F6C2EDB"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الإيقاف الشديد</w:t>
            </w:r>
          </w:p>
        </w:tc>
        <w:tc>
          <w:tcPr>
            <w:tcW w:w="1203" w:type="dxa"/>
            <w:vAlign w:val="center"/>
          </w:tcPr>
          <w:p w14:paraId="08CAA6BE" w14:textId="744E8C7B" w:rsidR="00262B98" w:rsidRPr="00262B98" w:rsidRDefault="00262B98" w:rsidP="00262B98">
            <w:pPr>
              <w:bidi/>
              <w:spacing w:after="0" w:line="240" w:lineRule="auto"/>
              <w:jc w:val="center"/>
              <w:rPr>
                <w:rFonts w:ascii="Arial" w:hAnsi="Arial" w:cs="Arial"/>
                <w:b/>
                <w:bCs/>
                <w:rtl/>
              </w:rPr>
            </w:pPr>
            <w:r w:rsidRPr="00262B98">
              <w:rPr>
                <w:rFonts w:ascii="Arial" w:hAnsi="Arial" w:cs="Arial"/>
                <w:b/>
                <w:bCs/>
                <w:rtl/>
              </w:rPr>
              <w:t>النقلة الوجوبية</w:t>
            </w:r>
          </w:p>
        </w:tc>
      </w:tr>
      <w:tr w:rsidR="00262B98" w14:paraId="1E6978AB" w14:textId="77777777" w:rsidTr="00262B98">
        <w:tc>
          <w:tcPr>
            <w:tcW w:w="1206" w:type="dxa"/>
          </w:tcPr>
          <w:p w14:paraId="75B4363C" w14:textId="1856A281" w:rsidR="00262B98" w:rsidRDefault="00262B98" w:rsidP="00262B98">
            <w:pPr>
              <w:bidi/>
              <w:spacing w:after="0" w:line="240" w:lineRule="auto"/>
              <w:jc w:val="both"/>
              <w:rPr>
                <w:rFonts w:ascii="Arial" w:hAnsi="Arial" w:cs="Arial"/>
                <w:rtl/>
              </w:rPr>
            </w:pPr>
            <w:r w:rsidRPr="005C0563">
              <w:rPr>
                <w:rFonts w:ascii="Arial" w:hAnsi="Arial" w:cs="Arial"/>
                <w:rtl/>
              </w:rPr>
              <w:t>المدير العام آمر الحرس الوطني</w:t>
            </w:r>
          </w:p>
        </w:tc>
        <w:tc>
          <w:tcPr>
            <w:tcW w:w="1594" w:type="dxa"/>
            <w:vAlign w:val="center"/>
          </w:tcPr>
          <w:p w14:paraId="1D9193C2" w14:textId="4EA4F90B" w:rsidR="00262B98" w:rsidRDefault="00262B98" w:rsidP="00262B98">
            <w:pPr>
              <w:bidi/>
              <w:spacing w:after="0" w:line="240" w:lineRule="auto"/>
              <w:jc w:val="center"/>
              <w:rPr>
                <w:rFonts w:ascii="Arial" w:hAnsi="Arial" w:cs="Arial"/>
                <w:rtl/>
              </w:rPr>
            </w:pPr>
            <w:r w:rsidRPr="005C0563">
              <w:rPr>
                <w:rFonts w:ascii="Arial" w:hAnsi="Arial" w:cs="Arial"/>
              </w:rPr>
              <w:t>*</w:t>
            </w:r>
          </w:p>
        </w:tc>
        <w:tc>
          <w:tcPr>
            <w:tcW w:w="1595" w:type="dxa"/>
            <w:vAlign w:val="center"/>
          </w:tcPr>
          <w:p w14:paraId="74DE4BF8" w14:textId="29F2EE18" w:rsidR="00262B98" w:rsidRDefault="00262B98" w:rsidP="00262B98">
            <w:pPr>
              <w:bidi/>
              <w:spacing w:after="0" w:line="240" w:lineRule="auto"/>
              <w:jc w:val="center"/>
              <w:rPr>
                <w:rFonts w:ascii="Arial" w:hAnsi="Arial" w:cs="Arial"/>
                <w:rtl/>
              </w:rPr>
            </w:pPr>
            <w:r w:rsidRPr="005C0563">
              <w:rPr>
                <w:rFonts w:ascii="Arial" w:hAnsi="Arial" w:cs="Arial"/>
              </w:rPr>
              <w:t>*</w:t>
            </w:r>
          </w:p>
        </w:tc>
        <w:tc>
          <w:tcPr>
            <w:tcW w:w="1595" w:type="dxa"/>
            <w:vAlign w:val="center"/>
          </w:tcPr>
          <w:p w14:paraId="0F1568C6" w14:textId="67A4D30D" w:rsidR="00262B98" w:rsidRDefault="00262B98" w:rsidP="00262B98">
            <w:pPr>
              <w:bidi/>
              <w:spacing w:after="0" w:line="240" w:lineRule="auto"/>
              <w:rPr>
                <w:rFonts w:ascii="Arial" w:hAnsi="Arial" w:cs="Arial"/>
                <w:rtl/>
              </w:rPr>
            </w:pPr>
            <w:r w:rsidRPr="005C0563">
              <w:rPr>
                <w:rFonts w:ascii="Arial" w:hAnsi="Arial" w:cs="Arial"/>
                <w:rtl/>
              </w:rPr>
              <w:t>لمدة أقصاها 30 يوما</w:t>
            </w:r>
          </w:p>
        </w:tc>
        <w:tc>
          <w:tcPr>
            <w:tcW w:w="1595" w:type="dxa"/>
            <w:vAlign w:val="center"/>
          </w:tcPr>
          <w:p w14:paraId="43613B30" w14:textId="39418CBD" w:rsidR="00262B98" w:rsidRDefault="00262B98" w:rsidP="00262B98">
            <w:pPr>
              <w:bidi/>
              <w:spacing w:after="0" w:line="240" w:lineRule="auto"/>
              <w:rPr>
                <w:rFonts w:ascii="Arial" w:hAnsi="Arial" w:cs="Arial"/>
                <w:rtl/>
              </w:rPr>
            </w:pPr>
            <w:r w:rsidRPr="005C0563">
              <w:rPr>
                <w:rFonts w:ascii="Arial" w:hAnsi="Arial" w:cs="Arial"/>
                <w:rtl/>
              </w:rPr>
              <w:t>لمدة أقصاها 30 يوما</w:t>
            </w:r>
          </w:p>
        </w:tc>
        <w:tc>
          <w:tcPr>
            <w:tcW w:w="1203" w:type="dxa"/>
            <w:vAlign w:val="center"/>
          </w:tcPr>
          <w:p w14:paraId="04287051" w14:textId="22C10188" w:rsidR="00262B98" w:rsidRDefault="00262B98" w:rsidP="00262B98">
            <w:pPr>
              <w:bidi/>
              <w:spacing w:after="0" w:line="240" w:lineRule="auto"/>
              <w:jc w:val="center"/>
              <w:rPr>
                <w:rFonts w:ascii="Arial" w:hAnsi="Arial" w:cs="Arial"/>
                <w:rtl/>
              </w:rPr>
            </w:pPr>
            <w:r w:rsidRPr="005C0563">
              <w:rPr>
                <w:rFonts w:ascii="Arial" w:hAnsi="Arial" w:cs="Arial"/>
              </w:rPr>
              <w:t>*</w:t>
            </w:r>
          </w:p>
        </w:tc>
      </w:tr>
      <w:tr w:rsidR="00262B98" w14:paraId="1AF91A23" w14:textId="77777777" w:rsidTr="00262B98">
        <w:tc>
          <w:tcPr>
            <w:tcW w:w="1206" w:type="dxa"/>
          </w:tcPr>
          <w:p w14:paraId="4F46F629" w14:textId="481A9C36" w:rsidR="00262B98" w:rsidRDefault="00262B98" w:rsidP="00262B98">
            <w:pPr>
              <w:bidi/>
              <w:spacing w:after="0" w:line="240" w:lineRule="auto"/>
              <w:jc w:val="both"/>
              <w:rPr>
                <w:rFonts w:ascii="Arial" w:hAnsi="Arial" w:cs="Arial"/>
                <w:rtl/>
              </w:rPr>
            </w:pPr>
            <w:r w:rsidRPr="008A40B3">
              <w:rPr>
                <w:rFonts w:ascii="Arial" w:hAnsi="Arial" w:cs="Arial"/>
                <w:rtl/>
              </w:rPr>
              <w:t>المديرون العامون بالحرس الوطني</w:t>
            </w:r>
          </w:p>
        </w:tc>
        <w:tc>
          <w:tcPr>
            <w:tcW w:w="1594" w:type="dxa"/>
            <w:vAlign w:val="center"/>
          </w:tcPr>
          <w:p w14:paraId="705E6C04" w14:textId="3FE790CB" w:rsidR="00262B98" w:rsidRDefault="00262B98" w:rsidP="00262B98">
            <w:pPr>
              <w:bidi/>
              <w:spacing w:after="0" w:line="240" w:lineRule="auto"/>
              <w:jc w:val="center"/>
              <w:rPr>
                <w:rFonts w:ascii="Arial" w:hAnsi="Arial" w:cs="Arial"/>
                <w:rtl/>
              </w:rPr>
            </w:pPr>
            <w:r w:rsidRPr="008A40B3">
              <w:rPr>
                <w:rFonts w:ascii="Arial" w:hAnsi="Arial" w:cs="Arial"/>
              </w:rPr>
              <w:t>*</w:t>
            </w:r>
          </w:p>
        </w:tc>
        <w:tc>
          <w:tcPr>
            <w:tcW w:w="1595" w:type="dxa"/>
            <w:vAlign w:val="center"/>
          </w:tcPr>
          <w:p w14:paraId="7162CF95" w14:textId="31AA9908" w:rsidR="00262B98" w:rsidRDefault="00262B98" w:rsidP="00262B98">
            <w:pPr>
              <w:bidi/>
              <w:spacing w:after="0" w:line="240" w:lineRule="auto"/>
              <w:jc w:val="center"/>
              <w:rPr>
                <w:rFonts w:ascii="Arial" w:hAnsi="Arial" w:cs="Arial"/>
                <w:rtl/>
              </w:rPr>
            </w:pPr>
            <w:r w:rsidRPr="008A40B3">
              <w:rPr>
                <w:rFonts w:ascii="Arial" w:hAnsi="Arial" w:cs="Arial"/>
              </w:rPr>
              <w:t>*</w:t>
            </w:r>
          </w:p>
        </w:tc>
        <w:tc>
          <w:tcPr>
            <w:tcW w:w="1595" w:type="dxa"/>
            <w:vAlign w:val="center"/>
          </w:tcPr>
          <w:p w14:paraId="76C28A53" w14:textId="78BDA736" w:rsidR="00262B98" w:rsidRDefault="00262B98" w:rsidP="00262B98">
            <w:pPr>
              <w:bidi/>
              <w:spacing w:after="0" w:line="240" w:lineRule="auto"/>
              <w:rPr>
                <w:rFonts w:ascii="Arial" w:hAnsi="Arial" w:cs="Arial"/>
                <w:rtl/>
              </w:rPr>
            </w:pPr>
            <w:r w:rsidRPr="008A40B3">
              <w:rPr>
                <w:rFonts w:ascii="Arial" w:hAnsi="Arial" w:cs="Arial"/>
                <w:rtl/>
              </w:rPr>
              <w:t>لمدة أقصاها 20 يوما</w:t>
            </w:r>
          </w:p>
        </w:tc>
        <w:tc>
          <w:tcPr>
            <w:tcW w:w="1595" w:type="dxa"/>
            <w:vAlign w:val="center"/>
          </w:tcPr>
          <w:p w14:paraId="20419474" w14:textId="1EC4C49F" w:rsidR="00262B98" w:rsidRDefault="00262B98" w:rsidP="00262B98">
            <w:pPr>
              <w:bidi/>
              <w:spacing w:after="0" w:line="240" w:lineRule="auto"/>
              <w:rPr>
                <w:rFonts w:ascii="Arial" w:hAnsi="Arial" w:cs="Arial"/>
                <w:rtl/>
              </w:rPr>
            </w:pPr>
            <w:r w:rsidRPr="008A40B3">
              <w:rPr>
                <w:rFonts w:ascii="Arial" w:hAnsi="Arial" w:cs="Arial"/>
                <w:rtl/>
              </w:rPr>
              <w:t>لمدة أقصاها 20 يوما</w:t>
            </w:r>
          </w:p>
        </w:tc>
        <w:tc>
          <w:tcPr>
            <w:tcW w:w="1203" w:type="dxa"/>
          </w:tcPr>
          <w:p w14:paraId="0EE8FB30" w14:textId="3F91C733" w:rsidR="00262B98" w:rsidRDefault="00262B98" w:rsidP="00262B98">
            <w:pPr>
              <w:bidi/>
              <w:spacing w:after="0" w:line="240" w:lineRule="auto"/>
              <w:jc w:val="both"/>
              <w:rPr>
                <w:rFonts w:ascii="Arial" w:hAnsi="Arial" w:cs="Arial"/>
                <w:rtl/>
              </w:rPr>
            </w:pPr>
          </w:p>
        </w:tc>
      </w:tr>
      <w:tr w:rsidR="00262B98" w14:paraId="32991638" w14:textId="77777777" w:rsidTr="00262B98">
        <w:tc>
          <w:tcPr>
            <w:tcW w:w="1206" w:type="dxa"/>
          </w:tcPr>
          <w:p w14:paraId="616C5EF2" w14:textId="622AFA73" w:rsidR="00262B98" w:rsidRDefault="00262B98" w:rsidP="00262B98">
            <w:pPr>
              <w:bidi/>
              <w:spacing w:after="0" w:line="240" w:lineRule="auto"/>
              <w:jc w:val="both"/>
              <w:rPr>
                <w:rFonts w:ascii="Arial" w:hAnsi="Arial" w:cs="Arial"/>
                <w:rtl/>
              </w:rPr>
            </w:pPr>
            <w:r w:rsidRPr="00040804">
              <w:rPr>
                <w:rFonts w:ascii="Arial" w:hAnsi="Arial" w:cs="Arial"/>
                <w:rtl/>
              </w:rPr>
              <w:t>المديرون</w:t>
            </w:r>
          </w:p>
        </w:tc>
        <w:tc>
          <w:tcPr>
            <w:tcW w:w="1594" w:type="dxa"/>
            <w:vAlign w:val="center"/>
          </w:tcPr>
          <w:p w14:paraId="15834687" w14:textId="25D6FA6D" w:rsidR="00262B98" w:rsidRDefault="00262B98" w:rsidP="00262B98">
            <w:pPr>
              <w:bidi/>
              <w:spacing w:after="0" w:line="240" w:lineRule="auto"/>
              <w:jc w:val="center"/>
              <w:rPr>
                <w:rFonts w:ascii="Arial" w:hAnsi="Arial" w:cs="Arial"/>
                <w:rtl/>
              </w:rPr>
            </w:pPr>
            <w:r w:rsidRPr="00040804">
              <w:rPr>
                <w:rFonts w:ascii="Arial" w:hAnsi="Arial" w:cs="Arial"/>
              </w:rPr>
              <w:t>*</w:t>
            </w:r>
          </w:p>
        </w:tc>
        <w:tc>
          <w:tcPr>
            <w:tcW w:w="1595" w:type="dxa"/>
            <w:vAlign w:val="center"/>
          </w:tcPr>
          <w:p w14:paraId="68356FFF" w14:textId="4351E99C" w:rsidR="00262B98" w:rsidRDefault="00262B98" w:rsidP="00262B98">
            <w:pPr>
              <w:bidi/>
              <w:spacing w:after="0" w:line="240" w:lineRule="auto"/>
              <w:jc w:val="center"/>
              <w:rPr>
                <w:rFonts w:ascii="Arial" w:hAnsi="Arial" w:cs="Arial"/>
                <w:rtl/>
              </w:rPr>
            </w:pPr>
            <w:r w:rsidRPr="00040804">
              <w:rPr>
                <w:rFonts w:ascii="Arial" w:hAnsi="Arial" w:cs="Arial"/>
              </w:rPr>
              <w:t>*</w:t>
            </w:r>
          </w:p>
        </w:tc>
        <w:tc>
          <w:tcPr>
            <w:tcW w:w="1595" w:type="dxa"/>
            <w:vAlign w:val="center"/>
          </w:tcPr>
          <w:p w14:paraId="65168A5D" w14:textId="387BE07C" w:rsidR="00262B98" w:rsidRDefault="00262B98" w:rsidP="00262B98">
            <w:pPr>
              <w:bidi/>
              <w:spacing w:after="0" w:line="240" w:lineRule="auto"/>
              <w:rPr>
                <w:rFonts w:ascii="Arial" w:hAnsi="Arial" w:cs="Arial"/>
                <w:rtl/>
              </w:rPr>
            </w:pPr>
            <w:r w:rsidRPr="00040804">
              <w:rPr>
                <w:rFonts w:ascii="Arial" w:hAnsi="Arial" w:cs="Arial"/>
                <w:rtl/>
              </w:rPr>
              <w:t>لمدة أقصاها 15 يوما</w:t>
            </w:r>
          </w:p>
        </w:tc>
        <w:tc>
          <w:tcPr>
            <w:tcW w:w="1595" w:type="dxa"/>
            <w:vAlign w:val="center"/>
          </w:tcPr>
          <w:p w14:paraId="2CC6EDE0" w14:textId="035FD496" w:rsidR="00262B98" w:rsidRDefault="00262B98" w:rsidP="00262B98">
            <w:pPr>
              <w:bidi/>
              <w:spacing w:after="0" w:line="240" w:lineRule="auto"/>
              <w:rPr>
                <w:rFonts w:ascii="Arial" w:hAnsi="Arial" w:cs="Arial"/>
                <w:rtl/>
              </w:rPr>
            </w:pPr>
            <w:r w:rsidRPr="00040804">
              <w:rPr>
                <w:rFonts w:ascii="Arial" w:hAnsi="Arial" w:cs="Arial"/>
                <w:rtl/>
              </w:rPr>
              <w:t>لمدة أقصاها 15 يوما</w:t>
            </w:r>
          </w:p>
        </w:tc>
        <w:tc>
          <w:tcPr>
            <w:tcW w:w="1203" w:type="dxa"/>
          </w:tcPr>
          <w:p w14:paraId="66A066EA" w14:textId="77777777" w:rsidR="00262B98" w:rsidRDefault="00262B98" w:rsidP="00262B98">
            <w:pPr>
              <w:bidi/>
              <w:spacing w:after="0" w:line="240" w:lineRule="auto"/>
              <w:jc w:val="both"/>
              <w:rPr>
                <w:rFonts w:ascii="Arial" w:hAnsi="Arial" w:cs="Arial"/>
                <w:rtl/>
              </w:rPr>
            </w:pPr>
          </w:p>
        </w:tc>
      </w:tr>
      <w:tr w:rsidR="00262B98" w14:paraId="52C86390" w14:textId="77777777" w:rsidTr="00262B98">
        <w:tc>
          <w:tcPr>
            <w:tcW w:w="1206" w:type="dxa"/>
          </w:tcPr>
          <w:p w14:paraId="35F63BCF" w14:textId="7758314D" w:rsidR="00262B98" w:rsidRDefault="00262B98" w:rsidP="00262B98">
            <w:pPr>
              <w:bidi/>
              <w:spacing w:after="0" w:line="240" w:lineRule="auto"/>
              <w:jc w:val="center"/>
              <w:rPr>
                <w:rFonts w:ascii="Arial" w:hAnsi="Arial" w:cs="Arial"/>
                <w:rtl/>
              </w:rPr>
            </w:pPr>
            <w:r w:rsidRPr="00970A29">
              <w:rPr>
                <w:rFonts w:ascii="Arial" w:hAnsi="Arial" w:cs="Arial"/>
                <w:rtl/>
              </w:rPr>
              <w:t>رئيس إدارة فرعية أو رئيس منطقة أو آمر فوج</w:t>
            </w:r>
          </w:p>
        </w:tc>
        <w:tc>
          <w:tcPr>
            <w:tcW w:w="1594" w:type="dxa"/>
            <w:vAlign w:val="center"/>
          </w:tcPr>
          <w:p w14:paraId="42614965" w14:textId="0D686005" w:rsidR="00262B98" w:rsidRDefault="00262B98" w:rsidP="00262B98">
            <w:pPr>
              <w:bidi/>
              <w:spacing w:after="0" w:line="240" w:lineRule="auto"/>
              <w:jc w:val="center"/>
              <w:rPr>
                <w:rFonts w:ascii="Arial" w:hAnsi="Arial" w:cs="Arial"/>
                <w:rtl/>
              </w:rPr>
            </w:pPr>
            <w:r w:rsidRPr="00970A29">
              <w:rPr>
                <w:rFonts w:ascii="Arial" w:hAnsi="Arial" w:cs="Arial"/>
              </w:rPr>
              <w:t>*</w:t>
            </w:r>
          </w:p>
        </w:tc>
        <w:tc>
          <w:tcPr>
            <w:tcW w:w="1595" w:type="dxa"/>
            <w:vAlign w:val="center"/>
          </w:tcPr>
          <w:p w14:paraId="29496F53" w14:textId="7838675F" w:rsidR="00262B98" w:rsidRDefault="00262B98" w:rsidP="00262B98">
            <w:pPr>
              <w:bidi/>
              <w:spacing w:after="0" w:line="240" w:lineRule="auto"/>
              <w:jc w:val="center"/>
              <w:rPr>
                <w:rFonts w:ascii="Arial" w:hAnsi="Arial" w:cs="Arial"/>
                <w:rtl/>
              </w:rPr>
            </w:pPr>
            <w:r w:rsidRPr="00970A29">
              <w:rPr>
                <w:rFonts w:ascii="Arial" w:hAnsi="Arial" w:cs="Arial"/>
              </w:rPr>
              <w:t>*</w:t>
            </w:r>
          </w:p>
        </w:tc>
        <w:tc>
          <w:tcPr>
            <w:tcW w:w="1595" w:type="dxa"/>
            <w:vAlign w:val="center"/>
          </w:tcPr>
          <w:p w14:paraId="01408F82" w14:textId="26E29343" w:rsidR="00262B98" w:rsidRDefault="00262B98" w:rsidP="00262B98">
            <w:pPr>
              <w:bidi/>
              <w:spacing w:after="0" w:line="240" w:lineRule="auto"/>
              <w:rPr>
                <w:rFonts w:ascii="Arial" w:hAnsi="Arial" w:cs="Arial"/>
                <w:rtl/>
              </w:rPr>
            </w:pPr>
            <w:r w:rsidRPr="00970A29">
              <w:rPr>
                <w:rFonts w:ascii="Arial" w:hAnsi="Arial" w:cs="Arial"/>
                <w:rtl/>
              </w:rPr>
              <w:t>لمدة أقصاها 10 أيام</w:t>
            </w:r>
          </w:p>
        </w:tc>
        <w:tc>
          <w:tcPr>
            <w:tcW w:w="1595" w:type="dxa"/>
            <w:vAlign w:val="center"/>
          </w:tcPr>
          <w:p w14:paraId="24CE253A" w14:textId="5D382C9B" w:rsidR="00262B98" w:rsidRDefault="00262B98" w:rsidP="00262B98">
            <w:pPr>
              <w:bidi/>
              <w:spacing w:after="0" w:line="240" w:lineRule="auto"/>
              <w:rPr>
                <w:rFonts w:ascii="Arial" w:hAnsi="Arial" w:cs="Arial"/>
                <w:rtl/>
              </w:rPr>
            </w:pPr>
            <w:r w:rsidRPr="00970A29">
              <w:rPr>
                <w:rFonts w:ascii="Arial" w:hAnsi="Arial" w:cs="Arial"/>
                <w:rtl/>
              </w:rPr>
              <w:t>لمدة أقصاها 10 أيام</w:t>
            </w:r>
          </w:p>
        </w:tc>
        <w:tc>
          <w:tcPr>
            <w:tcW w:w="1203" w:type="dxa"/>
          </w:tcPr>
          <w:p w14:paraId="1376E1FD" w14:textId="77777777" w:rsidR="00262B98" w:rsidRDefault="00262B98" w:rsidP="00262B98">
            <w:pPr>
              <w:bidi/>
              <w:spacing w:after="0" w:line="240" w:lineRule="auto"/>
              <w:jc w:val="both"/>
              <w:rPr>
                <w:rFonts w:ascii="Arial" w:hAnsi="Arial" w:cs="Arial"/>
                <w:rtl/>
              </w:rPr>
            </w:pPr>
          </w:p>
        </w:tc>
      </w:tr>
      <w:tr w:rsidR="00262B98" w14:paraId="308738B7" w14:textId="77777777" w:rsidTr="00262B98">
        <w:tc>
          <w:tcPr>
            <w:tcW w:w="1206" w:type="dxa"/>
          </w:tcPr>
          <w:p w14:paraId="6CA079CB" w14:textId="46E78893" w:rsidR="00262B98" w:rsidRDefault="00262B98" w:rsidP="00262B98">
            <w:pPr>
              <w:bidi/>
              <w:spacing w:after="0" w:line="240" w:lineRule="auto"/>
              <w:jc w:val="both"/>
              <w:rPr>
                <w:rFonts w:ascii="Arial" w:hAnsi="Arial" w:cs="Arial"/>
                <w:rtl/>
              </w:rPr>
            </w:pPr>
            <w:r w:rsidRPr="00F7113B">
              <w:rPr>
                <w:rFonts w:ascii="Arial" w:hAnsi="Arial" w:cs="Arial"/>
                <w:rtl/>
              </w:rPr>
              <w:t>رئيس مصلحة أو آمر سرية</w:t>
            </w:r>
          </w:p>
        </w:tc>
        <w:tc>
          <w:tcPr>
            <w:tcW w:w="1594" w:type="dxa"/>
            <w:vAlign w:val="center"/>
          </w:tcPr>
          <w:p w14:paraId="636D473F" w14:textId="3B6F52D5" w:rsidR="00262B98" w:rsidRDefault="00262B98" w:rsidP="00262B98">
            <w:pPr>
              <w:bidi/>
              <w:spacing w:after="0" w:line="240" w:lineRule="auto"/>
              <w:jc w:val="center"/>
              <w:rPr>
                <w:rFonts w:ascii="Arial" w:hAnsi="Arial" w:cs="Arial"/>
                <w:rtl/>
              </w:rPr>
            </w:pPr>
            <w:r w:rsidRPr="00F7113B">
              <w:rPr>
                <w:rFonts w:ascii="Arial" w:hAnsi="Arial" w:cs="Arial"/>
              </w:rPr>
              <w:t>*</w:t>
            </w:r>
          </w:p>
        </w:tc>
        <w:tc>
          <w:tcPr>
            <w:tcW w:w="1595" w:type="dxa"/>
            <w:vAlign w:val="center"/>
          </w:tcPr>
          <w:p w14:paraId="7253284E" w14:textId="38C990A4" w:rsidR="00262B98" w:rsidRDefault="00262B98" w:rsidP="00262B98">
            <w:pPr>
              <w:bidi/>
              <w:spacing w:after="0" w:line="240" w:lineRule="auto"/>
              <w:jc w:val="center"/>
              <w:rPr>
                <w:rFonts w:ascii="Arial" w:hAnsi="Arial" w:cs="Arial"/>
                <w:rtl/>
              </w:rPr>
            </w:pPr>
            <w:r w:rsidRPr="00F7113B">
              <w:rPr>
                <w:rFonts w:ascii="Arial" w:hAnsi="Arial" w:cs="Arial"/>
              </w:rPr>
              <w:t>*</w:t>
            </w:r>
          </w:p>
        </w:tc>
        <w:tc>
          <w:tcPr>
            <w:tcW w:w="1595" w:type="dxa"/>
            <w:vAlign w:val="center"/>
          </w:tcPr>
          <w:p w14:paraId="7B3E322B" w14:textId="27BEC68F" w:rsidR="00262B98" w:rsidRDefault="00262B98" w:rsidP="00262B98">
            <w:pPr>
              <w:bidi/>
              <w:spacing w:after="0" w:line="240" w:lineRule="auto"/>
              <w:rPr>
                <w:rFonts w:ascii="Arial" w:hAnsi="Arial" w:cs="Arial"/>
                <w:rtl/>
              </w:rPr>
            </w:pPr>
            <w:r w:rsidRPr="00F7113B">
              <w:rPr>
                <w:rFonts w:ascii="Arial" w:hAnsi="Arial" w:cs="Arial"/>
                <w:rtl/>
              </w:rPr>
              <w:t>لمدة أقصاها 4 أيام</w:t>
            </w:r>
          </w:p>
        </w:tc>
        <w:tc>
          <w:tcPr>
            <w:tcW w:w="1595" w:type="dxa"/>
            <w:vAlign w:val="center"/>
          </w:tcPr>
          <w:p w14:paraId="1C1782F3" w14:textId="5CD433C4" w:rsidR="00262B98" w:rsidRDefault="00262B98" w:rsidP="00262B98">
            <w:pPr>
              <w:bidi/>
              <w:spacing w:after="0" w:line="240" w:lineRule="auto"/>
              <w:rPr>
                <w:rFonts w:ascii="Arial" w:hAnsi="Arial" w:cs="Arial"/>
                <w:rtl/>
              </w:rPr>
            </w:pPr>
            <w:r w:rsidRPr="00F7113B">
              <w:rPr>
                <w:rFonts w:ascii="Arial" w:hAnsi="Arial" w:cs="Arial"/>
                <w:rtl/>
              </w:rPr>
              <w:t>لمدة أقصاها 4 أيام</w:t>
            </w:r>
          </w:p>
        </w:tc>
        <w:tc>
          <w:tcPr>
            <w:tcW w:w="1203" w:type="dxa"/>
          </w:tcPr>
          <w:p w14:paraId="4D076A56" w14:textId="55CD49B7" w:rsidR="00262B98" w:rsidRDefault="00262B98" w:rsidP="00262B98">
            <w:pPr>
              <w:bidi/>
              <w:spacing w:after="0" w:line="240" w:lineRule="auto"/>
              <w:jc w:val="both"/>
              <w:rPr>
                <w:rFonts w:ascii="Arial" w:hAnsi="Arial" w:cs="Arial"/>
                <w:rtl/>
              </w:rPr>
            </w:pPr>
          </w:p>
        </w:tc>
      </w:tr>
      <w:tr w:rsidR="00262B98" w14:paraId="0CCB6AAB" w14:textId="77777777" w:rsidTr="00262B98">
        <w:tc>
          <w:tcPr>
            <w:tcW w:w="1206" w:type="dxa"/>
          </w:tcPr>
          <w:p w14:paraId="4E97854B" w14:textId="45D35833" w:rsidR="00262B98" w:rsidRDefault="00262B98" w:rsidP="00262B98">
            <w:pPr>
              <w:bidi/>
              <w:spacing w:after="0" w:line="240" w:lineRule="auto"/>
              <w:jc w:val="both"/>
              <w:rPr>
                <w:rFonts w:ascii="Arial" w:hAnsi="Arial" w:cs="Arial"/>
                <w:rtl/>
              </w:rPr>
            </w:pPr>
            <w:r w:rsidRPr="0048035F">
              <w:rPr>
                <w:rFonts w:hint="cs"/>
                <w:rtl/>
              </w:rPr>
              <w:t>رئيس</w:t>
            </w:r>
            <w:r w:rsidRPr="0048035F">
              <w:rPr>
                <w:rtl/>
              </w:rPr>
              <w:t xml:space="preserve"> </w:t>
            </w:r>
            <w:r w:rsidRPr="0048035F">
              <w:rPr>
                <w:rFonts w:hint="cs"/>
                <w:rtl/>
              </w:rPr>
              <w:t>فرقة</w:t>
            </w:r>
          </w:p>
        </w:tc>
        <w:tc>
          <w:tcPr>
            <w:tcW w:w="1594" w:type="dxa"/>
            <w:vAlign w:val="center"/>
          </w:tcPr>
          <w:p w14:paraId="25E16CA8" w14:textId="57EB84D4" w:rsidR="00262B98" w:rsidRDefault="00262B98" w:rsidP="00262B98">
            <w:pPr>
              <w:bidi/>
              <w:spacing w:after="0" w:line="240" w:lineRule="auto"/>
              <w:jc w:val="center"/>
              <w:rPr>
                <w:rFonts w:ascii="Arial" w:hAnsi="Arial" w:cs="Arial"/>
                <w:rtl/>
              </w:rPr>
            </w:pPr>
            <w:r w:rsidRPr="0048035F">
              <w:t>*</w:t>
            </w:r>
          </w:p>
        </w:tc>
        <w:tc>
          <w:tcPr>
            <w:tcW w:w="1595" w:type="dxa"/>
            <w:vAlign w:val="center"/>
          </w:tcPr>
          <w:p w14:paraId="54123DC6" w14:textId="01538CDD" w:rsidR="00262B98" w:rsidRDefault="00262B98" w:rsidP="00262B98">
            <w:pPr>
              <w:bidi/>
              <w:spacing w:after="0" w:line="240" w:lineRule="auto"/>
              <w:jc w:val="center"/>
              <w:rPr>
                <w:rFonts w:ascii="Arial" w:hAnsi="Arial" w:cs="Arial"/>
                <w:rtl/>
              </w:rPr>
            </w:pPr>
            <w:r w:rsidRPr="0048035F">
              <w:t>*</w:t>
            </w:r>
          </w:p>
        </w:tc>
        <w:tc>
          <w:tcPr>
            <w:tcW w:w="1595" w:type="dxa"/>
          </w:tcPr>
          <w:p w14:paraId="5AD8BF7A" w14:textId="77777777" w:rsidR="00262B98" w:rsidRDefault="00262B98" w:rsidP="00262B98">
            <w:pPr>
              <w:bidi/>
              <w:spacing w:after="0" w:line="240" w:lineRule="auto"/>
              <w:jc w:val="both"/>
              <w:rPr>
                <w:rFonts w:ascii="Arial" w:hAnsi="Arial" w:cs="Arial"/>
                <w:rtl/>
              </w:rPr>
            </w:pPr>
          </w:p>
        </w:tc>
        <w:tc>
          <w:tcPr>
            <w:tcW w:w="1595" w:type="dxa"/>
          </w:tcPr>
          <w:p w14:paraId="48369066" w14:textId="6E322D44" w:rsidR="00262B98" w:rsidRDefault="00262B98" w:rsidP="00262B98">
            <w:pPr>
              <w:bidi/>
              <w:spacing w:after="0" w:line="240" w:lineRule="auto"/>
              <w:jc w:val="both"/>
              <w:rPr>
                <w:rFonts w:ascii="Arial" w:hAnsi="Arial" w:cs="Arial"/>
                <w:rtl/>
              </w:rPr>
            </w:pPr>
          </w:p>
        </w:tc>
        <w:tc>
          <w:tcPr>
            <w:tcW w:w="1203" w:type="dxa"/>
          </w:tcPr>
          <w:p w14:paraId="704E742A" w14:textId="15FF8F01" w:rsidR="00262B98" w:rsidRDefault="00262B98" w:rsidP="00262B98">
            <w:pPr>
              <w:bidi/>
              <w:spacing w:after="0" w:line="240" w:lineRule="auto"/>
              <w:jc w:val="both"/>
              <w:rPr>
                <w:rFonts w:ascii="Arial" w:hAnsi="Arial" w:cs="Arial"/>
                <w:rtl/>
              </w:rPr>
            </w:pPr>
          </w:p>
        </w:tc>
      </w:tr>
      <w:tr w:rsidR="00262B98" w14:paraId="550D7EFE" w14:textId="77777777" w:rsidTr="00262B98">
        <w:tc>
          <w:tcPr>
            <w:tcW w:w="1206" w:type="dxa"/>
          </w:tcPr>
          <w:p w14:paraId="4D680AA0" w14:textId="1EA09899" w:rsidR="00262B98" w:rsidRDefault="00262B98" w:rsidP="00262B98">
            <w:pPr>
              <w:bidi/>
              <w:spacing w:after="0" w:line="240" w:lineRule="auto"/>
              <w:jc w:val="both"/>
              <w:rPr>
                <w:rFonts w:ascii="Arial" w:hAnsi="Arial" w:cs="Arial"/>
                <w:rtl/>
              </w:rPr>
            </w:pPr>
            <w:r w:rsidRPr="005F6DAC">
              <w:rPr>
                <w:rFonts w:hint="cs"/>
                <w:rtl/>
              </w:rPr>
              <w:t>رئيس</w:t>
            </w:r>
            <w:r w:rsidRPr="005F6DAC">
              <w:rPr>
                <w:rtl/>
              </w:rPr>
              <w:t xml:space="preserve"> </w:t>
            </w:r>
            <w:r w:rsidRPr="005F6DAC">
              <w:rPr>
                <w:rFonts w:hint="cs"/>
                <w:rtl/>
              </w:rPr>
              <w:t>مركز</w:t>
            </w:r>
          </w:p>
        </w:tc>
        <w:tc>
          <w:tcPr>
            <w:tcW w:w="1594" w:type="dxa"/>
            <w:vAlign w:val="center"/>
          </w:tcPr>
          <w:p w14:paraId="2B6C68EE" w14:textId="120AD803" w:rsidR="00262B98" w:rsidRDefault="00262B98" w:rsidP="00262B98">
            <w:pPr>
              <w:bidi/>
              <w:spacing w:after="0" w:line="240" w:lineRule="auto"/>
              <w:jc w:val="center"/>
              <w:rPr>
                <w:rFonts w:ascii="Arial" w:hAnsi="Arial" w:cs="Arial"/>
                <w:rtl/>
              </w:rPr>
            </w:pPr>
            <w:r w:rsidRPr="005F6DAC">
              <w:t>*</w:t>
            </w:r>
          </w:p>
        </w:tc>
        <w:tc>
          <w:tcPr>
            <w:tcW w:w="1595" w:type="dxa"/>
            <w:vAlign w:val="center"/>
          </w:tcPr>
          <w:p w14:paraId="79022CE7" w14:textId="77777777" w:rsidR="00262B98" w:rsidRDefault="00262B98" w:rsidP="00262B98">
            <w:pPr>
              <w:bidi/>
              <w:spacing w:after="0" w:line="240" w:lineRule="auto"/>
              <w:jc w:val="center"/>
              <w:rPr>
                <w:rFonts w:ascii="Arial" w:hAnsi="Arial" w:cs="Arial"/>
                <w:rtl/>
              </w:rPr>
            </w:pPr>
          </w:p>
        </w:tc>
        <w:tc>
          <w:tcPr>
            <w:tcW w:w="1595" w:type="dxa"/>
          </w:tcPr>
          <w:p w14:paraId="63818DD5" w14:textId="77777777" w:rsidR="00262B98" w:rsidRDefault="00262B98" w:rsidP="00262B98">
            <w:pPr>
              <w:bidi/>
              <w:spacing w:after="0" w:line="240" w:lineRule="auto"/>
              <w:jc w:val="both"/>
              <w:rPr>
                <w:rFonts w:ascii="Arial" w:hAnsi="Arial" w:cs="Arial"/>
                <w:rtl/>
              </w:rPr>
            </w:pPr>
          </w:p>
        </w:tc>
        <w:tc>
          <w:tcPr>
            <w:tcW w:w="1595" w:type="dxa"/>
          </w:tcPr>
          <w:p w14:paraId="7C2AFE37" w14:textId="77777777" w:rsidR="00262B98" w:rsidRDefault="00262B98" w:rsidP="00262B98">
            <w:pPr>
              <w:bidi/>
              <w:spacing w:after="0" w:line="240" w:lineRule="auto"/>
              <w:jc w:val="both"/>
              <w:rPr>
                <w:rFonts w:ascii="Arial" w:hAnsi="Arial" w:cs="Arial"/>
                <w:rtl/>
              </w:rPr>
            </w:pPr>
          </w:p>
        </w:tc>
        <w:tc>
          <w:tcPr>
            <w:tcW w:w="1203" w:type="dxa"/>
          </w:tcPr>
          <w:p w14:paraId="18677C05" w14:textId="77777777" w:rsidR="00262B98" w:rsidRDefault="00262B98" w:rsidP="00262B98">
            <w:pPr>
              <w:bidi/>
              <w:spacing w:after="0" w:line="240" w:lineRule="auto"/>
              <w:jc w:val="both"/>
              <w:rPr>
                <w:rFonts w:ascii="Arial" w:hAnsi="Arial" w:cs="Arial"/>
                <w:rtl/>
              </w:rPr>
            </w:pPr>
          </w:p>
        </w:tc>
      </w:tr>
    </w:tbl>
    <w:p w14:paraId="79087AE7" w14:textId="77777777" w:rsidR="00262B98" w:rsidRPr="00262B98" w:rsidRDefault="00262B98" w:rsidP="00262B98">
      <w:pPr>
        <w:bidi/>
        <w:spacing w:after="0" w:line="240" w:lineRule="auto"/>
        <w:ind w:left="284"/>
        <w:jc w:val="both"/>
        <w:rPr>
          <w:rFonts w:ascii="Arial" w:hAnsi="Arial" w:cs="Arial"/>
          <w:b/>
          <w:bCs/>
        </w:rPr>
      </w:pPr>
    </w:p>
    <w:p w14:paraId="038D4354" w14:textId="4768A0AD" w:rsidR="0068095A" w:rsidRPr="0068095A" w:rsidRDefault="0068095A" w:rsidP="00262B98">
      <w:pPr>
        <w:bidi/>
        <w:spacing w:after="0" w:line="240" w:lineRule="auto"/>
        <w:ind w:left="283"/>
        <w:jc w:val="both"/>
        <w:rPr>
          <w:rFonts w:ascii="Arial" w:hAnsi="Arial" w:cs="Arial"/>
        </w:rPr>
      </w:pPr>
      <w:r w:rsidRPr="00262B98">
        <w:rPr>
          <w:rFonts w:ascii="Arial" w:hAnsi="Arial" w:cs="Arial"/>
          <w:b/>
          <w:bCs/>
          <w:rtl/>
        </w:rPr>
        <w:t>الفصل</w:t>
      </w:r>
      <w:r w:rsidR="00262B98" w:rsidRPr="00262B98">
        <w:rPr>
          <w:rFonts w:ascii="Arial" w:hAnsi="Arial" w:cs="Arial"/>
          <w:b/>
          <w:bCs/>
          <w:rtl/>
        </w:rPr>
        <w:t xml:space="preserve"> 2</w:t>
      </w:r>
      <w:r w:rsidR="00262B98" w:rsidRPr="00262B98">
        <w:rPr>
          <w:rFonts w:ascii="Arial" w:hAnsi="Arial" w:cs="Arial" w:hint="cs"/>
          <w:b/>
          <w:bCs/>
          <w:rtl/>
        </w:rPr>
        <w:t xml:space="preserve"> </w:t>
      </w:r>
      <w:r w:rsidR="00262B98" w:rsidRPr="00262B98">
        <w:rPr>
          <w:rFonts w:ascii="Arial" w:hAnsi="Arial" w:cs="Arial"/>
          <w:b/>
          <w:bCs/>
          <w:rtl/>
        </w:rPr>
        <w:t>–</w:t>
      </w:r>
      <w:r w:rsidR="00262B98">
        <w:rPr>
          <w:rFonts w:ascii="Arial" w:hAnsi="Arial" w:cs="Arial" w:hint="cs"/>
          <w:rtl/>
        </w:rPr>
        <w:t xml:space="preserve"> </w:t>
      </w:r>
      <w:r w:rsidRPr="0068095A">
        <w:rPr>
          <w:rFonts w:ascii="Arial" w:hAnsi="Arial" w:cs="Arial"/>
          <w:rtl/>
        </w:rPr>
        <w:t>ينشر هذا القرار بالرائد الرسمي للجمهورية التونسية</w:t>
      </w:r>
      <w:r w:rsidRPr="0068095A">
        <w:rPr>
          <w:rFonts w:ascii="Arial" w:hAnsi="Arial" w:cs="Arial"/>
        </w:rPr>
        <w:t>.</w:t>
      </w:r>
    </w:p>
    <w:p w14:paraId="5D5CA03E" w14:textId="77777777" w:rsidR="0068095A" w:rsidRPr="0068095A" w:rsidRDefault="0068095A" w:rsidP="0068095A">
      <w:pPr>
        <w:bidi/>
        <w:spacing w:after="0" w:line="240" w:lineRule="auto"/>
        <w:ind w:left="284"/>
        <w:jc w:val="both"/>
        <w:rPr>
          <w:rFonts w:ascii="Arial" w:hAnsi="Arial" w:cs="Arial"/>
        </w:rPr>
      </w:pPr>
    </w:p>
    <w:p w14:paraId="4E2C740E" w14:textId="1A6D240A" w:rsidR="00B91E26" w:rsidRPr="00262B98" w:rsidRDefault="0068095A" w:rsidP="00262B98">
      <w:pPr>
        <w:bidi/>
        <w:spacing w:after="0" w:line="240" w:lineRule="auto"/>
        <w:ind w:left="284"/>
        <w:jc w:val="both"/>
        <w:rPr>
          <w:rFonts w:ascii="Arial" w:hAnsi="Arial" w:cs="Arial"/>
          <w:b/>
          <w:bCs/>
        </w:rPr>
      </w:pPr>
      <w:r w:rsidRPr="00262B98">
        <w:rPr>
          <w:rFonts w:ascii="Arial" w:hAnsi="Arial" w:cs="Arial"/>
          <w:b/>
          <w:bCs/>
          <w:rtl/>
        </w:rPr>
        <w:lastRenderedPageBreak/>
        <w:t>تونس في 1 ديسمبر 2015</w:t>
      </w:r>
      <w:r w:rsidRPr="00262B98">
        <w:rPr>
          <w:rFonts w:ascii="Arial" w:hAnsi="Arial" w:cs="Arial"/>
          <w:b/>
          <w:bCs/>
        </w:rPr>
        <w:t>.</w:t>
      </w:r>
    </w:p>
    <w:sectPr w:rsidR="00B91E26" w:rsidRPr="00262B98"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BCC62" w14:textId="77777777" w:rsidR="00E46379" w:rsidRDefault="00E46379" w:rsidP="008F3F2D">
      <w:r>
        <w:separator/>
      </w:r>
    </w:p>
  </w:endnote>
  <w:endnote w:type="continuationSeparator" w:id="0">
    <w:p w14:paraId="5DD8B085" w14:textId="77777777" w:rsidR="00E46379" w:rsidRDefault="00E4637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A1F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A1F13">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A1F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A1F13">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63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637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63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637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11A" w14:textId="77777777" w:rsidR="00E32BEE" w:rsidRDefault="00E32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323F" w14:textId="77777777" w:rsidR="00E46379" w:rsidRDefault="00E46379" w:rsidP="00696990">
      <w:pPr>
        <w:bidi/>
        <w:jc w:val="both"/>
      </w:pPr>
      <w:r>
        <w:separator/>
      </w:r>
    </w:p>
  </w:footnote>
  <w:footnote w:type="continuationSeparator" w:id="0">
    <w:p w14:paraId="7CAD868D" w14:textId="77777777" w:rsidR="00E46379" w:rsidRDefault="00E4637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309E2100"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0FA75707"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ABB7" w14:textId="77777777" w:rsidR="00E32BEE" w:rsidRDefault="00E32B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99B"/>
    <w:multiLevelType w:val="hybridMultilevel"/>
    <w:tmpl w:val="F3CC9C88"/>
    <w:lvl w:ilvl="0" w:tplc="D32CCC26">
      <w:start w:val="1"/>
      <w:numFmt w:val="bullet"/>
      <w:lvlText w:val=""/>
      <w:lvlJc w:val="left"/>
      <w:pPr>
        <w:tabs>
          <w:tab w:val="num" w:pos="720"/>
        </w:tabs>
        <w:ind w:left="720" w:hanging="360"/>
      </w:pPr>
      <w:rPr>
        <w:rFonts w:ascii="Symbol" w:hAnsi="Symbol" w:hint="default"/>
      </w:rPr>
    </w:lvl>
    <w:lvl w:ilvl="1" w:tplc="D32CCC2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70D49"/>
    <w:multiLevelType w:val="hybridMultilevel"/>
    <w:tmpl w:val="D3308DCE"/>
    <w:lvl w:ilvl="0" w:tplc="276EEA1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529F2"/>
    <w:multiLevelType w:val="hybridMultilevel"/>
    <w:tmpl w:val="E2AC85F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9D3126C"/>
    <w:multiLevelType w:val="hybridMultilevel"/>
    <w:tmpl w:val="39CC9B56"/>
    <w:lvl w:ilvl="0" w:tplc="E01293F0">
      <w:start w:val="2"/>
      <w:numFmt w:val="upperRoman"/>
      <w:lvlText w:val="%1."/>
      <w:lvlJc w:val="right"/>
      <w:pPr>
        <w:tabs>
          <w:tab w:val="num" w:pos="720"/>
        </w:tabs>
        <w:ind w:left="720" w:hanging="18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79145E"/>
    <w:multiLevelType w:val="hybridMultilevel"/>
    <w:tmpl w:val="2772A3BA"/>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125C033C"/>
    <w:multiLevelType w:val="hybridMultilevel"/>
    <w:tmpl w:val="713438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E157C5"/>
    <w:multiLevelType w:val="hybridMultilevel"/>
    <w:tmpl w:val="B3CAF4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001D3"/>
    <w:multiLevelType w:val="hybridMultilevel"/>
    <w:tmpl w:val="52DE83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DA6724"/>
    <w:multiLevelType w:val="hybridMultilevel"/>
    <w:tmpl w:val="3224DC56"/>
    <w:lvl w:ilvl="0" w:tplc="040C0013">
      <w:start w:val="1"/>
      <w:numFmt w:val="upperRoman"/>
      <w:lvlText w:val="%1."/>
      <w:lvlJc w:val="right"/>
      <w:pPr>
        <w:ind w:left="1665" w:hanging="360"/>
      </w:p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9" w15:restartNumberingAfterBreak="0">
    <w:nsid w:val="16DB149A"/>
    <w:multiLevelType w:val="hybridMultilevel"/>
    <w:tmpl w:val="11B6CA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E33BF9"/>
    <w:multiLevelType w:val="hybridMultilevel"/>
    <w:tmpl w:val="E1EA6554"/>
    <w:lvl w:ilvl="0" w:tplc="040C0013">
      <w:start w:val="1"/>
      <w:numFmt w:val="upperRoman"/>
      <w:lvlText w:val="%1."/>
      <w:lvlJc w:val="right"/>
      <w:pPr>
        <w:ind w:left="1544" w:hanging="360"/>
      </w:pPr>
    </w:lvl>
    <w:lvl w:ilvl="1" w:tplc="040C0019" w:tentative="1">
      <w:start w:val="1"/>
      <w:numFmt w:val="lowerLetter"/>
      <w:lvlText w:val="%2."/>
      <w:lvlJc w:val="left"/>
      <w:pPr>
        <w:ind w:left="2264" w:hanging="360"/>
      </w:pPr>
    </w:lvl>
    <w:lvl w:ilvl="2" w:tplc="040C001B" w:tentative="1">
      <w:start w:val="1"/>
      <w:numFmt w:val="lowerRoman"/>
      <w:lvlText w:val="%3."/>
      <w:lvlJc w:val="right"/>
      <w:pPr>
        <w:ind w:left="2984" w:hanging="180"/>
      </w:pPr>
    </w:lvl>
    <w:lvl w:ilvl="3" w:tplc="040C000F" w:tentative="1">
      <w:start w:val="1"/>
      <w:numFmt w:val="decimal"/>
      <w:lvlText w:val="%4."/>
      <w:lvlJc w:val="left"/>
      <w:pPr>
        <w:ind w:left="3704" w:hanging="360"/>
      </w:pPr>
    </w:lvl>
    <w:lvl w:ilvl="4" w:tplc="040C0019" w:tentative="1">
      <w:start w:val="1"/>
      <w:numFmt w:val="lowerLetter"/>
      <w:lvlText w:val="%5."/>
      <w:lvlJc w:val="left"/>
      <w:pPr>
        <w:ind w:left="4424" w:hanging="360"/>
      </w:pPr>
    </w:lvl>
    <w:lvl w:ilvl="5" w:tplc="040C001B" w:tentative="1">
      <w:start w:val="1"/>
      <w:numFmt w:val="lowerRoman"/>
      <w:lvlText w:val="%6."/>
      <w:lvlJc w:val="right"/>
      <w:pPr>
        <w:ind w:left="5144" w:hanging="180"/>
      </w:pPr>
    </w:lvl>
    <w:lvl w:ilvl="6" w:tplc="040C000F" w:tentative="1">
      <w:start w:val="1"/>
      <w:numFmt w:val="decimal"/>
      <w:lvlText w:val="%7."/>
      <w:lvlJc w:val="left"/>
      <w:pPr>
        <w:ind w:left="5864" w:hanging="360"/>
      </w:pPr>
    </w:lvl>
    <w:lvl w:ilvl="7" w:tplc="040C0019" w:tentative="1">
      <w:start w:val="1"/>
      <w:numFmt w:val="lowerLetter"/>
      <w:lvlText w:val="%8."/>
      <w:lvlJc w:val="left"/>
      <w:pPr>
        <w:ind w:left="6584" w:hanging="360"/>
      </w:pPr>
    </w:lvl>
    <w:lvl w:ilvl="8" w:tplc="040C001B" w:tentative="1">
      <w:start w:val="1"/>
      <w:numFmt w:val="lowerRoman"/>
      <w:lvlText w:val="%9."/>
      <w:lvlJc w:val="right"/>
      <w:pPr>
        <w:ind w:left="7304" w:hanging="180"/>
      </w:pPr>
    </w:lvl>
  </w:abstractNum>
  <w:abstractNum w:abstractNumId="11" w15:restartNumberingAfterBreak="0">
    <w:nsid w:val="1EBB23A2"/>
    <w:multiLevelType w:val="hybridMultilevel"/>
    <w:tmpl w:val="6EFC48C8"/>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84424"/>
    <w:multiLevelType w:val="hybridMultilevel"/>
    <w:tmpl w:val="F798354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B740A9"/>
    <w:multiLevelType w:val="hybridMultilevel"/>
    <w:tmpl w:val="9B36D64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7245090"/>
    <w:multiLevelType w:val="hybridMultilevel"/>
    <w:tmpl w:val="FE56B0A8"/>
    <w:lvl w:ilvl="0" w:tplc="88F0E180">
      <w:start w:val="1"/>
      <w:numFmt w:val="upperRoman"/>
      <w:lvlText w:val="%1."/>
      <w:lvlJc w:val="right"/>
      <w:pPr>
        <w:ind w:left="720" w:hanging="360"/>
      </w:pPr>
      <w:rPr>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6F51"/>
    <w:multiLevelType w:val="hybridMultilevel"/>
    <w:tmpl w:val="9E7EBB3A"/>
    <w:lvl w:ilvl="0" w:tplc="D32CC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F2EE2"/>
    <w:multiLevelType w:val="hybridMultilevel"/>
    <w:tmpl w:val="7E422B3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85D3E2E"/>
    <w:multiLevelType w:val="hybridMultilevel"/>
    <w:tmpl w:val="3BF0E95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293342F7"/>
    <w:multiLevelType w:val="hybridMultilevel"/>
    <w:tmpl w:val="8710E40A"/>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35783"/>
    <w:multiLevelType w:val="hybridMultilevel"/>
    <w:tmpl w:val="104817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333B0B14"/>
    <w:multiLevelType w:val="hybridMultilevel"/>
    <w:tmpl w:val="640C9912"/>
    <w:lvl w:ilvl="0" w:tplc="040C000F">
      <w:start w:val="1"/>
      <w:numFmt w:val="decimal"/>
      <w:lvlText w:val="%1."/>
      <w:lvlJc w:val="left"/>
      <w:pPr>
        <w:tabs>
          <w:tab w:val="num" w:pos="1463"/>
        </w:tabs>
        <w:ind w:left="1463" w:hanging="360"/>
      </w:pPr>
    </w:lvl>
    <w:lvl w:ilvl="1" w:tplc="040C0019" w:tentative="1">
      <w:start w:val="1"/>
      <w:numFmt w:val="lowerLetter"/>
      <w:lvlText w:val="%2."/>
      <w:lvlJc w:val="left"/>
      <w:pPr>
        <w:tabs>
          <w:tab w:val="num" w:pos="2183"/>
        </w:tabs>
        <w:ind w:left="2183" w:hanging="360"/>
      </w:pPr>
    </w:lvl>
    <w:lvl w:ilvl="2" w:tplc="040C001B" w:tentative="1">
      <w:start w:val="1"/>
      <w:numFmt w:val="lowerRoman"/>
      <w:lvlText w:val="%3."/>
      <w:lvlJc w:val="right"/>
      <w:pPr>
        <w:tabs>
          <w:tab w:val="num" w:pos="2903"/>
        </w:tabs>
        <w:ind w:left="2903" w:hanging="180"/>
      </w:pPr>
    </w:lvl>
    <w:lvl w:ilvl="3" w:tplc="040C000F" w:tentative="1">
      <w:start w:val="1"/>
      <w:numFmt w:val="decimal"/>
      <w:lvlText w:val="%4."/>
      <w:lvlJc w:val="left"/>
      <w:pPr>
        <w:tabs>
          <w:tab w:val="num" w:pos="3623"/>
        </w:tabs>
        <w:ind w:left="3623" w:hanging="360"/>
      </w:pPr>
    </w:lvl>
    <w:lvl w:ilvl="4" w:tplc="040C0019" w:tentative="1">
      <w:start w:val="1"/>
      <w:numFmt w:val="lowerLetter"/>
      <w:lvlText w:val="%5."/>
      <w:lvlJc w:val="left"/>
      <w:pPr>
        <w:tabs>
          <w:tab w:val="num" w:pos="4343"/>
        </w:tabs>
        <w:ind w:left="4343" w:hanging="360"/>
      </w:pPr>
    </w:lvl>
    <w:lvl w:ilvl="5" w:tplc="040C001B" w:tentative="1">
      <w:start w:val="1"/>
      <w:numFmt w:val="lowerRoman"/>
      <w:lvlText w:val="%6."/>
      <w:lvlJc w:val="right"/>
      <w:pPr>
        <w:tabs>
          <w:tab w:val="num" w:pos="5063"/>
        </w:tabs>
        <w:ind w:left="5063" w:hanging="180"/>
      </w:pPr>
    </w:lvl>
    <w:lvl w:ilvl="6" w:tplc="040C000F" w:tentative="1">
      <w:start w:val="1"/>
      <w:numFmt w:val="decimal"/>
      <w:lvlText w:val="%7."/>
      <w:lvlJc w:val="left"/>
      <w:pPr>
        <w:tabs>
          <w:tab w:val="num" w:pos="5783"/>
        </w:tabs>
        <w:ind w:left="5783" w:hanging="360"/>
      </w:pPr>
    </w:lvl>
    <w:lvl w:ilvl="7" w:tplc="040C0019" w:tentative="1">
      <w:start w:val="1"/>
      <w:numFmt w:val="lowerLetter"/>
      <w:lvlText w:val="%8."/>
      <w:lvlJc w:val="left"/>
      <w:pPr>
        <w:tabs>
          <w:tab w:val="num" w:pos="6503"/>
        </w:tabs>
        <w:ind w:left="6503" w:hanging="360"/>
      </w:pPr>
    </w:lvl>
    <w:lvl w:ilvl="8" w:tplc="040C001B" w:tentative="1">
      <w:start w:val="1"/>
      <w:numFmt w:val="lowerRoman"/>
      <w:lvlText w:val="%9."/>
      <w:lvlJc w:val="right"/>
      <w:pPr>
        <w:tabs>
          <w:tab w:val="num" w:pos="7223"/>
        </w:tabs>
        <w:ind w:left="7223" w:hanging="180"/>
      </w:pPr>
    </w:lvl>
  </w:abstractNum>
  <w:abstractNum w:abstractNumId="21" w15:restartNumberingAfterBreak="0">
    <w:nsid w:val="34666DFA"/>
    <w:multiLevelType w:val="hybridMultilevel"/>
    <w:tmpl w:val="CBE24A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8048A8"/>
    <w:multiLevelType w:val="hybridMultilevel"/>
    <w:tmpl w:val="3224DC56"/>
    <w:lvl w:ilvl="0" w:tplc="040C0013">
      <w:start w:val="1"/>
      <w:numFmt w:val="upperRoman"/>
      <w:lvlText w:val="%1."/>
      <w:lvlJc w:val="right"/>
      <w:pPr>
        <w:ind w:left="1665" w:hanging="360"/>
      </w:p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23" w15:restartNumberingAfterBreak="0">
    <w:nsid w:val="36CB4086"/>
    <w:multiLevelType w:val="hybridMultilevel"/>
    <w:tmpl w:val="36549DEE"/>
    <w:lvl w:ilvl="0" w:tplc="6756AE56">
      <w:start w:val="1"/>
      <w:numFmt w:val="bullet"/>
      <w:lvlText w:val="-"/>
      <w:lvlJc w:val="left"/>
      <w:pPr>
        <w:tabs>
          <w:tab w:val="num" w:pos="1980"/>
        </w:tabs>
        <w:ind w:left="1980" w:hanging="360"/>
      </w:pPr>
      <w:rPr>
        <w:rFonts w:ascii="Sylfaen" w:hAnsi="Sylfae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F195F55"/>
    <w:multiLevelType w:val="hybridMultilevel"/>
    <w:tmpl w:val="17269628"/>
    <w:lvl w:ilvl="0" w:tplc="276EEA1E">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33D"/>
    <w:multiLevelType w:val="hybridMultilevel"/>
    <w:tmpl w:val="C64CE726"/>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41CB48E8"/>
    <w:multiLevelType w:val="hybridMultilevel"/>
    <w:tmpl w:val="4F2A60F4"/>
    <w:lvl w:ilvl="0" w:tplc="D32CCC2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3776968"/>
    <w:multiLevelType w:val="hybridMultilevel"/>
    <w:tmpl w:val="0AB2CC1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5B32347"/>
    <w:multiLevelType w:val="hybridMultilevel"/>
    <w:tmpl w:val="187003BA"/>
    <w:lvl w:ilvl="0" w:tplc="040C0013">
      <w:start w:val="1"/>
      <w:numFmt w:val="upperRoman"/>
      <w:lvlText w:val="%1."/>
      <w:lvlJc w:val="righ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4DC37F18"/>
    <w:multiLevelType w:val="hybridMultilevel"/>
    <w:tmpl w:val="FDCAD30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15:restartNumberingAfterBreak="0">
    <w:nsid w:val="4EEF6424"/>
    <w:multiLevelType w:val="hybridMultilevel"/>
    <w:tmpl w:val="E7AC6E3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873D75"/>
    <w:multiLevelType w:val="hybridMultilevel"/>
    <w:tmpl w:val="375C0D96"/>
    <w:lvl w:ilvl="0" w:tplc="D2605626">
      <w:start w:val="1"/>
      <w:numFmt w:val="upperRoman"/>
      <w:lvlText w:val="%1."/>
      <w:lvlJc w:val="right"/>
      <w:pPr>
        <w:tabs>
          <w:tab w:val="num" w:pos="540"/>
        </w:tabs>
        <w:ind w:left="540" w:hanging="180"/>
      </w:pPr>
      <w:rPr>
        <w:b/>
        <w:bCs/>
      </w:rPr>
    </w:lvl>
    <w:lvl w:ilvl="1" w:tplc="040C000F">
      <w:start w:val="1"/>
      <w:numFmt w:val="decimal"/>
      <w:lvlText w:val="%2."/>
      <w:lvlJc w:val="left"/>
      <w:pPr>
        <w:tabs>
          <w:tab w:val="num" w:pos="1260"/>
        </w:tabs>
        <w:ind w:left="1260" w:hanging="360"/>
      </w:pPr>
      <w:rPr>
        <w:b/>
        <w:bCs/>
      </w:rPr>
    </w:lvl>
    <w:lvl w:ilvl="2" w:tplc="040C0013">
      <w:start w:val="1"/>
      <w:numFmt w:val="upperRoman"/>
      <w:lvlText w:val="%3."/>
      <w:lvlJc w:val="right"/>
      <w:pPr>
        <w:tabs>
          <w:tab w:val="num" w:pos="1980"/>
        </w:tabs>
        <w:ind w:left="1980" w:hanging="180"/>
      </w:pPr>
      <w:rPr>
        <w:b/>
        <w:bCs/>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2" w15:restartNumberingAfterBreak="0">
    <w:nsid w:val="52CC32CC"/>
    <w:multiLevelType w:val="hybridMultilevel"/>
    <w:tmpl w:val="FEEAE2F6"/>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F12B2"/>
    <w:multiLevelType w:val="hybridMultilevel"/>
    <w:tmpl w:val="B7FA95A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15:restartNumberingAfterBreak="0">
    <w:nsid w:val="587547E9"/>
    <w:multiLevelType w:val="hybridMultilevel"/>
    <w:tmpl w:val="08980146"/>
    <w:lvl w:ilvl="0" w:tplc="6756AE56">
      <w:start w:val="1"/>
      <w:numFmt w:val="bullet"/>
      <w:lvlText w:val="-"/>
      <w:lvlJc w:val="left"/>
      <w:pPr>
        <w:tabs>
          <w:tab w:val="num" w:pos="1980"/>
        </w:tabs>
        <w:ind w:left="1980" w:hanging="360"/>
      </w:pPr>
      <w:rPr>
        <w:rFonts w:ascii="Sylfaen" w:hAnsi="Sylfae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B2607DA"/>
    <w:multiLevelType w:val="hybridMultilevel"/>
    <w:tmpl w:val="4364B7AE"/>
    <w:lvl w:ilvl="0" w:tplc="33AE0814">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E6D5D"/>
    <w:multiLevelType w:val="hybridMultilevel"/>
    <w:tmpl w:val="E99209B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D35547"/>
    <w:multiLevelType w:val="hybridMultilevel"/>
    <w:tmpl w:val="A3183D36"/>
    <w:lvl w:ilvl="0" w:tplc="6756AE56">
      <w:start w:val="1"/>
      <w:numFmt w:val="bullet"/>
      <w:lvlText w:val="-"/>
      <w:lvlJc w:val="left"/>
      <w:pPr>
        <w:tabs>
          <w:tab w:val="num" w:pos="1440"/>
        </w:tabs>
        <w:ind w:left="1440" w:hanging="360"/>
      </w:pPr>
      <w:rPr>
        <w:rFonts w:ascii="Sylfaen" w:hAnsi="Sylfaen" w:hint="default"/>
      </w:rPr>
    </w:lvl>
    <w:lvl w:ilvl="1" w:tplc="495A916E">
      <w:start w:val="1"/>
      <w:numFmt w:val="bullet"/>
      <w:lvlText w:val=" "/>
      <w:lvlJc w:val="left"/>
      <w:pPr>
        <w:tabs>
          <w:tab w:val="num" w:pos="1440"/>
        </w:tabs>
        <w:ind w:left="1440" w:hanging="360"/>
      </w:pPr>
      <w:rPr>
        <w:rFonts w:ascii="Sylfaen" w:hAnsi="Sylfae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526C5"/>
    <w:multiLevelType w:val="hybridMultilevel"/>
    <w:tmpl w:val="0CBE2A8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686A7A02"/>
    <w:multiLevelType w:val="hybridMultilevel"/>
    <w:tmpl w:val="EAB257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ED0309"/>
    <w:multiLevelType w:val="hybridMultilevel"/>
    <w:tmpl w:val="454005E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6A1316D7"/>
    <w:multiLevelType w:val="hybridMultilevel"/>
    <w:tmpl w:val="F2EE358E"/>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E61317"/>
    <w:multiLevelType w:val="hybridMultilevel"/>
    <w:tmpl w:val="469C6340"/>
    <w:lvl w:ilvl="0" w:tplc="F7AC11F8">
      <w:start w:val="1"/>
      <w:numFmt w:val="upperRoman"/>
      <w:lvlText w:val="%1."/>
      <w:lvlJc w:val="righ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5D3444"/>
    <w:multiLevelType w:val="hybridMultilevel"/>
    <w:tmpl w:val="961AC7E0"/>
    <w:lvl w:ilvl="0" w:tplc="D32CCC26">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5A0ACE"/>
    <w:multiLevelType w:val="hybridMultilevel"/>
    <w:tmpl w:val="5FDAC09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B7E6BBC"/>
    <w:multiLevelType w:val="hybridMultilevel"/>
    <w:tmpl w:val="99062546"/>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56B92"/>
    <w:multiLevelType w:val="hybridMultilevel"/>
    <w:tmpl w:val="31DE80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2"/>
  </w:num>
  <w:num w:numId="2">
    <w:abstractNumId w:val="17"/>
  </w:num>
  <w:num w:numId="3">
    <w:abstractNumId w:val="39"/>
  </w:num>
  <w:num w:numId="4">
    <w:abstractNumId w:val="29"/>
  </w:num>
  <w:num w:numId="5">
    <w:abstractNumId w:val="4"/>
  </w:num>
  <w:num w:numId="6">
    <w:abstractNumId w:val="46"/>
  </w:num>
  <w:num w:numId="7">
    <w:abstractNumId w:val="19"/>
  </w:num>
  <w:num w:numId="8">
    <w:abstractNumId w:val="16"/>
  </w:num>
  <w:num w:numId="9">
    <w:abstractNumId w:val="33"/>
  </w:num>
  <w:num w:numId="10">
    <w:abstractNumId w:val="30"/>
  </w:num>
  <w:num w:numId="11">
    <w:abstractNumId w:val="40"/>
  </w:num>
  <w:num w:numId="12">
    <w:abstractNumId w:val="25"/>
  </w:num>
  <w:num w:numId="13">
    <w:abstractNumId w:val="35"/>
  </w:num>
  <w:num w:numId="14">
    <w:abstractNumId w:val="41"/>
  </w:num>
  <w:num w:numId="15">
    <w:abstractNumId w:val="23"/>
  </w:num>
  <w:num w:numId="16">
    <w:abstractNumId w:val="18"/>
  </w:num>
  <w:num w:numId="17">
    <w:abstractNumId w:val="34"/>
  </w:num>
  <w:num w:numId="18">
    <w:abstractNumId w:val="32"/>
  </w:num>
  <w:num w:numId="19">
    <w:abstractNumId w:val="0"/>
  </w:num>
  <w:num w:numId="20">
    <w:abstractNumId w:val="15"/>
  </w:num>
  <w:num w:numId="21">
    <w:abstractNumId w:val="26"/>
  </w:num>
  <w:num w:numId="22">
    <w:abstractNumId w:val="43"/>
  </w:num>
  <w:num w:numId="23">
    <w:abstractNumId w:val="37"/>
  </w:num>
  <w:num w:numId="24">
    <w:abstractNumId w:val="31"/>
  </w:num>
  <w:num w:numId="25">
    <w:abstractNumId w:val="3"/>
  </w:num>
  <w:num w:numId="26">
    <w:abstractNumId w:val="11"/>
  </w:num>
  <w:num w:numId="27">
    <w:abstractNumId w:val="45"/>
  </w:num>
  <w:num w:numId="28">
    <w:abstractNumId w:val="20"/>
  </w:num>
  <w:num w:numId="29">
    <w:abstractNumId w:val="5"/>
  </w:num>
  <w:num w:numId="30">
    <w:abstractNumId w:val="1"/>
  </w:num>
  <w:num w:numId="31">
    <w:abstractNumId w:val="9"/>
  </w:num>
  <w:num w:numId="32">
    <w:abstractNumId w:val="7"/>
  </w:num>
  <w:num w:numId="33">
    <w:abstractNumId w:val="13"/>
  </w:num>
  <w:num w:numId="34">
    <w:abstractNumId w:val="24"/>
  </w:num>
  <w:num w:numId="35">
    <w:abstractNumId w:val="27"/>
  </w:num>
  <w:num w:numId="36">
    <w:abstractNumId w:val="44"/>
  </w:num>
  <w:num w:numId="37">
    <w:abstractNumId w:val="36"/>
  </w:num>
  <w:num w:numId="38">
    <w:abstractNumId w:val="6"/>
  </w:num>
  <w:num w:numId="39">
    <w:abstractNumId w:val="38"/>
  </w:num>
  <w:num w:numId="40">
    <w:abstractNumId w:val="14"/>
  </w:num>
  <w:num w:numId="41">
    <w:abstractNumId w:val="12"/>
  </w:num>
  <w:num w:numId="42">
    <w:abstractNumId w:val="22"/>
  </w:num>
  <w:num w:numId="43">
    <w:abstractNumId w:val="10"/>
  </w:num>
  <w:num w:numId="44">
    <w:abstractNumId w:val="21"/>
  </w:num>
  <w:num w:numId="45">
    <w:abstractNumId w:val="8"/>
  </w:num>
  <w:num w:numId="46">
    <w:abstractNumId w:val="42"/>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2F7"/>
    <w:rsid w:val="00050397"/>
    <w:rsid w:val="00052372"/>
    <w:rsid w:val="00053C64"/>
    <w:rsid w:val="0006269F"/>
    <w:rsid w:val="00085159"/>
    <w:rsid w:val="000856EB"/>
    <w:rsid w:val="00092DE2"/>
    <w:rsid w:val="00094E16"/>
    <w:rsid w:val="00095334"/>
    <w:rsid w:val="000B0D20"/>
    <w:rsid w:val="000B2A08"/>
    <w:rsid w:val="000B460E"/>
    <w:rsid w:val="000C5AFE"/>
    <w:rsid w:val="000C6D2E"/>
    <w:rsid w:val="000D7802"/>
    <w:rsid w:val="000E3E65"/>
    <w:rsid w:val="000E5A60"/>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43D4D"/>
    <w:rsid w:val="0024486E"/>
    <w:rsid w:val="00251672"/>
    <w:rsid w:val="00262B98"/>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F3A"/>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219FA"/>
    <w:rsid w:val="0052231B"/>
    <w:rsid w:val="00530F5C"/>
    <w:rsid w:val="00553D71"/>
    <w:rsid w:val="0055499B"/>
    <w:rsid w:val="00580CC0"/>
    <w:rsid w:val="005850A8"/>
    <w:rsid w:val="005D17EC"/>
    <w:rsid w:val="005D516D"/>
    <w:rsid w:val="005D632B"/>
    <w:rsid w:val="005E2AA2"/>
    <w:rsid w:val="005F7250"/>
    <w:rsid w:val="005F7BF4"/>
    <w:rsid w:val="006032A7"/>
    <w:rsid w:val="00610A8F"/>
    <w:rsid w:val="00614E8F"/>
    <w:rsid w:val="0065154F"/>
    <w:rsid w:val="00655356"/>
    <w:rsid w:val="00675862"/>
    <w:rsid w:val="00677306"/>
    <w:rsid w:val="0068095A"/>
    <w:rsid w:val="00684129"/>
    <w:rsid w:val="00690191"/>
    <w:rsid w:val="006936C8"/>
    <w:rsid w:val="00696990"/>
    <w:rsid w:val="006B5391"/>
    <w:rsid w:val="006C103F"/>
    <w:rsid w:val="006C631D"/>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9364A"/>
    <w:rsid w:val="00797FA1"/>
    <w:rsid w:val="007A10F8"/>
    <w:rsid w:val="007A7245"/>
    <w:rsid w:val="007B0596"/>
    <w:rsid w:val="007B54B3"/>
    <w:rsid w:val="007C6F68"/>
    <w:rsid w:val="007F729E"/>
    <w:rsid w:val="008016FB"/>
    <w:rsid w:val="0083672D"/>
    <w:rsid w:val="00842A9C"/>
    <w:rsid w:val="00854D4D"/>
    <w:rsid w:val="0086081A"/>
    <w:rsid w:val="00867853"/>
    <w:rsid w:val="008703CB"/>
    <w:rsid w:val="008A5B5D"/>
    <w:rsid w:val="008A67C7"/>
    <w:rsid w:val="008B1D8C"/>
    <w:rsid w:val="008D59FA"/>
    <w:rsid w:val="008D73A6"/>
    <w:rsid w:val="008F3F2D"/>
    <w:rsid w:val="00923BD4"/>
    <w:rsid w:val="009248E7"/>
    <w:rsid w:val="00925024"/>
    <w:rsid w:val="0094212D"/>
    <w:rsid w:val="00947C5D"/>
    <w:rsid w:val="00952BFE"/>
    <w:rsid w:val="00957F0E"/>
    <w:rsid w:val="00972982"/>
    <w:rsid w:val="0097472C"/>
    <w:rsid w:val="009C0256"/>
    <w:rsid w:val="009C6740"/>
    <w:rsid w:val="009D2035"/>
    <w:rsid w:val="009D3031"/>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79D2"/>
    <w:rsid w:val="00A90F21"/>
    <w:rsid w:val="00A91DAC"/>
    <w:rsid w:val="00A91F55"/>
    <w:rsid w:val="00A94741"/>
    <w:rsid w:val="00AA1F13"/>
    <w:rsid w:val="00AA2B43"/>
    <w:rsid w:val="00AD2268"/>
    <w:rsid w:val="00AE007A"/>
    <w:rsid w:val="00AE3DB9"/>
    <w:rsid w:val="00AF2B4A"/>
    <w:rsid w:val="00AF3F2B"/>
    <w:rsid w:val="00B05438"/>
    <w:rsid w:val="00B16488"/>
    <w:rsid w:val="00B20589"/>
    <w:rsid w:val="00B337AE"/>
    <w:rsid w:val="00B46642"/>
    <w:rsid w:val="00B617F1"/>
    <w:rsid w:val="00B84D27"/>
    <w:rsid w:val="00B87137"/>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E00504"/>
    <w:rsid w:val="00E10A35"/>
    <w:rsid w:val="00E13FC8"/>
    <w:rsid w:val="00E163A8"/>
    <w:rsid w:val="00E228A3"/>
    <w:rsid w:val="00E24511"/>
    <w:rsid w:val="00E32BEE"/>
    <w:rsid w:val="00E42FF8"/>
    <w:rsid w:val="00E43698"/>
    <w:rsid w:val="00E46379"/>
    <w:rsid w:val="00E503AA"/>
    <w:rsid w:val="00E55950"/>
    <w:rsid w:val="00E55970"/>
    <w:rsid w:val="00E60ADD"/>
    <w:rsid w:val="00E65013"/>
    <w:rsid w:val="00E871F2"/>
    <w:rsid w:val="00E91994"/>
    <w:rsid w:val="00E953A2"/>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3E0F-3FF1-48D9-8692-FDE9AF6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2012-07-16T08:37:00Z</cp:lastPrinted>
  <dcterms:created xsi:type="dcterms:W3CDTF">2015-12-10T09:44:00Z</dcterms:created>
  <dcterms:modified xsi:type="dcterms:W3CDTF">2015-12-10T09:44:00Z</dcterms:modified>
</cp:coreProperties>
</file>