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23AB" w14:textId="77777777" w:rsidR="00117606" w:rsidRDefault="00117606" w:rsidP="00117606">
      <w:pPr>
        <w:bidi/>
        <w:spacing w:before="100" w:beforeAutospacing="1" w:after="0"/>
        <w:ind w:left="283"/>
        <w:jc w:val="both"/>
        <w:rPr>
          <w:rFonts w:ascii="Arial" w:eastAsia="Times New Roman" w:hAnsi="Arial" w:cs="Arial"/>
          <w:b/>
          <w:bCs/>
          <w:sz w:val="24"/>
          <w:szCs w:val="24"/>
          <w:lang w:bidi="ar-TN"/>
        </w:rPr>
      </w:pPr>
    </w:p>
    <w:p w14:paraId="58DEDC95" w14:textId="77777777" w:rsidR="00E14825" w:rsidRPr="002E1A81" w:rsidRDefault="00E14825" w:rsidP="000C1D0B">
      <w:pPr>
        <w:bidi/>
        <w:spacing w:before="100" w:beforeAutospacing="1" w:after="0"/>
        <w:ind w:left="284"/>
        <w:jc w:val="both"/>
        <w:rPr>
          <w:b/>
          <w:bCs/>
          <w:sz w:val="24"/>
          <w:szCs w:val="24"/>
        </w:rPr>
      </w:pPr>
      <w:r w:rsidRPr="002E1A81">
        <w:rPr>
          <w:rFonts w:cs="Arial" w:hint="cs"/>
          <w:b/>
          <w:bCs/>
          <w:sz w:val="24"/>
          <w:szCs w:val="24"/>
          <w:rtl/>
        </w:rPr>
        <w:t>قرار</w:t>
      </w:r>
      <w:r w:rsidRPr="002E1A81">
        <w:rPr>
          <w:rFonts w:cs="Arial"/>
          <w:b/>
          <w:bCs/>
          <w:sz w:val="24"/>
          <w:szCs w:val="24"/>
          <w:rtl/>
        </w:rPr>
        <w:t xml:space="preserve"> </w:t>
      </w:r>
      <w:r w:rsidRPr="002E1A81">
        <w:rPr>
          <w:rFonts w:cs="Arial" w:hint="cs"/>
          <w:b/>
          <w:bCs/>
          <w:sz w:val="24"/>
          <w:szCs w:val="24"/>
          <w:rtl/>
        </w:rPr>
        <w:t>من</w:t>
      </w:r>
      <w:r w:rsidRPr="002E1A81">
        <w:rPr>
          <w:rFonts w:cs="Arial"/>
          <w:b/>
          <w:bCs/>
          <w:sz w:val="24"/>
          <w:szCs w:val="24"/>
          <w:rtl/>
        </w:rPr>
        <w:t xml:space="preserve"> </w:t>
      </w:r>
      <w:r w:rsidRPr="002E1A81">
        <w:rPr>
          <w:rFonts w:cs="Arial" w:hint="cs"/>
          <w:b/>
          <w:bCs/>
          <w:sz w:val="24"/>
          <w:szCs w:val="24"/>
          <w:rtl/>
        </w:rPr>
        <w:t>وزير</w:t>
      </w:r>
      <w:r w:rsidRPr="002E1A81">
        <w:rPr>
          <w:rFonts w:cs="Arial"/>
          <w:b/>
          <w:bCs/>
          <w:sz w:val="24"/>
          <w:szCs w:val="24"/>
          <w:rtl/>
        </w:rPr>
        <w:t xml:space="preserve"> </w:t>
      </w:r>
      <w:r w:rsidRPr="002E1A81">
        <w:rPr>
          <w:rFonts w:cs="Arial" w:hint="cs"/>
          <w:b/>
          <w:bCs/>
          <w:sz w:val="24"/>
          <w:szCs w:val="24"/>
          <w:rtl/>
        </w:rPr>
        <w:t>الداخلية</w:t>
      </w:r>
      <w:r w:rsidRPr="002E1A81">
        <w:rPr>
          <w:rFonts w:cs="Arial"/>
          <w:b/>
          <w:bCs/>
          <w:sz w:val="24"/>
          <w:szCs w:val="24"/>
          <w:rtl/>
        </w:rPr>
        <w:t xml:space="preserve"> </w:t>
      </w:r>
      <w:r w:rsidRPr="002E1A81">
        <w:rPr>
          <w:rFonts w:cs="Arial" w:hint="cs"/>
          <w:b/>
          <w:bCs/>
          <w:sz w:val="24"/>
          <w:szCs w:val="24"/>
          <w:rtl/>
        </w:rPr>
        <w:t>مؤرخ</w:t>
      </w:r>
      <w:r w:rsidRPr="002E1A81">
        <w:rPr>
          <w:rFonts w:cs="Arial"/>
          <w:b/>
          <w:bCs/>
          <w:sz w:val="24"/>
          <w:szCs w:val="24"/>
          <w:rtl/>
        </w:rPr>
        <w:t xml:space="preserve"> </w:t>
      </w:r>
      <w:r w:rsidRPr="002E1A81">
        <w:rPr>
          <w:rFonts w:cs="Arial" w:hint="cs"/>
          <w:b/>
          <w:bCs/>
          <w:sz w:val="24"/>
          <w:szCs w:val="24"/>
          <w:rtl/>
        </w:rPr>
        <w:t>في</w:t>
      </w:r>
      <w:r w:rsidRPr="002E1A81">
        <w:rPr>
          <w:rFonts w:cs="Arial"/>
          <w:b/>
          <w:bCs/>
          <w:sz w:val="24"/>
          <w:szCs w:val="24"/>
          <w:rtl/>
        </w:rPr>
        <w:t xml:space="preserve"> 16 </w:t>
      </w:r>
      <w:r w:rsidRPr="002E1A81">
        <w:rPr>
          <w:rFonts w:cs="Arial" w:hint="cs"/>
          <w:b/>
          <w:bCs/>
          <w:sz w:val="24"/>
          <w:szCs w:val="24"/>
          <w:rtl/>
        </w:rPr>
        <w:t>ماي</w:t>
      </w:r>
      <w:r w:rsidRPr="002E1A81">
        <w:rPr>
          <w:rFonts w:cs="Arial"/>
          <w:b/>
          <w:bCs/>
          <w:sz w:val="24"/>
          <w:szCs w:val="24"/>
          <w:rtl/>
        </w:rPr>
        <w:t xml:space="preserve"> 2013 </w:t>
      </w:r>
      <w:r w:rsidRPr="002E1A81">
        <w:rPr>
          <w:rFonts w:cs="Arial" w:hint="cs"/>
          <w:b/>
          <w:bCs/>
          <w:sz w:val="24"/>
          <w:szCs w:val="24"/>
          <w:rtl/>
        </w:rPr>
        <w:t>يتعلق</w:t>
      </w:r>
      <w:r w:rsidRPr="002E1A81">
        <w:rPr>
          <w:rFonts w:cs="Arial"/>
          <w:b/>
          <w:bCs/>
          <w:sz w:val="24"/>
          <w:szCs w:val="24"/>
          <w:rtl/>
        </w:rPr>
        <w:t xml:space="preserve"> </w:t>
      </w:r>
      <w:r w:rsidRPr="002E1A81">
        <w:rPr>
          <w:rFonts w:cs="Arial" w:hint="cs"/>
          <w:b/>
          <w:bCs/>
          <w:sz w:val="24"/>
          <w:szCs w:val="24"/>
          <w:rtl/>
        </w:rPr>
        <w:t>بتفويض</w:t>
      </w:r>
      <w:r w:rsidRPr="002E1A81">
        <w:rPr>
          <w:rFonts w:cs="Arial"/>
          <w:b/>
          <w:bCs/>
          <w:sz w:val="24"/>
          <w:szCs w:val="24"/>
          <w:rtl/>
        </w:rPr>
        <w:t xml:space="preserve"> </w:t>
      </w:r>
      <w:r w:rsidRPr="002E1A81">
        <w:rPr>
          <w:rFonts w:cs="Arial" w:hint="cs"/>
          <w:b/>
          <w:bCs/>
          <w:sz w:val="24"/>
          <w:szCs w:val="24"/>
          <w:rtl/>
        </w:rPr>
        <w:t>سلطته</w:t>
      </w:r>
      <w:r w:rsidRPr="002E1A81">
        <w:rPr>
          <w:rFonts w:cs="Arial"/>
          <w:b/>
          <w:bCs/>
          <w:sz w:val="24"/>
          <w:szCs w:val="24"/>
          <w:rtl/>
        </w:rPr>
        <w:t xml:space="preserve"> </w:t>
      </w:r>
      <w:r w:rsidRPr="002E1A81">
        <w:rPr>
          <w:rFonts w:cs="Arial" w:hint="cs"/>
          <w:b/>
          <w:bCs/>
          <w:sz w:val="24"/>
          <w:szCs w:val="24"/>
          <w:rtl/>
        </w:rPr>
        <w:t>في</w:t>
      </w:r>
      <w:r w:rsidRPr="002E1A81">
        <w:rPr>
          <w:rFonts w:cs="Arial"/>
          <w:b/>
          <w:bCs/>
          <w:sz w:val="24"/>
          <w:szCs w:val="24"/>
          <w:rtl/>
        </w:rPr>
        <w:t xml:space="preserve"> </w:t>
      </w:r>
      <w:r w:rsidRPr="002E1A81">
        <w:rPr>
          <w:rFonts w:cs="Arial" w:hint="cs"/>
          <w:b/>
          <w:bCs/>
          <w:sz w:val="24"/>
          <w:szCs w:val="24"/>
          <w:rtl/>
        </w:rPr>
        <w:t>المادة</w:t>
      </w:r>
      <w:r w:rsidRPr="002E1A81">
        <w:rPr>
          <w:rFonts w:cs="Arial"/>
          <w:b/>
          <w:bCs/>
          <w:sz w:val="24"/>
          <w:szCs w:val="24"/>
          <w:rtl/>
        </w:rPr>
        <w:t xml:space="preserve"> </w:t>
      </w:r>
      <w:r w:rsidRPr="002E1A81">
        <w:rPr>
          <w:rFonts w:cs="Arial" w:hint="cs"/>
          <w:b/>
          <w:bCs/>
          <w:sz w:val="24"/>
          <w:szCs w:val="24"/>
          <w:rtl/>
        </w:rPr>
        <w:t>التأديبية</w:t>
      </w:r>
      <w:r w:rsidRPr="002E1A81">
        <w:rPr>
          <w:rFonts w:cs="Arial"/>
          <w:b/>
          <w:bCs/>
          <w:sz w:val="24"/>
          <w:szCs w:val="24"/>
          <w:rtl/>
        </w:rPr>
        <w:t xml:space="preserve"> </w:t>
      </w:r>
      <w:r w:rsidRPr="002E1A81">
        <w:rPr>
          <w:rFonts w:cs="Arial" w:hint="cs"/>
          <w:b/>
          <w:bCs/>
          <w:sz w:val="24"/>
          <w:szCs w:val="24"/>
          <w:rtl/>
        </w:rPr>
        <w:t>إلى</w:t>
      </w:r>
      <w:r w:rsidRPr="002E1A81">
        <w:rPr>
          <w:rFonts w:cs="Arial"/>
          <w:b/>
          <w:bCs/>
          <w:sz w:val="24"/>
          <w:szCs w:val="24"/>
          <w:rtl/>
        </w:rPr>
        <w:t xml:space="preserve"> </w:t>
      </w:r>
      <w:r w:rsidRPr="002E1A81">
        <w:rPr>
          <w:rFonts w:cs="Arial" w:hint="cs"/>
          <w:b/>
          <w:bCs/>
          <w:sz w:val="24"/>
          <w:szCs w:val="24"/>
          <w:rtl/>
        </w:rPr>
        <w:t>أعوان</w:t>
      </w:r>
      <w:r w:rsidRPr="002E1A81">
        <w:rPr>
          <w:rFonts w:cs="Arial"/>
          <w:b/>
          <w:bCs/>
          <w:sz w:val="24"/>
          <w:szCs w:val="24"/>
          <w:rtl/>
        </w:rPr>
        <w:t xml:space="preserve"> </w:t>
      </w:r>
      <w:r w:rsidRPr="002E1A81">
        <w:rPr>
          <w:rFonts w:cs="Arial" w:hint="cs"/>
          <w:b/>
          <w:bCs/>
          <w:sz w:val="24"/>
          <w:szCs w:val="24"/>
          <w:rtl/>
        </w:rPr>
        <w:t>سلك</w:t>
      </w:r>
      <w:r w:rsidRPr="002E1A81">
        <w:rPr>
          <w:rFonts w:cs="Arial"/>
          <w:b/>
          <w:bCs/>
          <w:sz w:val="24"/>
          <w:szCs w:val="24"/>
          <w:rtl/>
        </w:rPr>
        <w:t xml:space="preserve"> </w:t>
      </w:r>
      <w:r w:rsidRPr="002E1A81">
        <w:rPr>
          <w:rFonts w:cs="Arial" w:hint="cs"/>
          <w:b/>
          <w:bCs/>
          <w:sz w:val="24"/>
          <w:szCs w:val="24"/>
          <w:rtl/>
        </w:rPr>
        <w:t>الحماية</w:t>
      </w:r>
      <w:r w:rsidRPr="002E1A81">
        <w:rPr>
          <w:rFonts w:cs="Arial"/>
          <w:b/>
          <w:bCs/>
          <w:sz w:val="24"/>
          <w:szCs w:val="24"/>
          <w:rtl/>
        </w:rPr>
        <w:t xml:space="preserve"> </w:t>
      </w:r>
      <w:r w:rsidRPr="002E1A81">
        <w:rPr>
          <w:rFonts w:cs="Arial" w:hint="cs"/>
          <w:b/>
          <w:bCs/>
          <w:sz w:val="24"/>
          <w:szCs w:val="24"/>
          <w:rtl/>
        </w:rPr>
        <w:t>المدنية</w:t>
      </w:r>
    </w:p>
    <w:p w14:paraId="2701E33F" w14:textId="77777777" w:rsidR="00E14825" w:rsidRDefault="00E14825" w:rsidP="000C1D0B">
      <w:pPr>
        <w:bidi/>
        <w:spacing w:before="100" w:beforeAutospacing="1" w:after="0"/>
        <w:ind w:left="284"/>
        <w:jc w:val="both"/>
        <w:rPr>
          <w:rtl/>
        </w:rPr>
      </w:pPr>
      <w:bookmarkStart w:id="0" w:name="_GoBack"/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وزير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الداخلية،</w:t>
      </w:r>
    </w:p>
    <w:p w14:paraId="1E92C4D2" w14:textId="77777777" w:rsidR="00E14825" w:rsidRDefault="00E14825" w:rsidP="000C1D0B">
      <w:pPr>
        <w:bidi/>
        <w:spacing w:before="100" w:beforeAutospacing="1" w:after="0"/>
        <w:ind w:left="284"/>
        <w:jc w:val="both"/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التأسيسي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2011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ديسمبر</w:t>
      </w:r>
      <w:r>
        <w:rPr>
          <w:rFonts w:cs="Arial"/>
          <w:rtl/>
        </w:rPr>
        <w:t xml:space="preserve"> 2011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العمومية،</w:t>
      </w:r>
    </w:p>
    <w:p w14:paraId="225F1EAB" w14:textId="77777777" w:rsidR="00E14825" w:rsidRDefault="00E14825" w:rsidP="000C1D0B">
      <w:pPr>
        <w:bidi/>
        <w:spacing w:before="100" w:beforeAutospacing="1" w:after="0"/>
        <w:ind w:left="284"/>
        <w:jc w:val="both"/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1982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أوت</w:t>
      </w:r>
      <w:r>
        <w:rPr>
          <w:rFonts w:cs="Arial"/>
          <w:rtl/>
        </w:rPr>
        <w:t xml:space="preserve"> 1982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69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2011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29 </w:t>
      </w:r>
      <w:r>
        <w:rPr>
          <w:rFonts w:cs="Arial" w:hint="cs"/>
          <w:rtl/>
        </w:rPr>
        <w:t>جويلية</w:t>
      </w:r>
      <w:r>
        <w:rPr>
          <w:rFonts w:cs="Arial"/>
          <w:rtl/>
        </w:rPr>
        <w:t xml:space="preserve"> 2011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منه،</w:t>
      </w:r>
    </w:p>
    <w:p w14:paraId="42589BAF" w14:textId="77777777" w:rsidR="00E14825" w:rsidRDefault="00E14825" w:rsidP="000C1D0B">
      <w:pPr>
        <w:bidi/>
        <w:spacing w:before="100" w:beforeAutospacing="1" w:after="0"/>
        <w:ind w:left="284"/>
        <w:jc w:val="both"/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121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1993 </w:t>
      </w:r>
      <w:proofErr w:type="gramStart"/>
      <w:r>
        <w:rPr>
          <w:rFonts w:cs="Arial" w:hint="cs"/>
          <w:rtl/>
        </w:rPr>
        <w:t>المؤرخ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ديسمبر</w:t>
      </w:r>
      <w:r>
        <w:rPr>
          <w:rFonts w:cs="Arial"/>
          <w:rtl/>
        </w:rPr>
        <w:t xml:space="preserve"> 1993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المدنية،</w:t>
      </w:r>
    </w:p>
    <w:p w14:paraId="69B46A1D" w14:textId="77777777" w:rsidR="00E14825" w:rsidRDefault="00E14825" w:rsidP="000C1D0B">
      <w:pPr>
        <w:bidi/>
        <w:spacing w:before="100" w:beforeAutospacing="1" w:after="0"/>
        <w:ind w:left="284"/>
        <w:jc w:val="both"/>
        <w:rPr>
          <w:rtl/>
        </w:rPr>
      </w:pPr>
      <w:proofErr w:type="gramStart"/>
      <w:r>
        <w:rPr>
          <w:rFonts w:cs="Arial" w:hint="cs"/>
          <w:rtl/>
        </w:rPr>
        <w:t>وعلى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568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1994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1994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تسييره،</w:t>
      </w:r>
    </w:p>
    <w:p w14:paraId="45C94BDF" w14:textId="77777777" w:rsidR="00E14825" w:rsidRDefault="00E14825" w:rsidP="000C1D0B">
      <w:pPr>
        <w:bidi/>
        <w:spacing w:before="100" w:beforeAutospacing="1" w:after="0"/>
        <w:ind w:left="284"/>
        <w:jc w:val="both"/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1164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أفريل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والمتعلق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1260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2011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سبتمبر</w:t>
      </w:r>
      <w:r>
        <w:rPr>
          <w:rFonts w:cs="Arial"/>
          <w:rtl/>
        </w:rPr>
        <w:t xml:space="preserve"> 2011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منه،</w:t>
      </w:r>
    </w:p>
    <w:p w14:paraId="38257559" w14:textId="77777777" w:rsidR="00E14825" w:rsidRDefault="00E14825" w:rsidP="000C1D0B">
      <w:pPr>
        <w:bidi/>
        <w:spacing w:before="100" w:beforeAutospacing="1" w:after="0"/>
        <w:ind w:left="284"/>
        <w:jc w:val="both"/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247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2007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أوت</w:t>
      </w:r>
      <w:r>
        <w:rPr>
          <w:rFonts w:cs="Arial"/>
          <w:rtl/>
        </w:rPr>
        <w:t xml:space="preserve"> 2007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المدنية،</w:t>
      </w:r>
    </w:p>
    <w:p w14:paraId="5C6A0EB6" w14:textId="77777777" w:rsidR="00E14825" w:rsidRDefault="00E14825" w:rsidP="000C1D0B">
      <w:pPr>
        <w:bidi/>
        <w:spacing w:before="100" w:beforeAutospacing="1" w:after="0"/>
        <w:ind w:left="284"/>
        <w:jc w:val="both"/>
        <w:rPr>
          <w:rtl/>
        </w:rPr>
      </w:pPr>
      <w:proofErr w:type="gramStart"/>
      <w:r>
        <w:rPr>
          <w:rFonts w:cs="Arial" w:hint="cs"/>
          <w:rtl/>
        </w:rPr>
        <w:t>وعلى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2217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2012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28 </w:t>
      </w:r>
      <w:r>
        <w:rPr>
          <w:rFonts w:cs="Arial" w:hint="cs"/>
          <w:rtl/>
        </w:rPr>
        <w:t>سبتمبر</w:t>
      </w:r>
      <w:r>
        <w:rPr>
          <w:rFonts w:cs="Arial"/>
          <w:rtl/>
        </w:rPr>
        <w:t xml:space="preserve"> 2012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المدنية،</w:t>
      </w:r>
    </w:p>
    <w:p w14:paraId="3ACBCBBF" w14:textId="77777777" w:rsidR="00E14825" w:rsidRDefault="00E14825" w:rsidP="000C1D0B">
      <w:pPr>
        <w:bidi/>
        <w:spacing w:before="100" w:beforeAutospacing="1" w:after="0"/>
        <w:ind w:left="284"/>
        <w:jc w:val="both"/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1372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2013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في</w:t>
      </w:r>
      <w:proofErr w:type="gramEnd"/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2013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t>.</w:t>
      </w:r>
    </w:p>
    <w:p w14:paraId="334EAE24" w14:textId="77777777" w:rsidR="00E14825" w:rsidRDefault="00E14825" w:rsidP="000C1D0B">
      <w:pPr>
        <w:bidi/>
        <w:spacing w:before="100" w:beforeAutospacing="1" w:after="0"/>
        <w:ind w:left="284"/>
        <w:jc w:val="both"/>
        <w:rPr>
          <w:rtl/>
        </w:rPr>
      </w:pP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t xml:space="preserve"> :</w:t>
      </w:r>
    </w:p>
    <w:p w14:paraId="57D6A651" w14:textId="77777777" w:rsidR="00E14825" w:rsidRDefault="00E14825" w:rsidP="000C1D0B">
      <w:pPr>
        <w:bidi/>
        <w:spacing w:before="100" w:beforeAutospacing="1" w:after="0"/>
        <w:ind w:left="284"/>
        <w:jc w:val="both"/>
        <w:rPr>
          <w:rtl/>
        </w:rPr>
      </w:pPr>
      <w:r w:rsidRPr="002E1A81">
        <w:rPr>
          <w:rFonts w:cs="Arial" w:hint="cs"/>
          <w:b/>
          <w:bCs/>
          <w:rtl/>
        </w:rPr>
        <w:t>الفصل</w:t>
      </w:r>
      <w:r w:rsidRPr="002E1A81">
        <w:rPr>
          <w:rFonts w:cs="Arial"/>
          <w:b/>
          <w:bCs/>
          <w:rtl/>
        </w:rPr>
        <w:t xml:space="preserve"> </w:t>
      </w:r>
      <w:r w:rsidRPr="002E1A81">
        <w:rPr>
          <w:rFonts w:cs="Arial" w:hint="cs"/>
          <w:b/>
          <w:bCs/>
          <w:rtl/>
        </w:rPr>
        <w:t xml:space="preserve">الأول </w:t>
      </w:r>
      <w:r w:rsidRPr="002E1A81">
        <w:rPr>
          <w:rFonts w:cs="Arial"/>
          <w:b/>
          <w:bCs/>
          <w:rtl/>
        </w:rPr>
        <w:t>–</w:t>
      </w:r>
      <w:r>
        <w:rPr>
          <w:rFonts w:cs="Arial" w:hint="cs"/>
          <w:rtl/>
        </w:rPr>
        <w:t xml:space="preserve">  فوض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التأديبية،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صنفي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1" </w:t>
      </w:r>
      <w:r>
        <w:rPr>
          <w:rFonts w:cs="Arial" w:hint="cs"/>
          <w:rtl/>
        </w:rPr>
        <w:t>و</w:t>
      </w:r>
      <w:r>
        <w:rPr>
          <w:rFonts w:cs="Arial"/>
          <w:rtl/>
        </w:rPr>
        <w:t>"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2"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1164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أفريل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المتعلق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t xml:space="preserve"> :</w:t>
      </w:r>
    </w:p>
    <w:p w14:paraId="42C0F189" w14:textId="77777777" w:rsidR="00E14825" w:rsidRDefault="00E14825" w:rsidP="00E14825">
      <w:pPr>
        <w:bidi/>
        <w:spacing w:after="0"/>
        <w:ind w:left="284"/>
        <w:jc w:val="both"/>
        <w:rPr>
          <w:rtl/>
        </w:rPr>
      </w:pPr>
    </w:p>
    <w:tbl>
      <w:tblPr>
        <w:tblStyle w:val="Grilledutableau"/>
        <w:bidiVisual/>
        <w:tblW w:w="0" w:type="auto"/>
        <w:tblInd w:w="388" w:type="dxa"/>
        <w:tblLayout w:type="fixed"/>
        <w:tblLook w:val="04A0" w:firstRow="1" w:lastRow="0" w:firstColumn="1" w:lastColumn="0" w:noHBand="0" w:noVBand="1"/>
      </w:tblPr>
      <w:tblGrid>
        <w:gridCol w:w="1001"/>
        <w:gridCol w:w="984"/>
        <w:gridCol w:w="1610"/>
        <w:gridCol w:w="1225"/>
        <w:gridCol w:w="1275"/>
        <w:gridCol w:w="1134"/>
        <w:gridCol w:w="1134"/>
        <w:gridCol w:w="1101"/>
      </w:tblGrid>
      <w:tr w:rsidR="00E14825" w14:paraId="751F66BB" w14:textId="77777777" w:rsidTr="000C1D0B">
        <w:tc>
          <w:tcPr>
            <w:tcW w:w="9464" w:type="dxa"/>
            <w:gridSpan w:val="8"/>
            <w:vAlign w:val="center"/>
          </w:tcPr>
          <w:p w14:paraId="60B75AB3" w14:textId="77777777" w:rsidR="00E14825" w:rsidRPr="002C65D8" w:rsidRDefault="00E14825" w:rsidP="000C1D0B">
            <w:pPr>
              <w:bidi/>
              <w:spacing w:after="0"/>
              <w:ind w:left="284"/>
              <w:jc w:val="center"/>
              <w:rPr>
                <w:b/>
                <w:bCs/>
                <w:rtl/>
              </w:rPr>
            </w:pPr>
            <w:r w:rsidRPr="002C65D8">
              <w:rPr>
                <w:rFonts w:hint="cs"/>
                <w:b/>
                <w:bCs/>
                <w:rtl/>
              </w:rPr>
              <w:t xml:space="preserve">العقوبات الممكن تسليطها على أعوان </w:t>
            </w:r>
            <w:proofErr w:type="gramStart"/>
            <w:r w:rsidRPr="002C65D8">
              <w:rPr>
                <w:rFonts w:hint="cs"/>
                <w:b/>
                <w:bCs/>
                <w:rtl/>
              </w:rPr>
              <w:t>سلك</w:t>
            </w:r>
            <w:proofErr w:type="gramEnd"/>
            <w:r w:rsidRPr="002C65D8">
              <w:rPr>
                <w:rFonts w:hint="cs"/>
                <w:b/>
                <w:bCs/>
                <w:rtl/>
              </w:rPr>
              <w:t xml:space="preserve"> الحماية المدنية</w:t>
            </w:r>
          </w:p>
        </w:tc>
      </w:tr>
      <w:tr w:rsidR="000C1D0B" w14:paraId="70388A39" w14:textId="77777777" w:rsidTr="000C1D0B">
        <w:trPr>
          <w:trHeight w:val="845"/>
        </w:trPr>
        <w:tc>
          <w:tcPr>
            <w:tcW w:w="1985" w:type="dxa"/>
            <w:gridSpan w:val="2"/>
            <w:tcBorders>
              <w:tr2bl w:val="single" w:sz="4" w:space="0" w:color="auto"/>
            </w:tcBorders>
          </w:tcPr>
          <w:p w14:paraId="50B50EBE" w14:textId="53239711" w:rsidR="00E14825" w:rsidRPr="002C65D8" w:rsidRDefault="00E14825" w:rsidP="000C1D0B">
            <w:pPr>
              <w:bidi/>
              <w:spacing w:after="0"/>
              <w:ind w:left="284"/>
              <w:jc w:val="right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</w:t>
            </w:r>
            <w:r w:rsidR="000C1D0B">
              <w:rPr>
                <w:b/>
                <w:bCs/>
                <w:lang w:bidi="ar-TN"/>
              </w:rPr>
              <w:t xml:space="preserve">            </w:t>
            </w:r>
            <w:r w:rsidRPr="002C65D8">
              <w:rPr>
                <w:rFonts w:hint="cs"/>
                <w:b/>
                <w:bCs/>
                <w:rtl/>
                <w:lang w:bidi="ar-TN"/>
              </w:rPr>
              <w:t>الخطة</w:t>
            </w:r>
          </w:p>
          <w:p w14:paraId="4D035DC6" w14:textId="77777777" w:rsidR="00E14825" w:rsidRPr="002C65D8" w:rsidRDefault="00E14825" w:rsidP="000C1D0B">
            <w:pPr>
              <w:bidi/>
              <w:spacing w:after="0"/>
              <w:ind w:left="284"/>
              <w:jc w:val="right"/>
              <w:rPr>
                <w:b/>
                <w:bCs/>
                <w:rtl/>
                <w:lang w:bidi="ar-TN"/>
              </w:rPr>
            </w:pPr>
          </w:p>
          <w:p w14:paraId="38376269" w14:textId="77777777" w:rsidR="000C1D0B" w:rsidRDefault="000C1D0B" w:rsidP="000C1D0B">
            <w:pPr>
              <w:bidi/>
              <w:spacing w:after="0"/>
              <w:rPr>
                <w:b/>
                <w:bCs/>
                <w:lang w:bidi="ar-TN"/>
              </w:rPr>
            </w:pPr>
          </w:p>
          <w:p w14:paraId="3FC71F5A" w14:textId="77777777" w:rsidR="000C1D0B" w:rsidRDefault="000C1D0B" w:rsidP="000C1D0B">
            <w:pPr>
              <w:bidi/>
              <w:spacing w:after="0"/>
              <w:rPr>
                <w:b/>
                <w:bCs/>
                <w:lang w:bidi="ar-TN"/>
              </w:rPr>
            </w:pPr>
          </w:p>
          <w:p w14:paraId="15314B1A" w14:textId="77777777" w:rsidR="00E14825" w:rsidRDefault="00E14825" w:rsidP="000C1D0B">
            <w:pPr>
              <w:bidi/>
              <w:spacing w:after="0"/>
              <w:rPr>
                <w:b/>
                <w:bCs/>
                <w:lang w:bidi="ar-TN"/>
              </w:rPr>
            </w:pPr>
            <w:r w:rsidRPr="002C65D8">
              <w:rPr>
                <w:rFonts w:hint="cs"/>
                <w:b/>
                <w:bCs/>
                <w:rtl/>
                <w:lang w:bidi="ar-TN"/>
              </w:rPr>
              <w:t>العقوبات</w:t>
            </w:r>
          </w:p>
          <w:p w14:paraId="1F1AD394" w14:textId="77777777" w:rsidR="00E14825" w:rsidRPr="002C65D8" w:rsidRDefault="00E14825" w:rsidP="000C1D0B">
            <w:pPr>
              <w:bidi/>
              <w:spacing w:after="0"/>
              <w:rPr>
                <w:b/>
                <w:bCs/>
                <w:rtl/>
                <w:lang w:bidi="ar-TN"/>
              </w:rPr>
            </w:pPr>
          </w:p>
        </w:tc>
        <w:tc>
          <w:tcPr>
            <w:tcW w:w="1610" w:type="dxa"/>
            <w:vAlign w:val="center"/>
          </w:tcPr>
          <w:p w14:paraId="633391E8" w14:textId="77777777" w:rsidR="00E14825" w:rsidRPr="002C65D8" w:rsidRDefault="00E14825" w:rsidP="000C1D0B">
            <w:pPr>
              <w:bidi/>
              <w:spacing w:after="0"/>
              <w:ind w:left="284"/>
              <w:jc w:val="center"/>
              <w:rPr>
                <w:b/>
                <w:bCs/>
                <w:rtl/>
              </w:rPr>
            </w:pPr>
            <w:r w:rsidRPr="002C65D8">
              <w:rPr>
                <w:rFonts w:hint="cs"/>
                <w:b/>
                <w:bCs/>
                <w:rtl/>
              </w:rPr>
              <w:t>المدير العام للديوان الوطني للحماية المدنية</w:t>
            </w:r>
          </w:p>
        </w:tc>
        <w:tc>
          <w:tcPr>
            <w:tcW w:w="1225" w:type="dxa"/>
            <w:vAlign w:val="center"/>
          </w:tcPr>
          <w:p w14:paraId="4C715383" w14:textId="77777777" w:rsidR="00E14825" w:rsidRPr="002C65D8" w:rsidRDefault="00E14825" w:rsidP="000C1D0B">
            <w:pPr>
              <w:bidi/>
              <w:spacing w:after="0"/>
              <w:ind w:left="284"/>
              <w:jc w:val="center"/>
              <w:rPr>
                <w:b/>
                <w:bCs/>
                <w:rtl/>
              </w:rPr>
            </w:pPr>
            <w:proofErr w:type="gramStart"/>
            <w:r w:rsidRPr="002C65D8">
              <w:rPr>
                <w:rFonts w:hint="cs"/>
                <w:b/>
                <w:bCs/>
                <w:rtl/>
              </w:rPr>
              <w:t>مدير</w:t>
            </w:r>
            <w:proofErr w:type="gramEnd"/>
            <w:r w:rsidRPr="002C65D8">
              <w:rPr>
                <w:rFonts w:hint="cs"/>
                <w:b/>
                <w:bCs/>
                <w:rtl/>
              </w:rPr>
              <w:t xml:space="preserve"> إدارة مركزية</w:t>
            </w:r>
          </w:p>
        </w:tc>
        <w:tc>
          <w:tcPr>
            <w:tcW w:w="1275" w:type="dxa"/>
            <w:vAlign w:val="center"/>
          </w:tcPr>
          <w:p w14:paraId="329DA773" w14:textId="77777777" w:rsidR="00E14825" w:rsidRPr="002C65D8" w:rsidRDefault="00E14825" w:rsidP="000C1D0B">
            <w:pPr>
              <w:bidi/>
              <w:spacing w:after="0"/>
              <w:ind w:left="284"/>
              <w:jc w:val="center"/>
              <w:rPr>
                <w:b/>
                <w:bCs/>
                <w:rtl/>
              </w:rPr>
            </w:pPr>
            <w:r w:rsidRPr="002C65D8">
              <w:rPr>
                <w:rFonts w:hint="cs"/>
                <w:b/>
                <w:bCs/>
                <w:rtl/>
              </w:rPr>
              <w:t>كاهية مدير إدارة مركزية</w:t>
            </w:r>
          </w:p>
        </w:tc>
        <w:tc>
          <w:tcPr>
            <w:tcW w:w="1134" w:type="dxa"/>
            <w:vAlign w:val="center"/>
          </w:tcPr>
          <w:p w14:paraId="652DBEF7" w14:textId="77777777" w:rsidR="00E14825" w:rsidRPr="002C65D8" w:rsidRDefault="00E14825" w:rsidP="000C1D0B">
            <w:pPr>
              <w:bidi/>
              <w:spacing w:after="0"/>
              <w:ind w:left="284"/>
              <w:jc w:val="center"/>
              <w:rPr>
                <w:b/>
                <w:bCs/>
                <w:rtl/>
              </w:rPr>
            </w:pPr>
            <w:proofErr w:type="gramStart"/>
            <w:r w:rsidRPr="002C65D8">
              <w:rPr>
                <w:rFonts w:hint="cs"/>
                <w:b/>
                <w:bCs/>
                <w:rtl/>
              </w:rPr>
              <w:t>رئيس</w:t>
            </w:r>
            <w:proofErr w:type="gramEnd"/>
            <w:r w:rsidRPr="002C65D8">
              <w:rPr>
                <w:rFonts w:hint="cs"/>
                <w:b/>
                <w:bCs/>
                <w:rtl/>
              </w:rPr>
              <w:t xml:space="preserve"> مصلحة إدارة مركزية</w:t>
            </w:r>
          </w:p>
        </w:tc>
        <w:tc>
          <w:tcPr>
            <w:tcW w:w="1134" w:type="dxa"/>
            <w:vAlign w:val="center"/>
          </w:tcPr>
          <w:p w14:paraId="270401EB" w14:textId="77777777" w:rsidR="00E14825" w:rsidRPr="002C65D8" w:rsidRDefault="00E14825" w:rsidP="000C1D0B">
            <w:pPr>
              <w:bidi/>
              <w:spacing w:after="0"/>
              <w:ind w:left="284"/>
              <w:jc w:val="center"/>
              <w:rPr>
                <w:b/>
                <w:bCs/>
                <w:rtl/>
              </w:rPr>
            </w:pPr>
            <w:proofErr w:type="gramStart"/>
            <w:r w:rsidRPr="002C65D8">
              <w:rPr>
                <w:rFonts w:hint="cs"/>
                <w:b/>
                <w:bCs/>
                <w:rtl/>
              </w:rPr>
              <w:t>رؤساء</w:t>
            </w:r>
            <w:proofErr w:type="gramEnd"/>
            <w:r w:rsidRPr="002C65D8">
              <w:rPr>
                <w:rFonts w:hint="cs"/>
                <w:b/>
                <w:bCs/>
                <w:rtl/>
              </w:rPr>
              <w:t xml:space="preserve"> الفرق</w:t>
            </w:r>
          </w:p>
        </w:tc>
        <w:tc>
          <w:tcPr>
            <w:tcW w:w="1101" w:type="dxa"/>
            <w:vAlign w:val="center"/>
          </w:tcPr>
          <w:p w14:paraId="5FCA5555" w14:textId="77777777" w:rsidR="00E14825" w:rsidRPr="002C65D8" w:rsidRDefault="00E14825" w:rsidP="000C1D0B">
            <w:pPr>
              <w:bidi/>
              <w:spacing w:after="0"/>
              <w:ind w:left="284"/>
              <w:jc w:val="center"/>
              <w:rPr>
                <w:b/>
                <w:bCs/>
                <w:rtl/>
              </w:rPr>
            </w:pPr>
            <w:r w:rsidRPr="002C65D8">
              <w:rPr>
                <w:rFonts w:hint="cs"/>
                <w:b/>
                <w:bCs/>
                <w:rtl/>
              </w:rPr>
              <w:t>رؤساء المراكز</w:t>
            </w:r>
          </w:p>
        </w:tc>
      </w:tr>
      <w:tr w:rsidR="000C1D0B" w14:paraId="0A3FC75D" w14:textId="77777777" w:rsidTr="000C1D0B">
        <w:tc>
          <w:tcPr>
            <w:tcW w:w="1985" w:type="dxa"/>
            <w:gridSpan w:val="2"/>
            <w:vAlign w:val="center"/>
          </w:tcPr>
          <w:p w14:paraId="441B9F92" w14:textId="77777777" w:rsidR="00E14825" w:rsidRDefault="00E14825" w:rsidP="000C1D0B">
            <w:pPr>
              <w:bidi/>
              <w:spacing w:after="0"/>
              <w:ind w:left="284"/>
              <w:rPr>
                <w:rtl/>
              </w:rPr>
            </w:pPr>
            <w:r>
              <w:rPr>
                <w:rFonts w:hint="cs"/>
                <w:rtl/>
              </w:rPr>
              <w:t>الإنذار</w:t>
            </w:r>
          </w:p>
        </w:tc>
        <w:tc>
          <w:tcPr>
            <w:tcW w:w="1610" w:type="dxa"/>
            <w:vAlign w:val="center"/>
          </w:tcPr>
          <w:p w14:paraId="72C58F69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25" w:type="dxa"/>
            <w:vAlign w:val="center"/>
          </w:tcPr>
          <w:p w14:paraId="201B9426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5" w:type="dxa"/>
            <w:vAlign w:val="center"/>
          </w:tcPr>
          <w:p w14:paraId="5D0F49F3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  <w:vAlign w:val="center"/>
          </w:tcPr>
          <w:p w14:paraId="2E94C872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  <w:vAlign w:val="center"/>
          </w:tcPr>
          <w:p w14:paraId="1CDA76BD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101" w:type="dxa"/>
            <w:vAlign w:val="center"/>
          </w:tcPr>
          <w:p w14:paraId="0409E26B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0C1D0B" w14:paraId="006C02B5" w14:textId="77777777" w:rsidTr="000C1D0B">
        <w:tc>
          <w:tcPr>
            <w:tcW w:w="1985" w:type="dxa"/>
            <w:gridSpan w:val="2"/>
            <w:vAlign w:val="center"/>
          </w:tcPr>
          <w:p w14:paraId="4BCFFFDE" w14:textId="77777777" w:rsidR="00E14825" w:rsidRDefault="00E14825" w:rsidP="000C1D0B">
            <w:pPr>
              <w:bidi/>
              <w:spacing w:after="0"/>
              <w:ind w:left="284"/>
              <w:rPr>
                <w:rtl/>
              </w:rPr>
            </w:pPr>
            <w:r>
              <w:rPr>
                <w:rFonts w:hint="cs"/>
                <w:rtl/>
              </w:rPr>
              <w:t>التوبيخ</w:t>
            </w:r>
          </w:p>
        </w:tc>
        <w:tc>
          <w:tcPr>
            <w:tcW w:w="1610" w:type="dxa"/>
            <w:vAlign w:val="center"/>
          </w:tcPr>
          <w:p w14:paraId="0597D3A0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25" w:type="dxa"/>
            <w:vAlign w:val="center"/>
          </w:tcPr>
          <w:p w14:paraId="2C9E4AC9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75" w:type="dxa"/>
            <w:vAlign w:val="center"/>
          </w:tcPr>
          <w:p w14:paraId="4FA7DA8F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  <w:vAlign w:val="center"/>
          </w:tcPr>
          <w:p w14:paraId="75787C1C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134" w:type="dxa"/>
            <w:vAlign w:val="center"/>
          </w:tcPr>
          <w:p w14:paraId="2A3E280C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101" w:type="dxa"/>
            <w:vAlign w:val="center"/>
          </w:tcPr>
          <w:p w14:paraId="2D93212A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0C1D0B" w14:paraId="10A3FF52" w14:textId="77777777" w:rsidTr="000C1D0B">
        <w:tc>
          <w:tcPr>
            <w:tcW w:w="1001" w:type="dxa"/>
            <w:vMerge w:val="restart"/>
            <w:vAlign w:val="center"/>
          </w:tcPr>
          <w:p w14:paraId="4AB080F1" w14:textId="77777777" w:rsidR="00E14825" w:rsidRDefault="00E14825" w:rsidP="000C1D0B">
            <w:pPr>
              <w:bidi/>
              <w:spacing w:after="0"/>
              <w:ind w:left="284"/>
              <w:rPr>
                <w:rtl/>
              </w:rPr>
            </w:pPr>
            <w:r>
              <w:rPr>
                <w:rFonts w:hint="cs"/>
                <w:rtl/>
              </w:rPr>
              <w:t>الإيقاف</w:t>
            </w:r>
          </w:p>
        </w:tc>
        <w:tc>
          <w:tcPr>
            <w:tcW w:w="984" w:type="dxa"/>
            <w:vAlign w:val="center"/>
          </w:tcPr>
          <w:p w14:paraId="704F7750" w14:textId="77777777" w:rsidR="00E14825" w:rsidRDefault="00E14825" w:rsidP="000C1D0B">
            <w:pPr>
              <w:bidi/>
              <w:spacing w:after="0"/>
              <w:ind w:left="284"/>
              <w:rPr>
                <w:rtl/>
              </w:rPr>
            </w:pPr>
            <w:r>
              <w:rPr>
                <w:rFonts w:hint="cs"/>
                <w:rtl/>
              </w:rPr>
              <w:t>البسيط</w:t>
            </w:r>
          </w:p>
        </w:tc>
        <w:tc>
          <w:tcPr>
            <w:tcW w:w="1610" w:type="dxa"/>
            <w:vAlign w:val="center"/>
          </w:tcPr>
          <w:p w14:paraId="33A13498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 يوما</w:t>
            </w:r>
          </w:p>
        </w:tc>
        <w:tc>
          <w:tcPr>
            <w:tcW w:w="1225" w:type="dxa"/>
            <w:vAlign w:val="center"/>
          </w:tcPr>
          <w:p w14:paraId="4A6B80B6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 يوما</w:t>
            </w:r>
          </w:p>
        </w:tc>
        <w:tc>
          <w:tcPr>
            <w:tcW w:w="1275" w:type="dxa"/>
            <w:vAlign w:val="center"/>
          </w:tcPr>
          <w:p w14:paraId="1935A9A0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 أيام</w:t>
            </w:r>
          </w:p>
        </w:tc>
        <w:tc>
          <w:tcPr>
            <w:tcW w:w="1134" w:type="dxa"/>
            <w:vAlign w:val="center"/>
          </w:tcPr>
          <w:p w14:paraId="3AB91AFE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 أيام</w:t>
            </w:r>
          </w:p>
        </w:tc>
        <w:tc>
          <w:tcPr>
            <w:tcW w:w="1134" w:type="dxa"/>
            <w:vAlign w:val="center"/>
          </w:tcPr>
          <w:p w14:paraId="6A4D6121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</w:p>
        </w:tc>
        <w:tc>
          <w:tcPr>
            <w:tcW w:w="1101" w:type="dxa"/>
            <w:vAlign w:val="center"/>
          </w:tcPr>
          <w:p w14:paraId="35942D8B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</w:p>
        </w:tc>
      </w:tr>
      <w:tr w:rsidR="000C1D0B" w14:paraId="2168B10D" w14:textId="77777777" w:rsidTr="000C1D0B">
        <w:tc>
          <w:tcPr>
            <w:tcW w:w="1001" w:type="dxa"/>
            <w:vMerge/>
            <w:vAlign w:val="center"/>
          </w:tcPr>
          <w:p w14:paraId="7E86ADC0" w14:textId="77777777" w:rsidR="00E14825" w:rsidRDefault="00E14825" w:rsidP="000C1D0B">
            <w:pPr>
              <w:bidi/>
              <w:spacing w:after="0"/>
              <w:ind w:left="284"/>
              <w:rPr>
                <w:rtl/>
              </w:rPr>
            </w:pPr>
          </w:p>
        </w:tc>
        <w:tc>
          <w:tcPr>
            <w:tcW w:w="984" w:type="dxa"/>
            <w:vAlign w:val="center"/>
          </w:tcPr>
          <w:p w14:paraId="0FC48B19" w14:textId="77777777" w:rsidR="00E14825" w:rsidRDefault="00E14825" w:rsidP="000C1D0B">
            <w:pPr>
              <w:bidi/>
              <w:spacing w:after="0"/>
              <w:ind w:left="284"/>
              <w:rPr>
                <w:rtl/>
              </w:rPr>
            </w:pPr>
            <w:r>
              <w:rPr>
                <w:rFonts w:hint="cs"/>
                <w:rtl/>
              </w:rPr>
              <w:t>الشديد</w:t>
            </w:r>
          </w:p>
        </w:tc>
        <w:tc>
          <w:tcPr>
            <w:tcW w:w="1610" w:type="dxa"/>
            <w:vAlign w:val="center"/>
          </w:tcPr>
          <w:p w14:paraId="02190A97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 يوما</w:t>
            </w:r>
          </w:p>
        </w:tc>
        <w:tc>
          <w:tcPr>
            <w:tcW w:w="1225" w:type="dxa"/>
            <w:vAlign w:val="center"/>
          </w:tcPr>
          <w:p w14:paraId="15B7E16E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 يوما</w:t>
            </w:r>
          </w:p>
        </w:tc>
        <w:tc>
          <w:tcPr>
            <w:tcW w:w="1275" w:type="dxa"/>
            <w:vAlign w:val="center"/>
          </w:tcPr>
          <w:p w14:paraId="4A4FF0A2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 أيام</w:t>
            </w:r>
          </w:p>
        </w:tc>
        <w:tc>
          <w:tcPr>
            <w:tcW w:w="1134" w:type="dxa"/>
            <w:vAlign w:val="center"/>
          </w:tcPr>
          <w:p w14:paraId="77CF661E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 أيام</w:t>
            </w:r>
          </w:p>
        </w:tc>
        <w:tc>
          <w:tcPr>
            <w:tcW w:w="1134" w:type="dxa"/>
            <w:vAlign w:val="center"/>
          </w:tcPr>
          <w:p w14:paraId="6A8D82FC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</w:p>
        </w:tc>
        <w:tc>
          <w:tcPr>
            <w:tcW w:w="1101" w:type="dxa"/>
            <w:vAlign w:val="center"/>
          </w:tcPr>
          <w:p w14:paraId="51E6E193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</w:p>
        </w:tc>
      </w:tr>
      <w:tr w:rsidR="000C1D0B" w14:paraId="1EFDE8AC" w14:textId="77777777" w:rsidTr="000C1D0B">
        <w:tc>
          <w:tcPr>
            <w:tcW w:w="1985" w:type="dxa"/>
            <w:gridSpan w:val="2"/>
            <w:vAlign w:val="center"/>
          </w:tcPr>
          <w:p w14:paraId="485D01BC" w14:textId="77777777" w:rsidR="00E14825" w:rsidRDefault="00E14825" w:rsidP="000C1D0B">
            <w:pPr>
              <w:bidi/>
              <w:spacing w:after="0"/>
              <w:ind w:left="284"/>
              <w:rPr>
                <w:rtl/>
              </w:rPr>
            </w:pPr>
            <w:r>
              <w:rPr>
                <w:rFonts w:hint="cs"/>
                <w:rtl/>
              </w:rPr>
              <w:t>النقلة الوجوبية</w:t>
            </w:r>
          </w:p>
        </w:tc>
        <w:tc>
          <w:tcPr>
            <w:tcW w:w="1610" w:type="dxa"/>
            <w:vAlign w:val="center"/>
          </w:tcPr>
          <w:p w14:paraId="3318641C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1225" w:type="dxa"/>
            <w:vAlign w:val="center"/>
          </w:tcPr>
          <w:p w14:paraId="49C565B5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14:paraId="34DB9AEF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14:paraId="67D395EB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14:paraId="3B2B4312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</w:p>
        </w:tc>
        <w:tc>
          <w:tcPr>
            <w:tcW w:w="1101" w:type="dxa"/>
            <w:vAlign w:val="center"/>
          </w:tcPr>
          <w:p w14:paraId="05B8D632" w14:textId="77777777" w:rsidR="00E14825" w:rsidRDefault="00E14825" w:rsidP="000C1D0B">
            <w:pPr>
              <w:bidi/>
              <w:spacing w:after="0"/>
              <w:ind w:left="284"/>
              <w:jc w:val="center"/>
              <w:rPr>
                <w:rtl/>
              </w:rPr>
            </w:pPr>
          </w:p>
        </w:tc>
      </w:tr>
    </w:tbl>
    <w:p w14:paraId="0DD3E448" w14:textId="77777777" w:rsidR="00E14825" w:rsidRDefault="00E14825" w:rsidP="000C1D0B">
      <w:pPr>
        <w:bidi/>
        <w:spacing w:after="0"/>
        <w:jc w:val="both"/>
        <w:rPr>
          <w:rtl/>
        </w:rPr>
      </w:pPr>
    </w:p>
    <w:p w14:paraId="14E950D0" w14:textId="77777777" w:rsidR="00E14825" w:rsidRDefault="00E14825" w:rsidP="000C1D0B">
      <w:pPr>
        <w:bidi/>
        <w:spacing w:before="100" w:beforeAutospacing="1" w:after="0"/>
        <w:ind w:left="284"/>
        <w:jc w:val="both"/>
        <w:rPr>
          <w:rtl/>
        </w:rPr>
      </w:pPr>
      <w:r w:rsidRPr="002E1A81">
        <w:rPr>
          <w:rFonts w:cs="Arial" w:hint="cs"/>
          <w:b/>
          <w:bCs/>
          <w:rtl/>
        </w:rPr>
        <w:lastRenderedPageBreak/>
        <w:t>الفصل</w:t>
      </w:r>
      <w:r w:rsidRPr="002E1A81">
        <w:rPr>
          <w:rFonts w:cs="Arial"/>
          <w:b/>
          <w:bCs/>
          <w:rtl/>
        </w:rPr>
        <w:t xml:space="preserve"> 2</w:t>
      </w:r>
      <w:r w:rsidRPr="002E1A81">
        <w:rPr>
          <w:rFonts w:cs="Arial" w:hint="cs"/>
          <w:b/>
          <w:bCs/>
          <w:rtl/>
        </w:rPr>
        <w:t xml:space="preserve"> </w:t>
      </w:r>
      <w:r w:rsidRPr="002E1A81">
        <w:rPr>
          <w:rFonts w:cs="Arial"/>
          <w:b/>
          <w:bCs/>
          <w:rtl/>
        </w:rPr>
        <w:t>–</w:t>
      </w:r>
      <w:r>
        <w:rPr>
          <w:rFonts w:cs="Arial" w:hint="cs"/>
          <w:rtl/>
        </w:rPr>
        <w:t xml:space="preserve"> 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من</w:t>
      </w:r>
      <w:proofErr w:type="gramEnd"/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2013 </w:t>
      </w:r>
      <w:r>
        <w:rPr>
          <w:rFonts w:cs="Arial" w:hint="cs"/>
          <w:rtl/>
        </w:rPr>
        <w:t>وينشر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التونسية</w:t>
      </w:r>
      <w:r>
        <w:t>.</w:t>
      </w:r>
    </w:p>
    <w:p w14:paraId="5721B245" w14:textId="77777777" w:rsidR="00E14825" w:rsidRPr="002E1A81" w:rsidRDefault="00E14825" w:rsidP="000C1D0B">
      <w:pPr>
        <w:bidi/>
        <w:spacing w:before="100" w:beforeAutospacing="1" w:after="0"/>
        <w:ind w:left="284"/>
        <w:jc w:val="both"/>
        <w:rPr>
          <w:b/>
          <w:bCs/>
        </w:rPr>
      </w:pPr>
      <w:r w:rsidRPr="002E1A81">
        <w:rPr>
          <w:rFonts w:cs="Arial" w:hint="cs"/>
          <w:b/>
          <w:bCs/>
          <w:rtl/>
        </w:rPr>
        <w:t>تونس</w:t>
      </w:r>
      <w:r w:rsidRPr="002E1A81">
        <w:rPr>
          <w:rFonts w:cs="Arial"/>
          <w:b/>
          <w:bCs/>
          <w:rtl/>
        </w:rPr>
        <w:t xml:space="preserve"> </w:t>
      </w:r>
      <w:r w:rsidRPr="002E1A81">
        <w:rPr>
          <w:rFonts w:cs="Arial" w:hint="cs"/>
          <w:b/>
          <w:bCs/>
          <w:rtl/>
        </w:rPr>
        <w:t>في</w:t>
      </w:r>
      <w:r w:rsidRPr="002E1A81">
        <w:rPr>
          <w:rFonts w:cs="Arial"/>
          <w:b/>
          <w:bCs/>
          <w:rtl/>
        </w:rPr>
        <w:t xml:space="preserve"> 16 </w:t>
      </w:r>
      <w:r w:rsidRPr="002E1A81">
        <w:rPr>
          <w:rFonts w:cs="Arial" w:hint="cs"/>
          <w:b/>
          <w:bCs/>
          <w:rtl/>
        </w:rPr>
        <w:t>ماي</w:t>
      </w:r>
      <w:r w:rsidRPr="002E1A81">
        <w:rPr>
          <w:rFonts w:cs="Arial"/>
          <w:b/>
          <w:bCs/>
          <w:rtl/>
        </w:rPr>
        <w:t xml:space="preserve"> 2013</w:t>
      </w:r>
    </w:p>
    <w:bookmarkEnd w:id="0"/>
    <w:p w14:paraId="4DA2BF94" w14:textId="534E277F" w:rsidR="00957F0E" w:rsidRPr="00117606" w:rsidRDefault="00957F0E" w:rsidP="000C1D0B">
      <w:pPr>
        <w:bidi/>
        <w:spacing w:before="100" w:beforeAutospacing="1" w:after="0"/>
        <w:jc w:val="both"/>
        <w:rPr>
          <w:rtl/>
          <w:lang w:bidi="ar-TN"/>
        </w:rPr>
      </w:pPr>
    </w:p>
    <w:sectPr w:rsidR="00957F0E" w:rsidRPr="00117606" w:rsidSect="00117606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8DD10" w14:textId="77777777" w:rsidR="00F653B0" w:rsidRDefault="00F653B0" w:rsidP="008F3F2D">
      <w:r>
        <w:separator/>
      </w:r>
    </w:p>
  </w:endnote>
  <w:endnote w:type="continuationSeparator" w:id="0">
    <w:p w14:paraId="2949B57A" w14:textId="77777777" w:rsidR="00F653B0" w:rsidRDefault="00F653B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1E5DD5" w:rsidRDefault="001E5DD5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A00644" w:rsidRPr="00A00644" w:rsidRDefault="00117606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9EAF5" w14:textId="77777777" w:rsidR="00F653B0" w:rsidRDefault="00F653B0" w:rsidP="008F3F2D">
      <w:r>
        <w:separator/>
      </w:r>
    </w:p>
  </w:footnote>
  <w:footnote w:type="continuationSeparator" w:id="0">
    <w:p w14:paraId="1FA73813" w14:textId="77777777" w:rsidR="00F653B0" w:rsidRDefault="00F653B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A00644" w:rsidRDefault="003A76D7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2B237F" w:rsidRDefault="002B237F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A00644" w:rsidRPr="005F7BF4" w:rsidRDefault="00A00644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A00644" w:rsidRDefault="00117606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A00644" w:rsidRPr="00117606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A00644" w:rsidRPr="00317C84" w:rsidRDefault="002B237F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A00644" w:rsidRPr="00117606" w:rsidRDefault="00117606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7757C"/>
    <w:rsid w:val="000B0D20"/>
    <w:rsid w:val="000C1D0B"/>
    <w:rsid w:val="000E68CA"/>
    <w:rsid w:val="00117606"/>
    <w:rsid w:val="001E5DD5"/>
    <w:rsid w:val="002B19EE"/>
    <w:rsid w:val="002B237F"/>
    <w:rsid w:val="003460A9"/>
    <w:rsid w:val="00354137"/>
    <w:rsid w:val="003A76D7"/>
    <w:rsid w:val="003B6CD4"/>
    <w:rsid w:val="005F7BF4"/>
    <w:rsid w:val="00684129"/>
    <w:rsid w:val="007244D3"/>
    <w:rsid w:val="00726991"/>
    <w:rsid w:val="0075404E"/>
    <w:rsid w:val="007C6F68"/>
    <w:rsid w:val="008F3F2D"/>
    <w:rsid w:val="00957F0E"/>
    <w:rsid w:val="0097472C"/>
    <w:rsid w:val="00A00644"/>
    <w:rsid w:val="00A04F09"/>
    <w:rsid w:val="00A90F21"/>
    <w:rsid w:val="00AD2268"/>
    <w:rsid w:val="00B05438"/>
    <w:rsid w:val="00B617F1"/>
    <w:rsid w:val="00C1635D"/>
    <w:rsid w:val="00C600DA"/>
    <w:rsid w:val="00C64B86"/>
    <w:rsid w:val="00CC4ADF"/>
    <w:rsid w:val="00D07749"/>
    <w:rsid w:val="00D2697E"/>
    <w:rsid w:val="00D30895"/>
    <w:rsid w:val="00E10A35"/>
    <w:rsid w:val="00E14825"/>
    <w:rsid w:val="00E953A2"/>
    <w:rsid w:val="00F57B75"/>
    <w:rsid w:val="00F653B0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4825"/>
    <w:rPr>
      <w:rFonts w:eastAsiaTheme="minorHAns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4825"/>
    <w:rPr>
      <w:rFonts w:eastAsiaTheme="minorHAns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Assist.Wided</cp:lastModifiedBy>
  <cp:revision>2</cp:revision>
  <cp:lastPrinted>2012-05-12T20:43:00Z</cp:lastPrinted>
  <dcterms:created xsi:type="dcterms:W3CDTF">2014-04-30T15:15:00Z</dcterms:created>
  <dcterms:modified xsi:type="dcterms:W3CDTF">2014-04-30T15:15:00Z</dcterms:modified>
</cp:coreProperties>
</file>