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DA795" w14:textId="7867291B" w:rsidR="009269FC" w:rsidRPr="009269FC" w:rsidRDefault="009269FC" w:rsidP="00FA1806">
      <w:pPr>
        <w:bidi/>
        <w:spacing w:before="100" w:beforeAutospacing="1" w:after="0" w:line="240" w:lineRule="auto"/>
        <w:ind w:left="284"/>
        <w:jc w:val="both"/>
        <w:rPr>
          <w:rFonts w:ascii="Arial" w:hAnsi="Arial" w:cs="Arial"/>
          <w:b/>
          <w:bCs/>
          <w:sz w:val="24"/>
          <w:szCs w:val="24"/>
          <w:rtl/>
          <w:lang w:bidi="ar-TN"/>
        </w:rPr>
      </w:pPr>
      <w:r w:rsidRPr="009269FC">
        <w:rPr>
          <w:rFonts w:ascii="Arial" w:hAnsi="Arial" w:cs="Arial" w:hint="cs"/>
          <w:b/>
          <w:bCs/>
          <w:sz w:val="24"/>
          <w:szCs w:val="24"/>
          <w:rtl/>
          <w:lang w:bidi="ar-TN"/>
        </w:rPr>
        <w:t>م</w:t>
      </w:r>
      <w:r w:rsidRPr="009269FC">
        <w:rPr>
          <w:rFonts w:ascii="Arial" w:hAnsi="Arial" w:cs="Arial"/>
          <w:b/>
          <w:bCs/>
          <w:sz w:val="24"/>
          <w:szCs w:val="24"/>
          <w:rtl/>
          <w:lang w:bidi="ar-TN"/>
        </w:rPr>
        <w:t xml:space="preserve">نشور عدد 13 بتاريخ </w:t>
      </w:r>
      <w:r w:rsidR="00FA1806">
        <w:rPr>
          <w:rFonts w:ascii="Arial" w:hAnsi="Arial" w:cs="Arial" w:hint="cs"/>
          <w:b/>
          <w:bCs/>
          <w:sz w:val="24"/>
          <w:szCs w:val="24"/>
          <w:rtl/>
          <w:lang w:bidi="ar-TN"/>
        </w:rPr>
        <w:t xml:space="preserve">22 جوان 2020 </w:t>
      </w:r>
      <w:r w:rsidRPr="009269FC">
        <w:rPr>
          <w:rFonts w:ascii="Arial" w:hAnsi="Arial" w:cs="Arial"/>
          <w:b/>
          <w:bCs/>
          <w:sz w:val="24"/>
          <w:szCs w:val="24"/>
          <w:rtl/>
          <w:lang w:bidi="ar-TN"/>
        </w:rPr>
        <w:t>من وزير الشؤون المحلية</w:t>
      </w:r>
      <w:r w:rsidRPr="009269FC">
        <w:rPr>
          <w:rFonts w:ascii="Arial" w:hAnsi="Arial" w:cs="Arial" w:hint="cs"/>
          <w:b/>
          <w:bCs/>
          <w:sz w:val="24"/>
          <w:szCs w:val="24"/>
          <w:rtl/>
          <w:lang w:bidi="ar-TN"/>
        </w:rPr>
        <w:t xml:space="preserve"> </w:t>
      </w:r>
      <w:r w:rsidRPr="009269FC">
        <w:rPr>
          <w:rFonts w:ascii="Arial" w:hAnsi="Arial" w:cs="Arial"/>
          <w:b/>
          <w:bCs/>
          <w:sz w:val="24"/>
          <w:szCs w:val="24"/>
          <w:rtl/>
          <w:lang w:bidi="ar-TN"/>
        </w:rPr>
        <w:t>إلى السادة الولاة ورؤساء البلديات</w:t>
      </w:r>
      <w:r w:rsidRPr="009269FC">
        <w:rPr>
          <w:rFonts w:ascii="Arial" w:hAnsi="Arial" w:cs="Arial"/>
          <w:b/>
          <w:bCs/>
          <w:sz w:val="24"/>
          <w:szCs w:val="24"/>
          <w:lang w:bidi="ar-TN"/>
        </w:rPr>
        <w:t xml:space="preserve"> </w:t>
      </w:r>
    </w:p>
    <w:p w14:paraId="10AF9DC2" w14:textId="49E3E215" w:rsidR="009269FC" w:rsidRPr="00FA1806" w:rsidRDefault="00FA1806" w:rsidP="00FA1806">
      <w:pPr>
        <w:bidi/>
        <w:spacing w:before="100" w:beforeAutospacing="1" w:after="0" w:line="240" w:lineRule="auto"/>
        <w:ind w:left="284"/>
        <w:jc w:val="both"/>
        <w:rPr>
          <w:rFonts w:ascii="Arial" w:hAnsi="Arial" w:cs="Arial"/>
          <w:b/>
          <w:bCs/>
          <w:rtl/>
          <w:lang w:bidi="ar-TN"/>
        </w:rPr>
      </w:pPr>
      <w:r w:rsidRPr="00FA1806">
        <w:rPr>
          <w:rFonts w:ascii="Arial" w:hAnsi="Arial" w:cs="Arial" w:hint="cs"/>
          <w:b/>
          <w:bCs/>
          <w:rtl/>
          <w:lang w:bidi="ar-TN"/>
        </w:rPr>
        <w:t>الموضوع:</w:t>
      </w:r>
      <w:r w:rsidR="009269FC" w:rsidRPr="00FA1806">
        <w:rPr>
          <w:rFonts w:ascii="Arial" w:hAnsi="Arial" w:cs="Arial"/>
          <w:b/>
          <w:bCs/>
          <w:rtl/>
          <w:lang w:bidi="ar-TN"/>
        </w:rPr>
        <w:t xml:space="preserve"> حول مراجعة ميزانية البلديات لسنة 2020 للحد من التداعيات</w:t>
      </w:r>
      <w:r w:rsidR="009269FC" w:rsidRPr="00FA1806">
        <w:rPr>
          <w:rFonts w:ascii="Arial" w:hAnsi="Arial" w:cs="Arial"/>
          <w:b/>
          <w:bCs/>
          <w:lang w:bidi="ar-TN"/>
        </w:rPr>
        <w:t xml:space="preserve"> </w:t>
      </w:r>
      <w:r w:rsidR="009269FC" w:rsidRPr="00FA1806">
        <w:rPr>
          <w:rFonts w:ascii="Arial" w:hAnsi="Arial" w:cs="Arial"/>
          <w:b/>
          <w:bCs/>
          <w:rtl/>
          <w:lang w:bidi="ar-TN"/>
        </w:rPr>
        <w:t xml:space="preserve">المالية على ميزانيتها نتيجة التدابير </w:t>
      </w:r>
      <w:r w:rsidR="009269FC" w:rsidRPr="00FA1806">
        <w:rPr>
          <w:rFonts w:ascii="Arial" w:hAnsi="Arial" w:cs="Arial" w:hint="cs"/>
          <w:b/>
          <w:bCs/>
          <w:rtl/>
          <w:lang w:bidi="ar-TN"/>
        </w:rPr>
        <w:t>الاستثنائية</w:t>
      </w:r>
      <w:r w:rsidR="009269FC" w:rsidRPr="00FA1806">
        <w:rPr>
          <w:rFonts w:ascii="Arial" w:hAnsi="Arial" w:cs="Arial"/>
          <w:b/>
          <w:bCs/>
          <w:rtl/>
          <w:lang w:bidi="ar-TN"/>
        </w:rPr>
        <w:t xml:space="preserve"> المعتمدة </w:t>
      </w:r>
      <w:proofErr w:type="spellStart"/>
      <w:r w:rsidR="009269FC" w:rsidRPr="00FA1806">
        <w:rPr>
          <w:rFonts w:ascii="Arial" w:hAnsi="Arial" w:cs="Arial"/>
          <w:b/>
          <w:bCs/>
          <w:rtl/>
          <w:lang w:bidi="ar-TN"/>
        </w:rPr>
        <w:t>للتوقي</w:t>
      </w:r>
      <w:proofErr w:type="spellEnd"/>
      <w:r w:rsidR="009269FC" w:rsidRPr="00FA1806">
        <w:rPr>
          <w:rFonts w:ascii="Arial" w:hAnsi="Arial" w:cs="Arial"/>
          <w:b/>
          <w:bCs/>
          <w:rtl/>
          <w:lang w:bidi="ar-TN"/>
        </w:rPr>
        <w:t xml:space="preserve"> من</w:t>
      </w:r>
      <w:r w:rsidR="009269FC" w:rsidRPr="00FA1806">
        <w:rPr>
          <w:rFonts w:ascii="Arial" w:hAnsi="Arial" w:cs="Arial"/>
          <w:b/>
          <w:bCs/>
          <w:lang w:bidi="ar-TN"/>
        </w:rPr>
        <w:t xml:space="preserve"> </w:t>
      </w:r>
      <w:r w:rsidR="009269FC" w:rsidRPr="00FA1806">
        <w:rPr>
          <w:rFonts w:ascii="Arial" w:hAnsi="Arial" w:cs="Arial"/>
          <w:b/>
          <w:bCs/>
          <w:rtl/>
          <w:lang w:bidi="ar-TN"/>
        </w:rPr>
        <w:t xml:space="preserve">انتشار "فيروس كورونا المستجد". </w:t>
      </w:r>
    </w:p>
    <w:p w14:paraId="03243CA9" w14:textId="77777777" w:rsidR="009269FC" w:rsidRDefault="009269FC" w:rsidP="00FA1806">
      <w:pPr>
        <w:bidi/>
        <w:spacing w:before="100" w:beforeAutospacing="1" w:after="0" w:line="240" w:lineRule="auto"/>
        <w:ind w:left="284"/>
        <w:jc w:val="both"/>
        <w:rPr>
          <w:rFonts w:ascii="Arial" w:hAnsi="Arial" w:cs="Arial"/>
          <w:rtl/>
          <w:lang w:bidi="ar-TN"/>
        </w:rPr>
      </w:pPr>
      <w:r w:rsidRPr="009269FC">
        <w:rPr>
          <w:rFonts w:ascii="Arial" w:hAnsi="Arial" w:cs="Arial"/>
          <w:b/>
          <w:bCs/>
          <w:rtl/>
          <w:lang w:bidi="ar-TN"/>
        </w:rPr>
        <w:t>المرجع</w:t>
      </w:r>
      <w:r w:rsidRPr="009269FC">
        <w:rPr>
          <w:rFonts w:ascii="Arial" w:hAnsi="Arial" w:cs="Arial"/>
          <w:rtl/>
          <w:lang w:bidi="ar-TN"/>
        </w:rPr>
        <w:t xml:space="preserve">: </w:t>
      </w:r>
    </w:p>
    <w:p w14:paraId="1E3F47C4" w14:textId="2037CC34" w:rsidR="009269FC" w:rsidRPr="00801413" w:rsidRDefault="009269FC" w:rsidP="00FA1806">
      <w:pPr>
        <w:pStyle w:val="Paragraphedeliste"/>
        <w:numPr>
          <w:ilvl w:val="0"/>
          <w:numId w:val="7"/>
        </w:numPr>
        <w:bidi/>
        <w:spacing w:before="100" w:beforeAutospacing="1" w:after="0" w:line="240" w:lineRule="auto"/>
        <w:jc w:val="both"/>
        <w:rPr>
          <w:rFonts w:ascii="Arial" w:hAnsi="Arial" w:cs="Arial"/>
          <w:b/>
          <w:bCs/>
          <w:rtl/>
          <w:lang w:bidi="ar-TN"/>
        </w:rPr>
      </w:pPr>
      <w:r w:rsidRPr="00801413">
        <w:rPr>
          <w:rFonts w:ascii="Arial" w:hAnsi="Arial" w:cs="Arial"/>
          <w:b/>
          <w:bCs/>
          <w:rtl/>
          <w:lang w:bidi="ar-TN"/>
        </w:rPr>
        <w:t>القانون الأساسي عدد 29 لسنة 2018 المؤرخ في 9 ماي 2018 المتعلق</w:t>
      </w:r>
      <w:r w:rsidRPr="00801413">
        <w:rPr>
          <w:rFonts w:ascii="Arial" w:hAnsi="Arial" w:cs="Arial"/>
          <w:b/>
          <w:bCs/>
          <w:lang w:bidi="ar-TN"/>
        </w:rPr>
        <w:t xml:space="preserve"> </w:t>
      </w:r>
      <w:r w:rsidRPr="00801413">
        <w:rPr>
          <w:rFonts w:ascii="Arial" w:hAnsi="Arial" w:cs="Arial"/>
          <w:b/>
          <w:bCs/>
          <w:rtl/>
          <w:lang w:bidi="ar-TN"/>
        </w:rPr>
        <w:t xml:space="preserve">بمجلة الجماعات المحلية وخاصة الفصل 177 منه. </w:t>
      </w:r>
    </w:p>
    <w:p w14:paraId="7CDC6420" w14:textId="3F128A40" w:rsidR="009269FC" w:rsidRPr="00801413" w:rsidRDefault="009269FC" w:rsidP="00FA1806">
      <w:pPr>
        <w:pStyle w:val="Paragraphedeliste"/>
        <w:numPr>
          <w:ilvl w:val="0"/>
          <w:numId w:val="7"/>
        </w:numPr>
        <w:bidi/>
        <w:spacing w:before="100" w:beforeAutospacing="1" w:after="0" w:line="240" w:lineRule="auto"/>
        <w:jc w:val="both"/>
        <w:rPr>
          <w:rFonts w:ascii="Arial" w:hAnsi="Arial" w:cs="Arial"/>
          <w:b/>
          <w:bCs/>
          <w:rtl/>
          <w:lang w:bidi="ar-TN"/>
        </w:rPr>
      </w:pPr>
      <w:r w:rsidRPr="00801413">
        <w:rPr>
          <w:rFonts w:ascii="Arial" w:hAnsi="Arial" w:cs="Arial"/>
          <w:b/>
          <w:bCs/>
          <w:rtl/>
          <w:lang w:bidi="ar-TN"/>
        </w:rPr>
        <w:t>منشور عدد 03 بتاريخ 21 فيفري 2019 حول إعداد ميزانية البلديات السنة 2020</w:t>
      </w:r>
      <w:r w:rsidRPr="00801413">
        <w:rPr>
          <w:rFonts w:ascii="Arial" w:hAnsi="Arial" w:cs="Arial"/>
          <w:b/>
          <w:bCs/>
          <w:lang w:bidi="ar-TN"/>
        </w:rPr>
        <w:t xml:space="preserve">. </w:t>
      </w:r>
    </w:p>
    <w:p w14:paraId="2DFA2BF8" w14:textId="7B166B25" w:rsidR="009269FC" w:rsidRPr="00717966" w:rsidRDefault="009269FC" w:rsidP="00FA1806">
      <w:pPr>
        <w:bidi/>
        <w:spacing w:before="100" w:beforeAutospacing="1" w:after="0" w:line="240" w:lineRule="auto"/>
        <w:ind w:left="284"/>
        <w:jc w:val="both"/>
        <w:rPr>
          <w:rFonts w:ascii="Arial" w:hAnsi="Arial" w:cs="Arial"/>
          <w:b/>
          <w:bCs/>
          <w:rtl/>
          <w:lang w:bidi="ar-TN"/>
        </w:rPr>
      </w:pPr>
      <w:r w:rsidRPr="00717966">
        <w:rPr>
          <w:rFonts w:ascii="Arial" w:hAnsi="Arial" w:cs="Arial"/>
          <w:b/>
          <w:bCs/>
          <w:rtl/>
          <w:lang w:bidi="ar-TN"/>
        </w:rPr>
        <w:t>وبعد</w:t>
      </w:r>
      <w:r w:rsidRPr="009269FC">
        <w:rPr>
          <w:rFonts w:ascii="Arial" w:hAnsi="Arial" w:cs="Arial"/>
          <w:rtl/>
          <w:lang w:bidi="ar-TN"/>
        </w:rPr>
        <w:t xml:space="preserve">، في إطار الحد من التداعيات المالية على ميزانية البلديات لسنة 2020 نتيجة التدابير </w:t>
      </w:r>
      <w:r w:rsidR="00717966" w:rsidRPr="009269FC">
        <w:rPr>
          <w:rFonts w:ascii="Arial" w:hAnsi="Arial" w:cs="Arial" w:hint="cs"/>
          <w:rtl/>
          <w:lang w:bidi="ar-TN"/>
        </w:rPr>
        <w:t>الاستثنائية</w:t>
      </w:r>
      <w:r w:rsidRPr="009269FC">
        <w:rPr>
          <w:rFonts w:ascii="Arial" w:hAnsi="Arial" w:cs="Arial"/>
          <w:rtl/>
          <w:lang w:bidi="ar-TN"/>
        </w:rPr>
        <w:t xml:space="preserve"> التي تم </w:t>
      </w:r>
      <w:r w:rsidR="00717966" w:rsidRPr="009269FC">
        <w:rPr>
          <w:rFonts w:ascii="Arial" w:hAnsi="Arial" w:cs="Arial" w:hint="cs"/>
          <w:rtl/>
          <w:lang w:bidi="ar-TN"/>
        </w:rPr>
        <w:t>اعتمادها</w:t>
      </w:r>
      <w:r w:rsidRPr="009269FC">
        <w:rPr>
          <w:rFonts w:ascii="Arial" w:hAnsi="Arial" w:cs="Arial"/>
          <w:rtl/>
          <w:lang w:bidi="ar-TN"/>
        </w:rPr>
        <w:t xml:space="preserve"> </w:t>
      </w:r>
      <w:proofErr w:type="spellStart"/>
      <w:r w:rsidRPr="009269FC">
        <w:rPr>
          <w:rFonts w:ascii="Arial" w:hAnsi="Arial" w:cs="Arial"/>
          <w:rtl/>
          <w:lang w:bidi="ar-TN"/>
        </w:rPr>
        <w:t>للتوقي</w:t>
      </w:r>
      <w:proofErr w:type="spellEnd"/>
      <w:r w:rsidRPr="009269FC">
        <w:rPr>
          <w:rFonts w:ascii="Arial" w:hAnsi="Arial" w:cs="Arial"/>
          <w:rtl/>
          <w:lang w:bidi="ar-TN"/>
        </w:rPr>
        <w:t xml:space="preserve"> من </w:t>
      </w:r>
      <w:r w:rsidR="00717966" w:rsidRPr="009269FC">
        <w:rPr>
          <w:rFonts w:ascii="Arial" w:hAnsi="Arial" w:cs="Arial" w:hint="cs"/>
          <w:rtl/>
          <w:lang w:bidi="ar-TN"/>
        </w:rPr>
        <w:t>انتشار</w:t>
      </w:r>
      <w:r w:rsidRPr="009269FC">
        <w:rPr>
          <w:rFonts w:ascii="Arial" w:hAnsi="Arial" w:cs="Arial"/>
          <w:rtl/>
          <w:lang w:bidi="ar-TN"/>
        </w:rPr>
        <w:t xml:space="preserve"> "فيروس كورونا المستجد"، خاصة بعد تسجيل نقص </w:t>
      </w:r>
      <w:r w:rsidRPr="00717966">
        <w:rPr>
          <w:rFonts w:ascii="Arial" w:hAnsi="Arial" w:cs="Arial"/>
          <w:b/>
          <w:bCs/>
          <w:rtl/>
          <w:lang w:bidi="ar-TN"/>
        </w:rPr>
        <w:t>في المداخيل الذاتية</w:t>
      </w:r>
      <w:r w:rsidRPr="009269FC">
        <w:rPr>
          <w:rFonts w:ascii="Arial" w:hAnsi="Arial" w:cs="Arial"/>
          <w:rtl/>
          <w:lang w:bidi="ar-TN"/>
        </w:rPr>
        <w:t xml:space="preserve"> للبلديات بنسبة تناهز 26 % لحد موفي شهر ماي 2020 مقارنة بنفس الفترة من السنة المنقضية، فضلا عن تحمل البلديات لنفقات ضرورية لم تكن مبرمجة بميزانيتها للسنة الجارية في إطار </w:t>
      </w:r>
      <w:r w:rsidRPr="00717966">
        <w:rPr>
          <w:rFonts w:ascii="Arial" w:hAnsi="Arial" w:cs="Arial"/>
          <w:b/>
          <w:bCs/>
          <w:rtl/>
          <w:lang w:bidi="ar-TN"/>
        </w:rPr>
        <w:t xml:space="preserve">مساهمتها الفعالة في الجهود الوطنية المبذولة </w:t>
      </w:r>
      <w:proofErr w:type="spellStart"/>
      <w:r w:rsidRPr="00717966">
        <w:rPr>
          <w:rFonts w:ascii="Arial" w:hAnsi="Arial" w:cs="Arial"/>
          <w:b/>
          <w:bCs/>
          <w:rtl/>
          <w:lang w:bidi="ar-TN"/>
        </w:rPr>
        <w:t>للتوقي</w:t>
      </w:r>
      <w:proofErr w:type="spellEnd"/>
      <w:r w:rsidRPr="00717966">
        <w:rPr>
          <w:rFonts w:ascii="Arial" w:hAnsi="Arial" w:cs="Arial"/>
          <w:b/>
          <w:bCs/>
          <w:rtl/>
          <w:lang w:bidi="ar-TN"/>
        </w:rPr>
        <w:t xml:space="preserve"> من انتشار "فيروس كورونا المستجد" على المستوى المحل</w:t>
      </w:r>
      <w:r w:rsidR="00717966" w:rsidRPr="00717966">
        <w:rPr>
          <w:rFonts w:ascii="Arial" w:hAnsi="Arial" w:cs="Arial" w:hint="cs"/>
          <w:b/>
          <w:bCs/>
          <w:rtl/>
          <w:lang w:bidi="ar-TN"/>
        </w:rPr>
        <w:t>ي.</w:t>
      </w:r>
      <w:r w:rsidRPr="00717966">
        <w:rPr>
          <w:rFonts w:ascii="Arial" w:hAnsi="Arial" w:cs="Arial"/>
          <w:b/>
          <w:bCs/>
          <w:lang w:bidi="ar-TN"/>
        </w:rPr>
        <w:t xml:space="preserve"> </w:t>
      </w:r>
    </w:p>
    <w:p w14:paraId="717584CF" w14:textId="30310B64" w:rsidR="009269FC" w:rsidRPr="009269FC" w:rsidRDefault="009269FC" w:rsidP="00FA1806">
      <w:pPr>
        <w:bidi/>
        <w:spacing w:before="100" w:beforeAutospacing="1" w:after="0" w:line="240" w:lineRule="auto"/>
        <w:ind w:left="284"/>
        <w:jc w:val="both"/>
        <w:rPr>
          <w:rFonts w:ascii="Arial" w:hAnsi="Arial" w:cs="Arial"/>
          <w:rtl/>
          <w:lang w:bidi="ar-TN"/>
        </w:rPr>
      </w:pPr>
      <w:r w:rsidRPr="009269FC">
        <w:rPr>
          <w:rFonts w:ascii="Arial" w:hAnsi="Arial" w:cs="Arial"/>
          <w:rtl/>
          <w:lang w:bidi="ar-TN"/>
        </w:rPr>
        <w:t xml:space="preserve">وبغاية ملاءمة ميزانية سنة 2020 مع متطلبات الوضع </w:t>
      </w:r>
      <w:r w:rsidR="00E02C66" w:rsidRPr="009269FC">
        <w:rPr>
          <w:rFonts w:ascii="Arial" w:hAnsi="Arial" w:cs="Arial" w:hint="cs"/>
          <w:rtl/>
          <w:lang w:bidi="ar-TN"/>
        </w:rPr>
        <w:t>الاستثنائي</w:t>
      </w:r>
      <w:r w:rsidRPr="009269FC">
        <w:rPr>
          <w:rFonts w:ascii="Arial" w:hAnsi="Arial" w:cs="Arial"/>
          <w:rtl/>
          <w:lang w:bidi="ar-TN"/>
        </w:rPr>
        <w:t xml:space="preserve"> الذي تمر به البلديات للفترة المتبقية من السنة الحالية وإعادة ترتيب أولوياتها بما يضمن استمرارية السير العادي للمرافق البلدية الحيوية خاصة في مجال النظافة والعناية بالبيئة وإسداء الخدمات للمواطنين من جهة، وتجنبا لعدم قدرة العديد من البلديات على الإيفاء بتعهداتها وإبرام ديون جديدة من شأنها الإخلال بتوازناتها المالية من جهة أخرى</w:t>
      </w:r>
      <w:r w:rsidRPr="009269FC">
        <w:rPr>
          <w:rFonts w:ascii="Arial" w:hAnsi="Arial" w:cs="Arial"/>
          <w:lang w:bidi="ar-TN"/>
        </w:rPr>
        <w:t xml:space="preserve">. </w:t>
      </w:r>
    </w:p>
    <w:p w14:paraId="4474F07C" w14:textId="554CF309" w:rsidR="009269FC" w:rsidRPr="009269FC" w:rsidRDefault="009269FC" w:rsidP="00FA1806">
      <w:pPr>
        <w:bidi/>
        <w:spacing w:before="100" w:beforeAutospacing="1" w:after="0" w:line="240" w:lineRule="auto"/>
        <w:ind w:left="284"/>
        <w:jc w:val="both"/>
        <w:rPr>
          <w:rFonts w:ascii="Arial" w:hAnsi="Arial" w:cs="Arial"/>
          <w:rtl/>
          <w:lang w:bidi="ar-TN"/>
        </w:rPr>
      </w:pPr>
      <w:r w:rsidRPr="009269FC">
        <w:rPr>
          <w:rFonts w:ascii="Arial" w:hAnsi="Arial" w:cs="Arial"/>
          <w:rtl/>
          <w:lang w:bidi="ar-TN"/>
        </w:rPr>
        <w:t xml:space="preserve">وعلى غرار التدابير التي تم إقرارها مركزيا تبعا لمنشور السيد رئيس الحكومة عدد 16 بتاريخ 14 ماي 2020 المتعلق بإعداد مشروع ميزانية الدولة لسنة 2021 الذي تضمن إجراءات تهدف إلى الحد من </w:t>
      </w:r>
      <w:r w:rsidR="00E02C66" w:rsidRPr="009269FC">
        <w:rPr>
          <w:rFonts w:ascii="Arial" w:hAnsi="Arial" w:cs="Arial" w:hint="cs"/>
          <w:rtl/>
          <w:lang w:bidi="ar-TN"/>
        </w:rPr>
        <w:t>الانعكاسات</w:t>
      </w:r>
      <w:r w:rsidRPr="009269FC">
        <w:rPr>
          <w:rFonts w:ascii="Arial" w:hAnsi="Arial" w:cs="Arial"/>
          <w:rtl/>
          <w:lang w:bidi="ar-TN"/>
        </w:rPr>
        <w:t xml:space="preserve"> السلبية لأزمة "فيروس كورونا المستجد" على المالية العمومية والتوازنات العامة لميزانية الدولة</w:t>
      </w:r>
      <w:r w:rsidRPr="009269FC">
        <w:rPr>
          <w:rFonts w:ascii="Arial" w:hAnsi="Arial" w:cs="Arial"/>
          <w:lang w:bidi="ar-TN"/>
        </w:rPr>
        <w:t xml:space="preserve">. </w:t>
      </w:r>
    </w:p>
    <w:p w14:paraId="553AA57B" w14:textId="77777777" w:rsidR="009269FC" w:rsidRPr="00FA1806" w:rsidRDefault="009269FC" w:rsidP="00FA1806">
      <w:pPr>
        <w:bidi/>
        <w:spacing w:before="100" w:beforeAutospacing="1" w:after="0" w:line="240" w:lineRule="auto"/>
        <w:ind w:left="284"/>
        <w:jc w:val="both"/>
        <w:rPr>
          <w:rFonts w:ascii="Arial" w:hAnsi="Arial" w:cs="Arial"/>
          <w:b/>
          <w:bCs/>
          <w:u w:val="single"/>
          <w:rtl/>
          <w:lang w:bidi="ar-TN"/>
        </w:rPr>
      </w:pPr>
      <w:r w:rsidRPr="00FA1806">
        <w:rPr>
          <w:rFonts w:ascii="Arial" w:hAnsi="Arial" w:cs="Arial"/>
          <w:b/>
          <w:bCs/>
          <w:rtl/>
          <w:lang w:bidi="ar-TN"/>
        </w:rPr>
        <w:t>وعملا</w:t>
      </w:r>
      <w:r w:rsidRPr="009269FC">
        <w:rPr>
          <w:rFonts w:ascii="Arial" w:hAnsi="Arial" w:cs="Arial"/>
          <w:rtl/>
          <w:lang w:bidi="ar-TN"/>
        </w:rPr>
        <w:t xml:space="preserve"> بمقتضيات الفقرة الأخيرة من </w:t>
      </w:r>
      <w:r w:rsidRPr="00FA1806">
        <w:rPr>
          <w:rFonts w:ascii="Arial" w:hAnsi="Arial" w:cs="Arial"/>
          <w:b/>
          <w:bCs/>
          <w:rtl/>
          <w:lang w:bidi="ar-TN"/>
        </w:rPr>
        <w:t>الفصل 177</w:t>
      </w:r>
      <w:r w:rsidRPr="009269FC">
        <w:rPr>
          <w:rFonts w:ascii="Arial" w:hAnsi="Arial" w:cs="Arial"/>
          <w:rtl/>
          <w:lang w:bidi="ar-TN"/>
        </w:rPr>
        <w:t xml:space="preserve"> من مجلة الجماعات المحلية التي تنص على </w:t>
      </w:r>
      <w:r w:rsidRPr="00FA1806">
        <w:rPr>
          <w:rFonts w:ascii="Arial" w:hAnsi="Arial" w:cs="Arial"/>
          <w:b/>
          <w:bCs/>
          <w:rtl/>
          <w:lang w:bidi="ar-TN"/>
        </w:rPr>
        <w:t xml:space="preserve">إمكانية أن تطلب السلطة المركزية خلال سنة تنفيذ الميزانية إدخال تعديلات على ميزانية الجماعات المحلية يحتمها الظرف، </w:t>
      </w:r>
      <w:r w:rsidRPr="00FA1806">
        <w:rPr>
          <w:rFonts w:ascii="Arial" w:hAnsi="Arial" w:cs="Arial"/>
          <w:b/>
          <w:bCs/>
          <w:u w:val="single"/>
          <w:rtl/>
          <w:lang w:bidi="ar-TN"/>
        </w:rPr>
        <w:t>فإن الأمر يقتضي حسبما يمليه تطور الوضع المالي المسجل بكل بلدية أو المرتقب تحقيقه إلى موفي السنة المبادرة بتنقيح ميزانيها لسنة 2020 وإعادة ضبط أولوياتها وفقا للتدابير والإجراءات التالية</w:t>
      </w:r>
      <w:r w:rsidRPr="00FA1806">
        <w:rPr>
          <w:rFonts w:ascii="Arial" w:hAnsi="Arial" w:cs="Arial"/>
          <w:b/>
          <w:bCs/>
          <w:u w:val="single"/>
          <w:lang w:bidi="ar-TN"/>
        </w:rPr>
        <w:t xml:space="preserve">: </w:t>
      </w:r>
    </w:p>
    <w:p w14:paraId="45EB30C2" w14:textId="0B031C05" w:rsidR="009269FC" w:rsidRPr="00210206" w:rsidRDefault="009269FC" w:rsidP="00FA1806">
      <w:pPr>
        <w:pStyle w:val="Paragraphedeliste"/>
        <w:numPr>
          <w:ilvl w:val="0"/>
          <w:numId w:val="8"/>
        </w:numPr>
        <w:bidi/>
        <w:spacing w:before="100" w:beforeAutospacing="1" w:after="0" w:line="240" w:lineRule="auto"/>
        <w:ind w:left="927"/>
        <w:jc w:val="both"/>
        <w:rPr>
          <w:rFonts w:ascii="Arial" w:hAnsi="Arial" w:cs="Arial"/>
          <w:b/>
          <w:bCs/>
          <w:u w:val="single"/>
          <w:rtl/>
          <w:lang w:bidi="ar-TN"/>
        </w:rPr>
      </w:pPr>
      <w:r w:rsidRPr="00210206">
        <w:rPr>
          <w:rFonts w:ascii="Arial" w:hAnsi="Arial" w:cs="Arial"/>
          <w:b/>
          <w:bCs/>
          <w:u w:val="single"/>
          <w:rtl/>
          <w:lang w:bidi="ar-TN"/>
        </w:rPr>
        <w:t>على مستوى الموارد</w:t>
      </w:r>
      <w:r w:rsidRPr="00210206">
        <w:rPr>
          <w:rFonts w:ascii="Arial" w:hAnsi="Arial" w:cs="Arial"/>
          <w:b/>
          <w:bCs/>
          <w:u w:val="single"/>
          <w:lang w:bidi="ar-TN"/>
        </w:rPr>
        <w:t xml:space="preserve">: </w:t>
      </w:r>
    </w:p>
    <w:p w14:paraId="07C83FE2" w14:textId="7B049751" w:rsidR="009269FC" w:rsidRPr="009269FC" w:rsidRDefault="009269FC" w:rsidP="00FA1806">
      <w:pPr>
        <w:bidi/>
        <w:spacing w:before="100" w:beforeAutospacing="1" w:after="0" w:line="240" w:lineRule="auto"/>
        <w:ind w:left="284"/>
        <w:jc w:val="both"/>
        <w:rPr>
          <w:rFonts w:ascii="Arial" w:hAnsi="Arial" w:cs="Arial"/>
          <w:rtl/>
          <w:lang w:bidi="ar-TN"/>
        </w:rPr>
      </w:pPr>
      <w:r w:rsidRPr="009269FC">
        <w:rPr>
          <w:rFonts w:ascii="Arial" w:hAnsi="Arial" w:cs="Arial"/>
          <w:rtl/>
          <w:lang w:bidi="ar-TN"/>
        </w:rPr>
        <w:t xml:space="preserve">العمل على </w:t>
      </w:r>
      <w:r w:rsidR="00E02C66" w:rsidRPr="00210206">
        <w:rPr>
          <w:rFonts w:ascii="Arial" w:hAnsi="Arial" w:cs="Arial" w:hint="cs"/>
          <w:b/>
          <w:bCs/>
          <w:rtl/>
          <w:lang w:bidi="ar-TN"/>
        </w:rPr>
        <w:t>استعادة</w:t>
      </w:r>
      <w:r w:rsidRPr="00210206">
        <w:rPr>
          <w:rFonts w:ascii="Arial" w:hAnsi="Arial" w:cs="Arial"/>
          <w:b/>
          <w:bCs/>
          <w:rtl/>
          <w:lang w:bidi="ar-TN"/>
        </w:rPr>
        <w:t xml:space="preserve"> النسق </w:t>
      </w:r>
      <w:r w:rsidR="00E02C66" w:rsidRPr="00210206">
        <w:rPr>
          <w:rFonts w:ascii="Arial" w:hAnsi="Arial" w:cs="Arial" w:hint="cs"/>
          <w:b/>
          <w:bCs/>
          <w:rtl/>
          <w:lang w:bidi="ar-TN"/>
        </w:rPr>
        <w:t xml:space="preserve">الاعتيادي </w:t>
      </w:r>
      <w:r w:rsidRPr="00210206">
        <w:rPr>
          <w:rFonts w:ascii="Arial" w:hAnsi="Arial" w:cs="Arial"/>
          <w:b/>
          <w:bCs/>
          <w:rtl/>
          <w:lang w:bidi="ar-TN"/>
        </w:rPr>
        <w:t xml:space="preserve"> </w:t>
      </w:r>
      <w:r w:rsidR="00E02C66" w:rsidRPr="00210206">
        <w:rPr>
          <w:rFonts w:ascii="Arial" w:hAnsi="Arial" w:cs="Arial" w:hint="cs"/>
          <w:b/>
          <w:bCs/>
          <w:rtl/>
          <w:lang w:bidi="ar-TN"/>
        </w:rPr>
        <w:t>للاستخلاص</w:t>
      </w:r>
      <w:r w:rsidRPr="009269FC">
        <w:rPr>
          <w:rFonts w:ascii="Arial" w:hAnsi="Arial" w:cs="Arial"/>
          <w:rtl/>
          <w:lang w:bidi="ar-TN"/>
        </w:rPr>
        <w:t xml:space="preserve"> وخاصة بمواصلة تبليغ الإعلامات </w:t>
      </w:r>
      <w:r w:rsidRPr="00210206">
        <w:rPr>
          <w:rFonts w:ascii="Arial" w:hAnsi="Arial" w:cs="Arial"/>
          <w:b/>
          <w:bCs/>
          <w:rtl/>
          <w:lang w:bidi="ar-TN"/>
        </w:rPr>
        <w:t>بقيمة المعاليم</w:t>
      </w:r>
      <w:r w:rsidRPr="009269FC">
        <w:rPr>
          <w:rFonts w:ascii="Arial" w:hAnsi="Arial" w:cs="Arial"/>
          <w:rtl/>
          <w:lang w:bidi="ar-TN"/>
        </w:rPr>
        <w:t xml:space="preserve"> الموظفة على المطالبين بالأداء بالنسبة </w:t>
      </w:r>
      <w:proofErr w:type="spellStart"/>
      <w:r w:rsidRPr="009269FC">
        <w:rPr>
          <w:rFonts w:ascii="Arial" w:hAnsi="Arial" w:cs="Arial"/>
          <w:rtl/>
          <w:lang w:bidi="ar-TN"/>
        </w:rPr>
        <w:t>للمعاليم</w:t>
      </w:r>
      <w:proofErr w:type="spellEnd"/>
      <w:r w:rsidRPr="009269FC">
        <w:rPr>
          <w:rFonts w:ascii="Arial" w:hAnsi="Arial" w:cs="Arial"/>
          <w:rtl/>
          <w:lang w:bidi="ar-TN"/>
        </w:rPr>
        <w:t xml:space="preserve"> المثقلة، </w:t>
      </w:r>
      <w:r w:rsidRPr="00210206">
        <w:rPr>
          <w:rFonts w:ascii="Arial" w:hAnsi="Arial" w:cs="Arial"/>
          <w:b/>
          <w:bCs/>
          <w:rtl/>
          <w:lang w:bidi="ar-TN"/>
        </w:rPr>
        <w:t xml:space="preserve">وتنشيط جهود </w:t>
      </w:r>
      <w:r w:rsidR="00E02C66" w:rsidRPr="00210206">
        <w:rPr>
          <w:rFonts w:ascii="Arial" w:hAnsi="Arial" w:cs="Arial" w:hint="cs"/>
          <w:b/>
          <w:bCs/>
          <w:rtl/>
          <w:lang w:bidi="ar-TN"/>
        </w:rPr>
        <w:t>الاستخلاص</w:t>
      </w:r>
      <w:r w:rsidRPr="009269FC">
        <w:rPr>
          <w:rFonts w:ascii="Arial" w:hAnsi="Arial" w:cs="Arial"/>
          <w:rtl/>
          <w:lang w:bidi="ar-TN"/>
        </w:rPr>
        <w:t xml:space="preserve"> بالنسبة لمختلف المعاليم المرخص في </w:t>
      </w:r>
      <w:r w:rsidR="00E02C66" w:rsidRPr="009269FC">
        <w:rPr>
          <w:rFonts w:ascii="Arial" w:hAnsi="Arial" w:cs="Arial" w:hint="cs"/>
          <w:rtl/>
          <w:lang w:bidi="ar-TN"/>
        </w:rPr>
        <w:t>استخلاصها</w:t>
      </w:r>
      <w:r w:rsidRPr="009269FC">
        <w:rPr>
          <w:rFonts w:ascii="Arial" w:hAnsi="Arial" w:cs="Arial"/>
          <w:rtl/>
          <w:lang w:bidi="ar-TN"/>
        </w:rPr>
        <w:t xml:space="preserve"> لا سيما الإشغال الوقتي للطريق العام </w:t>
      </w:r>
      <w:r w:rsidRPr="00210206">
        <w:rPr>
          <w:rFonts w:ascii="Arial" w:hAnsi="Arial" w:cs="Arial"/>
          <w:b/>
          <w:bCs/>
          <w:rtl/>
          <w:lang w:bidi="ar-TN"/>
        </w:rPr>
        <w:t>بما في ذلك معاليم الإشهار بالطرقات المرقمة التي تمت الدعوة لتسلمها من المصالح الجهوية لوزارة التجهيز والإسكان والتهيئة الترابية</w:t>
      </w:r>
      <w:r w:rsidRPr="009269FC">
        <w:rPr>
          <w:rFonts w:ascii="Arial" w:hAnsi="Arial" w:cs="Arial"/>
          <w:rtl/>
          <w:lang w:bidi="ar-TN"/>
        </w:rPr>
        <w:t xml:space="preserve">، </w:t>
      </w:r>
      <w:r w:rsidRPr="00210206">
        <w:rPr>
          <w:rFonts w:ascii="Arial" w:hAnsi="Arial" w:cs="Arial"/>
          <w:b/>
          <w:bCs/>
          <w:rtl/>
          <w:lang w:bidi="ar-TN"/>
        </w:rPr>
        <w:t>مع المتابعة الدورية</w:t>
      </w:r>
      <w:r w:rsidRPr="009269FC">
        <w:rPr>
          <w:rFonts w:ascii="Arial" w:hAnsi="Arial" w:cs="Arial"/>
          <w:rtl/>
          <w:lang w:bidi="ar-TN"/>
        </w:rPr>
        <w:t xml:space="preserve"> لنسق </w:t>
      </w:r>
      <w:proofErr w:type="spellStart"/>
      <w:r w:rsidRPr="009269FC">
        <w:rPr>
          <w:rFonts w:ascii="Arial" w:hAnsi="Arial" w:cs="Arial"/>
          <w:rtl/>
          <w:lang w:bidi="ar-TN"/>
        </w:rPr>
        <w:t>الإستخلاصات</w:t>
      </w:r>
      <w:proofErr w:type="spellEnd"/>
      <w:r w:rsidRPr="009269FC">
        <w:rPr>
          <w:rFonts w:ascii="Arial" w:hAnsi="Arial" w:cs="Arial"/>
          <w:rtl/>
          <w:lang w:bidi="ar-TN"/>
        </w:rPr>
        <w:t xml:space="preserve"> وذلك بإحكام التنسيق بين كل من الإدارة البلدية ومحاسبها </w:t>
      </w:r>
      <w:r w:rsidRPr="00210206">
        <w:rPr>
          <w:rFonts w:ascii="Arial" w:hAnsi="Arial" w:cs="Arial"/>
          <w:b/>
          <w:bCs/>
          <w:rtl/>
          <w:lang w:bidi="ar-TN"/>
        </w:rPr>
        <w:t>ولجنة الشؤون المالية والاقتصادية ومتابعة التصرف</w:t>
      </w:r>
      <w:r w:rsidRPr="009269FC">
        <w:rPr>
          <w:rFonts w:ascii="Arial" w:hAnsi="Arial" w:cs="Arial"/>
          <w:rtl/>
          <w:lang w:bidi="ar-TN"/>
        </w:rPr>
        <w:t xml:space="preserve">، بغاية </w:t>
      </w:r>
      <w:r w:rsidR="00E02C66" w:rsidRPr="009269FC">
        <w:rPr>
          <w:rFonts w:ascii="Arial" w:hAnsi="Arial" w:cs="Arial" w:hint="cs"/>
          <w:rtl/>
          <w:lang w:bidi="ar-TN"/>
        </w:rPr>
        <w:t>الاستغلال</w:t>
      </w:r>
      <w:r w:rsidRPr="009269FC">
        <w:rPr>
          <w:rFonts w:ascii="Arial" w:hAnsi="Arial" w:cs="Arial"/>
          <w:rtl/>
          <w:lang w:bidi="ar-TN"/>
        </w:rPr>
        <w:t xml:space="preserve"> الأمثل للطاقة الجبائية لكل بلدية والتعبئة القصوى للموارد المتاحة لديها خلال السداسية الثانية من السنة المالية الجارية</w:t>
      </w:r>
      <w:r w:rsidR="00210206">
        <w:rPr>
          <w:rFonts w:ascii="Arial" w:hAnsi="Arial" w:cs="Arial" w:hint="cs"/>
          <w:rtl/>
          <w:lang w:bidi="ar-TN"/>
        </w:rPr>
        <w:t>.</w:t>
      </w:r>
    </w:p>
    <w:p w14:paraId="08AAB444" w14:textId="25667AD6" w:rsidR="009269FC" w:rsidRPr="009269FC" w:rsidRDefault="009269FC" w:rsidP="00FA1806">
      <w:pPr>
        <w:bidi/>
        <w:spacing w:before="100" w:beforeAutospacing="1" w:after="0" w:line="240" w:lineRule="auto"/>
        <w:ind w:left="284"/>
        <w:jc w:val="both"/>
        <w:rPr>
          <w:rFonts w:ascii="Arial" w:hAnsi="Arial" w:cs="Arial"/>
          <w:rtl/>
          <w:lang w:bidi="ar-TN"/>
        </w:rPr>
      </w:pPr>
      <w:r w:rsidRPr="00210206">
        <w:rPr>
          <w:rFonts w:ascii="Arial" w:hAnsi="Arial" w:cs="Arial"/>
          <w:b/>
          <w:bCs/>
          <w:rtl/>
          <w:lang w:bidi="ar-TN"/>
        </w:rPr>
        <w:t>علما</w:t>
      </w:r>
      <w:r w:rsidRPr="009269FC">
        <w:rPr>
          <w:rFonts w:ascii="Arial" w:hAnsi="Arial" w:cs="Arial"/>
          <w:rtl/>
          <w:lang w:bidi="ar-TN"/>
        </w:rPr>
        <w:t xml:space="preserve"> وأنه بالرجوع لمعطيات سنة 2019 على مستوى الموارد </w:t>
      </w:r>
      <w:proofErr w:type="spellStart"/>
      <w:r w:rsidRPr="009269FC">
        <w:rPr>
          <w:rFonts w:ascii="Arial" w:hAnsi="Arial" w:cs="Arial"/>
          <w:rtl/>
          <w:lang w:bidi="ar-TN"/>
        </w:rPr>
        <w:t>الإعتيادية</w:t>
      </w:r>
      <w:proofErr w:type="spellEnd"/>
      <w:r w:rsidRPr="009269FC">
        <w:rPr>
          <w:rFonts w:ascii="Arial" w:hAnsi="Arial" w:cs="Arial"/>
          <w:rtl/>
          <w:lang w:bidi="ar-TN"/>
        </w:rPr>
        <w:t xml:space="preserve"> المحققة بالبلديات، يمثل المعلوم على المؤسسات أهم مورد جبائي</w:t>
      </w:r>
      <w:r w:rsidR="00210206">
        <w:rPr>
          <w:rFonts w:ascii="Arial" w:hAnsi="Arial" w:cs="Arial"/>
          <w:lang w:bidi="ar-TN"/>
        </w:rPr>
        <w:t xml:space="preserve"> </w:t>
      </w:r>
      <w:r w:rsidRPr="009269FC">
        <w:rPr>
          <w:rFonts w:ascii="Arial" w:hAnsi="Arial" w:cs="Arial"/>
          <w:rtl/>
          <w:lang w:bidi="ar-TN"/>
        </w:rPr>
        <w:t xml:space="preserve">بنسبة 27%، ثم مداخيل الأسواق بنسبة </w:t>
      </w:r>
      <w:r w:rsidR="00210206">
        <w:rPr>
          <w:rFonts w:ascii="Arial" w:hAnsi="Arial" w:cs="Arial" w:hint="cs"/>
          <w:rtl/>
          <w:lang w:bidi="ar-TN"/>
        </w:rPr>
        <w:t xml:space="preserve">  </w:t>
      </w:r>
      <w:r w:rsidR="00210206">
        <w:rPr>
          <w:rFonts w:ascii="Arial" w:hAnsi="Arial" w:cs="Arial"/>
          <w:lang w:bidi="ar-TN"/>
        </w:rPr>
        <w:t xml:space="preserve">%7.6 </w:t>
      </w:r>
      <w:r w:rsidRPr="00210206">
        <w:rPr>
          <w:rFonts w:ascii="Arial" w:hAnsi="Arial" w:cs="Arial"/>
          <w:b/>
          <w:bCs/>
          <w:rtl/>
          <w:lang w:bidi="ar-TN"/>
        </w:rPr>
        <w:t>والمعلوم على العقارات المبنية</w:t>
      </w:r>
      <w:r w:rsidRPr="009269FC">
        <w:rPr>
          <w:rFonts w:ascii="Arial" w:hAnsi="Arial" w:cs="Arial"/>
          <w:rtl/>
          <w:lang w:bidi="ar-TN"/>
        </w:rPr>
        <w:t xml:space="preserve"> الذي مثل بصفة </w:t>
      </w:r>
      <w:r w:rsidR="00210206" w:rsidRPr="009269FC">
        <w:rPr>
          <w:rFonts w:ascii="Arial" w:hAnsi="Arial" w:cs="Arial" w:hint="cs"/>
          <w:rtl/>
          <w:lang w:bidi="ar-TN"/>
        </w:rPr>
        <w:t>استثنائية</w:t>
      </w:r>
      <w:r w:rsidRPr="009269FC">
        <w:rPr>
          <w:rFonts w:ascii="Arial" w:hAnsi="Arial" w:cs="Arial"/>
          <w:rtl/>
          <w:lang w:bidi="ar-TN"/>
        </w:rPr>
        <w:t xml:space="preserve"> سنة 2019 نسبة</w:t>
      </w:r>
      <w:r w:rsidR="00210206">
        <w:rPr>
          <w:rFonts w:ascii="Arial" w:hAnsi="Arial" w:cs="Arial"/>
          <w:lang w:bidi="ar-TN"/>
        </w:rPr>
        <w:t>6.5</w:t>
      </w:r>
      <w:r w:rsidRPr="009269FC">
        <w:rPr>
          <w:rFonts w:ascii="Arial" w:hAnsi="Arial" w:cs="Arial"/>
          <w:lang w:bidi="ar-TN"/>
        </w:rPr>
        <w:t xml:space="preserve"> </w:t>
      </w:r>
      <w:r w:rsidR="00FA1806" w:rsidRPr="009269FC">
        <w:rPr>
          <w:rFonts w:ascii="Arial" w:hAnsi="Arial" w:cs="Arial"/>
          <w:lang w:bidi="ar-TN"/>
        </w:rPr>
        <w:t xml:space="preserve">% </w:t>
      </w:r>
      <w:r w:rsidR="00FA1806">
        <w:rPr>
          <w:rFonts w:ascii="Arial" w:hAnsi="Arial" w:cs="Arial"/>
          <w:rtl/>
          <w:lang w:bidi="ar-TN"/>
        </w:rPr>
        <w:t>باعتبار</w:t>
      </w:r>
      <w:r w:rsidRPr="009269FC">
        <w:rPr>
          <w:rFonts w:ascii="Arial" w:hAnsi="Arial" w:cs="Arial"/>
          <w:rtl/>
          <w:lang w:bidi="ar-TN"/>
        </w:rPr>
        <w:t xml:space="preserve"> إجراءات تخفيف </w:t>
      </w:r>
      <w:r w:rsidR="00210206" w:rsidRPr="009269FC">
        <w:rPr>
          <w:rFonts w:ascii="Arial" w:hAnsi="Arial" w:cs="Arial" w:hint="cs"/>
          <w:rtl/>
          <w:lang w:bidi="ar-TN"/>
        </w:rPr>
        <w:t>العبء</w:t>
      </w:r>
      <w:r w:rsidRPr="009269FC">
        <w:rPr>
          <w:rFonts w:ascii="Arial" w:hAnsi="Arial" w:cs="Arial"/>
          <w:rtl/>
          <w:lang w:bidi="ar-TN"/>
        </w:rPr>
        <w:t xml:space="preserve"> الجبائي التي تم إقرارها سنة 2019، وذلك علاوة على تعطل سير </w:t>
      </w:r>
      <w:proofErr w:type="spellStart"/>
      <w:r w:rsidRPr="009269FC">
        <w:rPr>
          <w:rFonts w:ascii="Arial" w:hAnsi="Arial" w:cs="Arial"/>
          <w:rtl/>
          <w:lang w:bidi="ar-TN"/>
        </w:rPr>
        <w:t>الإستخلاصات</w:t>
      </w:r>
      <w:proofErr w:type="spellEnd"/>
      <w:r w:rsidRPr="009269FC">
        <w:rPr>
          <w:rFonts w:ascii="Arial" w:hAnsi="Arial" w:cs="Arial"/>
          <w:rtl/>
          <w:lang w:bidi="ar-TN"/>
        </w:rPr>
        <w:t xml:space="preserve"> </w:t>
      </w:r>
      <w:r w:rsidRPr="00FA1806">
        <w:rPr>
          <w:rFonts w:ascii="Arial" w:hAnsi="Arial" w:cs="Arial"/>
          <w:b/>
          <w:bCs/>
          <w:rtl/>
          <w:lang w:bidi="ar-TN"/>
        </w:rPr>
        <w:t xml:space="preserve">بعد غلق </w:t>
      </w:r>
      <w:proofErr w:type="spellStart"/>
      <w:r w:rsidR="00210206" w:rsidRPr="00FA1806">
        <w:rPr>
          <w:rFonts w:ascii="Arial" w:hAnsi="Arial" w:cs="Arial" w:hint="cs"/>
          <w:b/>
          <w:bCs/>
          <w:rtl/>
          <w:lang w:bidi="ar-TN"/>
        </w:rPr>
        <w:t>القباضات</w:t>
      </w:r>
      <w:proofErr w:type="spellEnd"/>
      <w:r w:rsidRPr="00FA1806">
        <w:rPr>
          <w:rFonts w:ascii="Arial" w:hAnsi="Arial" w:cs="Arial"/>
          <w:b/>
          <w:bCs/>
          <w:rtl/>
          <w:lang w:bidi="ar-TN"/>
        </w:rPr>
        <w:t xml:space="preserve"> المالية</w:t>
      </w:r>
      <w:r w:rsidRPr="009269FC">
        <w:rPr>
          <w:rFonts w:ascii="Arial" w:hAnsi="Arial" w:cs="Arial"/>
          <w:rtl/>
          <w:lang w:bidi="ar-TN"/>
        </w:rPr>
        <w:t xml:space="preserve"> المكلفة بجباية الموارد البلدية خلال فترة الحجر الصحي العام</w:t>
      </w:r>
      <w:r w:rsidRPr="009269FC">
        <w:rPr>
          <w:rFonts w:ascii="Arial" w:hAnsi="Arial" w:cs="Arial"/>
          <w:lang w:bidi="ar-TN"/>
        </w:rPr>
        <w:t xml:space="preserve">. </w:t>
      </w:r>
    </w:p>
    <w:p w14:paraId="29368B8A" w14:textId="77777777" w:rsidR="00210206" w:rsidRDefault="009269FC" w:rsidP="00FA1806">
      <w:pPr>
        <w:pStyle w:val="Paragraphedeliste"/>
        <w:numPr>
          <w:ilvl w:val="0"/>
          <w:numId w:val="8"/>
        </w:numPr>
        <w:bidi/>
        <w:spacing w:before="100" w:beforeAutospacing="1" w:after="0" w:line="240" w:lineRule="auto"/>
        <w:ind w:left="927"/>
        <w:jc w:val="both"/>
        <w:rPr>
          <w:rFonts w:ascii="Arial" w:hAnsi="Arial" w:cs="Arial"/>
          <w:lang w:bidi="ar-TN"/>
        </w:rPr>
      </w:pPr>
      <w:r w:rsidRPr="00210206">
        <w:rPr>
          <w:rFonts w:ascii="Arial" w:hAnsi="Arial" w:cs="Arial"/>
          <w:b/>
          <w:bCs/>
          <w:rtl/>
          <w:lang w:bidi="ar-TN"/>
        </w:rPr>
        <w:t>على مستوى النفقات</w:t>
      </w:r>
      <w:r w:rsidRPr="00210206">
        <w:rPr>
          <w:rFonts w:ascii="Arial" w:hAnsi="Arial" w:cs="Arial"/>
          <w:rtl/>
          <w:lang w:bidi="ar-TN"/>
        </w:rPr>
        <w:t>:</w:t>
      </w:r>
    </w:p>
    <w:p w14:paraId="17D23766" w14:textId="6F3F2DB4" w:rsidR="009269FC" w:rsidRPr="00210206" w:rsidRDefault="009269FC" w:rsidP="00FA1806">
      <w:pPr>
        <w:pStyle w:val="Paragraphedeliste"/>
        <w:numPr>
          <w:ilvl w:val="0"/>
          <w:numId w:val="9"/>
        </w:numPr>
        <w:bidi/>
        <w:spacing w:before="100" w:beforeAutospacing="1" w:after="0" w:line="240" w:lineRule="auto"/>
        <w:ind w:left="927"/>
        <w:jc w:val="both"/>
        <w:rPr>
          <w:rFonts w:ascii="Arial" w:hAnsi="Arial" w:cs="Arial"/>
          <w:rtl/>
          <w:lang w:bidi="ar-TN"/>
        </w:rPr>
      </w:pPr>
      <w:r w:rsidRPr="00210206">
        <w:rPr>
          <w:rFonts w:ascii="Arial" w:hAnsi="Arial" w:cs="Arial"/>
          <w:b/>
          <w:bCs/>
          <w:rtl/>
          <w:lang w:bidi="ar-TN"/>
        </w:rPr>
        <w:t xml:space="preserve">إعطاء الأولوية للنفقات </w:t>
      </w:r>
      <w:proofErr w:type="spellStart"/>
      <w:r w:rsidRPr="00210206">
        <w:rPr>
          <w:rFonts w:ascii="Arial" w:hAnsi="Arial" w:cs="Arial"/>
          <w:b/>
          <w:bCs/>
          <w:rtl/>
          <w:lang w:bidi="ar-TN"/>
        </w:rPr>
        <w:t>الوجوبية</w:t>
      </w:r>
      <w:proofErr w:type="spellEnd"/>
      <w:r w:rsidRPr="00210206">
        <w:rPr>
          <w:rFonts w:ascii="Arial" w:hAnsi="Arial" w:cs="Arial"/>
          <w:rtl/>
          <w:lang w:bidi="ar-TN"/>
        </w:rPr>
        <w:t xml:space="preserve"> وخاصة منها</w:t>
      </w:r>
      <w:r w:rsidRPr="00210206">
        <w:rPr>
          <w:rFonts w:ascii="Arial" w:hAnsi="Arial" w:cs="Arial"/>
          <w:lang w:bidi="ar-TN"/>
        </w:rPr>
        <w:t xml:space="preserve">: </w:t>
      </w:r>
    </w:p>
    <w:p w14:paraId="6DAB1849" w14:textId="61D8874A" w:rsidR="00210206" w:rsidRPr="00FA1806" w:rsidRDefault="009269FC" w:rsidP="00FA1806">
      <w:pPr>
        <w:pStyle w:val="Paragraphedeliste"/>
        <w:numPr>
          <w:ilvl w:val="0"/>
          <w:numId w:val="10"/>
        </w:numPr>
        <w:bidi/>
        <w:spacing w:before="100" w:beforeAutospacing="1" w:after="0" w:line="240" w:lineRule="auto"/>
        <w:ind w:left="1267"/>
        <w:jc w:val="both"/>
        <w:rPr>
          <w:rFonts w:ascii="Arial" w:hAnsi="Arial" w:cs="Arial"/>
          <w:rtl/>
          <w:lang w:bidi="ar-TN"/>
        </w:rPr>
      </w:pPr>
      <w:r w:rsidRPr="00210206">
        <w:rPr>
          <w:rFonts w:ascii="Arial" w:hAnsi="Arial" w:cs="Arial"/>
          <w:b/>
          <w:bCs/>
          <w:rtl/>
          <w:lang w:bidi="ar-TN"/>
        </w:rPr>
        <w:t>النفقات المتعلقة بالتأجير العمومي</w:t>
      </w:r>
      <w:r w:rsidRPr="00210206">
        <w:rPr>
          <w:rFonts w:ascii="Arial" w:hAnsi="Arial" w:cs="Arial"/>
          <w:rtl/>
          <w:lang w:bidi="ar-TN"/>
        </w:rPr>
        <w:t>، وهو ما يتطلب من المجالس البلدية</w:t>
      </w:r>
      <w:r w:rsidRPr="00210206">
        <w:rPr>
          <w:rFonts w:ascii="Arial" w:hAnsi="Arial" w:cs="Arial"/>
          <w:lang w:bidi="ar-TN"/>
        </w:rPr>
        <w:t xml:space="preserve"> </w:t>
      </w:r>
      <w:r w:rsidRPr="00FA1806">
        <w:rPr>
          <w:rFonts w:ascii="Arial" w:hAnsi="Arial" w:cs="Arial"/>
          <w:rtl/>
          <w:lang w:bidi="ar-TN"/>
        </w:rPr>
        <w:t xml:space="preserve">البت في المسائل المتصلة بتجسيم </w:t>
      </w:r>
      <w:proofErr w:type="spellStart"/>
      <w:r w:rsidRPr="00FA1806">
        <w:rPr>
          <w:rFonts w:ascii="Arial" w:hAnsi="Arial" w:cs="Arial"/>
          <w:rtl/>
          <w:lang w:bidi="ar-TN"/>
        </w:rPr>
        <w:t>الإنتدابات</w:t>
      </w:r>
      <w:proofErr w:type="spellEnd"/>
      <w:r w:rsidRPr="00FA1806">
        <w:rPr>
          <w:rFonts w:ascii="Arial" w:hAnsi="Arial" w:cs="Arial"/>
          <w:rtl/>
          <w:lang w:bidi="ar-TN"/>
        </w:rPr>
        <w:t xml:space="preserve"> المبرمجة والأخذ بعين </w:t>
      </w:r>
      <w:r w:rsidR="00210206" w:rsidRPr="00FA1806">
        <w:rPr>
          <w:rFonts w:ascii="Arial" w:hAnsi="Arial" w:cs="Arial" w:hint="cs"/>
          <w:rtl/>
          <w:lang w:bidi="ar-TN"/>
        </w:rPr>
        <w:t>الاعتبار</w:t>
      </w:r>
      <w:r w:rsidRPr="00FA1806">
        <w:rPr>
          <w:rFonts w:ascii="Arial" w:hAnsi="Arial" w:cs="Arial"/>
          <w:rtl/>
          <w:lang w:bidi="ar-TN"/>
        </w:rPr>
        <w:t xml:space="preserve"> </w:t>
      </w:r>
      <w:r w:rsidRPr="00FA1806">
        <w:rPr>
          <w:rFonts w:ascii="Arial" w:hAnsi="Arial" w:cs="Arial"/>
          <w:b/>
          <w:bCs/>
          <w:rtl/>
          <w:lang w:bidi="ar-TN"/>
        </w:rPr>
        <w:t xml:space="preserve">الملاءمة بين تطور وضعها المالي وتحسين نسبة التأطير بها </w:t>
      </w:r>
      <w:r w:rsidRPr="00FA1806">
        <w:rPr>
          <w:rFonts w:ascii="Arial" w:hAnsi="Arial" w:cs="Arial"/>
          <w:rtl/>
          <w:lang w:bidi="ar-TN"/>
        </w:rPr>
        <w:t xml:space="preserve">نظرا الخصوصية القطاع الذي يشكو تدنيا </w:t>
      </w:r>
      <w:r w:rsidRPr="00FA1806">
        <w:rPr>
          <w:rFonts w:ascii="Arial" w:hAnsi="Arial" w:cs="Arial"/>
          <w:b/>
          <w:bCs/>
          <w:rtl/>
          <w:lang w:bidi="ar-TN"/>
        </w:rPr>
        <w:t>ملحوظا في مستوى التأطير</w:t>
      </w:r>
      <w:r w:rsidRPr="00FA1806">
        <w:rPr>
          <w:rFonts w:ascii="Arial" w:hAnsi="Arial" w:cs="Arial"/>
          <w:rtl/>
          <w:lang w:bidi="ar-TN"/>
        </w:rPr>
        <w:t xml:space="preserve"> بالعديد من البلديات القائمة دون </w:t>
      </w:r>
      <w:r w:rsidR="00210206" w:rsidRPr="00FA1806">
        <w:rPr>
          <w:rFonts w:ascii="Arial" w:hAnsi="Arial" w:cs="Arial" w:hint="cs"/>
          <w:rtl/>
          <w:lang w:bidi="ar-TN"/>
        </w:rPr>
        <w:t>اعتبار</w:t>
      </w:r>
      <w:r w:rsidRPr="00FA1806">
        <w:rPr>
          <w:rFonts w:ascii="Arial" w:hAnsi="Arial" w:cs="Arial"/>
          <w:rtl/>
          <w:lang w:bidi="ar-TN"/>
        </w:rPr>
        <w:t xml:space="preserve"> البلديات المحدثة التي لا زالت في طور تركيز قدراتها التصرف وخاصة بالنسبة للموارد البشري</w:t>
      </w:r>
      <w:r w:rsidR="00210206" w:rsidRPr="00FA1806">
        <w:rPr>
          <w:rFonts w:ascii="Arial" w:hAnsi="Arial" w:cs="Arial" w:hint="cs"/>
          <w:rtl/>
          <w:lang w:bidi="ar-TN"/>
        </w:rPr>
        <w:t>.</w:t>
      </w:r>
    </w:p>
    <w:p w14:paraId="0BEE877C" w14:textId="778F7E85" w:rsidR="009269FC" w:rsidRPr="00210206" w:rsidRDefault="009269FC" w:rsidP="00FA1806">
      <w:pPr>
        <w:pStyle w:val="Paragraphedeliste"/>
        <w:numPr>
          <w:ilvl w:val="0"/>
          <w:numId w:val="10"/>
        </w:numPr>
        <w:bidi/>
        <w:spacing w:before="100" w:beforeAutospacing="1" w:after="0" w:line="240" w:lineRule="auto"/>
        <w:ind w:left="1267"/>
        <w:jc w:val="both"/>
        <w:rPr>
          <w:rFonts w:ascii="Arial" w:hAnsi="Arial" w:cs="Arial"/>
          <w:rtl/>
          <w:lang w:bidi="ar-TN"/>
        </w:rPr>
      </w:pPr>
      <w:r w:rsidRPr="00210206">
        <w:rPr>
          <w:rFonts w:ascii="Arial" w:hAnsi="Arial" w:cs="Arial"/>
          <w:b/>
          <w:bCs/>
          <w:rtl/>
          <w:lang w:bidi="ar-TN"/>
        </w:rPr>
        <w:t>النفقات المتعلقة بوسائل المصالح،</w:t>
      </w:r>
      <w:r w:rsidRPr="00210206">
        <w:rPr>
          <w:rFonts w:ascii="Arial" w:hAnsi="Arial" w:cs="Arial"/>
          <w:rtl/>
          <w:lang w:bidi="ar-TN"/>
        </w:rPr>
        <w:t xml:space="preserve"> وهو ما يستوجب العمل على مزيد ترشيد المصاريف والتقليص منها أخذا بعين </w:t>
      </w:r>
      <w:r w:rsidR="00210206" w:rsidRPr="00210206">
        <w:rPr>
          <w:rFonts w:ascii="Arial" w:hAnsi="Arial" w:cs="Arial" w:hint="cs"/>
          <w:rtl/>
          <w:lang w:bidi="ar-TN"/>
        </w:rPr>
        <w:t>الاعتبار</w:t>
      </w:r>
      <w:r w:rsidRPr="00210206">
        <w:rPr>
          <w:rFonts w:ascii="Arial" w:hAnsi="Arial" w:cs="Arial"/>
          <w:rtl/>
          <w:lang w:bidi="ar-TN"/>
        </w:rPr>
        <w:t xml:space="preserve"> جدوى الإبقاء عليها </w:t>
      </w:r>
      <w:r w:rsidRPr="00210206">
        <w:rPr>
          <w:rFonts w:ascii="Arial" w:hAnsi="Arial" w:cs="Arial"/>
          <w:b/>
          <w:bCs/>
          <w:rtl/>
          <w:lang w:bidi="ar-TN"/>
        </w:rPr>
        <w:t>بالحد الذي قدرت به بالميزانية الأصلية</w:t>
      </w:r>
      <w:r w:rsidRPr="00210206">
        <w:rPr>
          <w:rFonts w:ascii="Arial" w:hAnsi="Arial" w:cs="Arial"/>
          <w:rtl/>
          <w:lang w:bidi="ar-TN"/>
        </w:rPr>
        <w:t xml:space="preserve"> في ظل التوقف الجزئي لعدة أنشطة إدارية خلال السداسية الأولى من السنة الجارية، لاسيما منها المتعلقة بلوازم المكاتب والمطبوعات والصحف والمجلات ومصاريف </w:t>
      </w:r>
      <w:proofErr w:type="spellStart"/>
      <w:r w:rsidRPr="00210206">
        <w:rPr>
          <w:rFonts w:ascii="Arial" w:hAnsi="Arial" w:cs="Arial"/>
          <w:rtl/>
          <w:lang w:bidi="ar-TN"/>
        </w:rPr>
        <w:t>الإستقبالات</w:t>
      </w:r>
      <w:proofErr w:type="spellEnd"/>
      <w:r w:rsidRPr="00210206">
        <w:rPr>
          <w:rFonts w:ascii="Arial" w:hAnsi="Arial" w:cs="Arial"/>
          <w:rtl/>
          <w:lang w:bidi="ar-TN"/>
        </w:rPr>
        <w:t xml:space="preserve"> </w:t>
      </w:r>
      <w:r w:rsidRPr="00210206">
        <w:rPr>
          <w:rFonts w:ascii="Arial" w:hAnsi="Arial" w:cs="Arial"/>
          <w:rtl/>
          <w:lang w:bidi="ar-TN"/>
        </w:rPr>
        <w:lastRenderedPageBreak/>
        <w:t xml:space="preserve">والإقامة ومصاريف المهمات وإرجاع مصاريف التنقل وتكوين </w:t>
      </w:r>
      <w:proofErr w:type="spellStart"/>
      <w:r w:rsidRPr="00210206">
        <w:rPr>
          <w:rFonts w:ascii="Arial" w:hAnsi="Arial" w:cs="Arial"/>
          <w:rtl/>
          <w:lang w:bidi="ar-TN"/>
        </w:rPr>
        <w:t>ورسكلة</w:t>
      </w:r>
      <w:proofErr w:type="spellEnd"/>
      <w:r w:rsidRPr="00210206">
        <w:rPr>
          <w:rFonts w:ascii="Arial" w:hAnsi="Arial" w:cs="Arial"/>
          <w:rtl/>
          <w:lang w:bidi="ar-TN"/>
        </w:rPr>
        <w:t xml:space="preserve"> الأعوان </w:t>
      </w:r>
      <w:r w:rsidR="00210206" w:rsidRPr="00210206">
        <w:rPr>
          <w:rFonts w:ascii="Arial" w:hAnsi="Arial" w:cs="Arial" w:hint="cs"/>
          <w:rtl/>
          <w:lang w:bidi="ar-TN"/>
        </w:rPr>
        <w:t>وتظاهرات</w:t>
      </w:r>
      <w:r w:rsidRPr="00210206">
        <w:rPr>
          <w:rFonts w:ascii="Arial" w:hAnsi="Arial" w:cs="Arial"/>
          <w:rtl/>
          <w:lang w:bidi="ar-TN"/>
        </w:rPr>
        <w:t xml:space="preserve"> دورية </w:t>
      </w:r>
      <w:r w:rsidR="00210206" w:rsidRPr="00210206">
        <w:rPr>
          <w:rFonts w:ascii="Arial" w:hAnsi="Arial" w:cs="Arial" w:hint="cs"/>
          <w:rtl/>
          <w:lang w:bidi="ar-TN"/>
        </w:rPr>
        <w:t>واستثنائية.</w:t>
      </w:r>
      <w:r w:rsidRPr="00210206">
        <w:rPr>
          <w:rFonts w:ascii="Arial" w:hAnsi="Arial" w:cs="Arial"/>
          <w:rtl/>
          <w:lang w:bidi="ar-TN"/>
        </w:rPr>
        <w:t xml:space="preserve">.)، إضافة إلى ضرورة تفعيل برامج التحكم في الطاقة وحوكمة </w:t>
      </w:r>
      <w:proofErr w:type="spellStart"/>
      <w:r w:rsidRPr="00210206">
        <w:rPr>
          <w:rFonts w:ascii="Arial" w:hAnsi="Arial" w:cs="Arial"/>
          <w:rtl/>
          <w:lang w:bidi="ar-TN"/>
        </w:rPr>
        <w:t>إستهلاك</w:t>
      </w:r>
      <w:proofErr w:type="spellEnd"/>
      <w:r w:rsidRPr="00210206">
        <w:rPr>
          <w:rFonts w:ascii="Arial" w:hAnsi="Arial" w:cs="Arial"/>
          <w:rtl/>
          <w:lang w:bidi="ar-TN"/>
        </w:rPr>
        <w:t xml:space="preserve"> الوقود</w:t>
      </w:r>
      <w:r w:rsidRPr="00210206">
        <w:rPr>
          <w:rFonts w:ascii="Arial" w:hAnsi="Arial" w:cs="Arial"/>
          <w:lang w:bidi="ar-TN"/>
        </w:rPr>
        <w:t xml:space="preserve">. </w:t>
      </w:r>
    </w:p>
    <w:p w14:paraId="13A8076C" w14:textId="77777777" w:rsidR="00210206" w:rsidRDefault="009269FC" w:rsidP="00FA1806">
      <w:pPr>
        <w:pStyle w:val="Paragraphedeliste"/>
        <w:numPr>
          <w:ilvl w:val="0"/>
          <w:numId w:val="9"/>
        </w:numPr>
        <w:bidi/>
        <w:spacing w:before="100" w:beforeAutospacing="1" w:after="0" w:line="240" w:lineRule="auto"/>
        <w:ind w:left="927"/>
        <w:jc w:val="both"/>
        <w:rPr>
          <w:rFonts w:ascii="Arial" w:hAnsi="Arial" w:cs="Arial"/>
          <w:lang w:bidi="ar-TN"/>
        </w:rPr>
      </w:pPr>
      <w:r w:rsidRPr="00210206">
        <w:rPr>
          <w:rFonts w:ascii="Arial" w:hAnsi="Arial" w:cs="Arial"/>
          <w:b/>
          <w:bCs/>
          <w:rtl/>
          <w:lang w:bidi="ar-TN"/>
        </w:rPr>
        <w:t>التقليص في النفقات المتعلقة بالتدخل العمومي</w:t>
      </w:r>
      <w:r w:rsidRPr="009269FC">
        <w:rPr>
          <w:rFonts w:ascii="Arial" w:hAnsi="Arial" w:cs="Arial"/>
          <w:rtl/>
          <w:lang w:bidi="ar-TN"/>
        </w:rPr>
        <w:t xml:space="preserve">، وذلك بالأخذ بعين </w:t>
      </w:r>
      <w:r w:rsidR="00210206" w:rsidRPr="009269FC">
        <w:rPr>
          <w:rFonts w:ascii="Arial" w:hAnsi="Arial" w:cs="Arial" w:hint="cs"/>
          <w:rtl/>
          <w:lang w:bidi="ar-TN"/>
        </w:rPr>
        <w:t>الاعتبار</w:t>
      </w:r>
      <w:r w:rsidRPr="009269FC">
        <w:rPr>
          <w:rFonts w:ascii="Arial" w:hAnsi="Arial" w:cs="Arial"/>
          <w:rtl/>
          <w:lang w:bidi="ar-TN"/>
        </w:rPr>
        <w:t xml:space="preserve"> التوقف الوقتي للأنشطة الثقافية والفنية والرياضية ....، ومزيد ترشيد التدخلات في المجال </w:t>
      </w:r>
      <w:r w:rsidR="00210206" w:rsidRPr="009269FC">
        <w:rPr>
          <w:rFonts w:ascii="Arial" w:hAnsi="Arial" w:cs="Arial" w:hint="cs"/>
          <w:rtl/>
          <w:lang w:bidi="ar-TN"/>
        </w:rPr>
        <w:t>الاجتماعي</w:t>
      </w:r>
      <w:r w:rsidRPr="009269FC">
        <w:rPr>
          <w:rFonts w:ascii="Arial" w:hAnsi="Arial" w:cs="Arial"/>
          <w:rtl/>
          <w:lang w:bidi="ar-TN"/>
        </w:rPr>
        <w:t>، مع التأكيد على أن البلديات مدعوة إلى عدم إسناد مساعدات ذات صبغة</w:t>
      </w:r>
      <w:r w:rsidRPr="009269FC">
        <w:rPr>
          <w:rFonts w:ascii="Arial" w:hAnsi="Arial" w:cs="Arial"/>
          <w:lang w:bidi="ar-TN"/>
        </w:rPr>
        <w:t xml:space="preserve"> </w:t>
      </w:r>
      <w:r w:rsidR="00210206" w:rsidRPr="00210206">
        <w:rPr>
          <w:rFonts w:ascii="Arial" w:hAnsi="Arial" w:cs="Arial" w:hint="cs"/>
          <w:rtl/>
          <w:lang w:bidi="ar-TN"/>
        </w:rPr>
        <w:t>اجتماعي</w:t>
      </w:r>
      <w:r w:rsidR="00210206">
        <w:rPr>
          <w:rFonts w:ascii="Arial" w:hAnsi="Arial" w:cs="Arial" w:hint="cs"/>
          <w:rtl/>
          <w:lang w:bidi="ar-TN"/>
        </w:rPr>
        <w:t xml:space="preserve"> </w:t>
      </w:r>
      <w:r w:rsidRPr="00210206">
        <w:rPr>
          <w:rFonts w:ascii="Arial" w:hAnsi="Arial" w:cs="Arial"/>
          <w:rtl/>
          <w:lang w:bidi="ar-TN"/>
        </w:rPr>
        <w:t xml:space="preserve">بصفة مباشرة للمواطنين على حساب مواردها </w:t>
      </w:r>
      <w:r w:rsidR="00210206" w:rsidRPr="00210206">
        <w:rPr>
          <w:rFonts w:ascii="Arial" w:hAnsi="Arial" w:cs="Arial" w:hint="cs"/>
          <w:rtl/>
          <w:lang w:bidi="ar-TN"/>
        </w:rPr>
        <w:t>الاعتيادية</w:t>
      </w:r>
      <w:r w:rsidRPr="00210206">
        <w:rPr>
          <w:rFonts w:ascii="Arial" w:hAnsi="Arial" w:cs="Arial"/>
          <w:rtl/>
          <w:lang w:bidi="ar-TN"/>
        </w:rPr>
        <w:t xml:space="preserve"> نظرا لأن هذا الصنف من التدخلات يندرج ضمن مشمولات الدولة وبالتنسيق التام مع السادة الولاة ومنظوريهم</w:t>
      </w:r>
      <w:r w:rsidRPr="00210206">
        <w:rPr>
          <w:rFonts w:ascii="Arial" w:hAnsi="Arial" w:cs="Arial"/>
          <w:lang w:bidi="ar-TN"/>
        </w:rPr>
        <w:t xml:space="preserve">. </w:t>
      </w:r>
    </w:p>
    <w:p w14:paraId="2A1E5259" w14:textId="692A6E3D" w:rsidR="00210206" w:rsidRDefault="009269FC" w:rsidP="00FA1806">
      <w:pPr>
        <w:pStyle w:val="Paragraphedeliste"/>
        <w:numPr>
          <w:ilvl w:val="0"/>
          <w:numId w:val="9"/>
        </w:numPr>
        <w:bidi/>
        <w:spacing w:before="100" w:beforeAutospacing="1" w:after="0" w:line="240" w:lineRule="auto"/>
        <w:ind w:left="1267"/>
        <w:jc w:val="both"/>
        <w:rPr>
          <w:rFonts w:ascii="Arial" w:hAnsi="Arial" w:cs="Arial"/>
          <w:lang w:bidi="ar-TN"/>
        </w:rPr>
      </w:pPr>
      <w:r w:rsidRPr="00210206">
        <w:rPr>
          <w:rFonts w:ascii="Arial" w:hAnsi="Arial" w:cs="Arial"/>
          <w:b/>
          <w:bCs/>
          <w:rtl/>
          <w:lang w:bidi="ar-TN"/>
        </w:rPr>
        <w:t xml:space="preserve">الأخذ بعين </w:t>
      </w:r>
      <w:r w:rsidR="00FA1806" w:rsidRPr="00210206">
        <w:rPr>
          <w:rFonts w:ascii="Arial" w:hAnsi="Arial" w:cs="Arial" w:hint="cs"/>
          <w:b/>
          <w:bCs/>
          <w:rtl/>
          <w:lang w:bidi="ar-TN"/>
        </w:rPr>
        <w:t>الاعتبار</w:t>
      </w:r>
      <w:r w:rsidRPr="00210206">
        <w:rPr>
          <w:rFonts w:ascii="Arial" w:hAnsi="Arial" w:cs="Arial"/>
          <w:b/>
          <w:bCs/>
          <w:rtl/>
          <w:lang w:bidi="ar-TN"/>
        </w:rPr>
        <w:t xml:space="preserve"> النفقات غير المبرمجة التي اضطرت البلدية لصرفها في إطار مساهمتها في الجهود المبذولة </w:t>
      </w:r>
      <w:proofErr w:type="spellStart"/>
      <w:r w:rsidRPr="00210206">
        <w:rPr>
          <w:rFonts w:ascii="Arial" w:hAnsi="Arial" w:cs="Arial"/>
          <w:b/>
          <w:bCs/>
          <w:rtl/>
          <w:lang w:bidi="ar-TN"/>
        </w:rPr>
        <w:t>للتوقي</w:t>
      </w:r>
      <w:proofErr w:type="spellEnd"/>
      <w:r w:rsidRPr="00210206">
        <w:rPr>
          <w:rFonts w:ascii="Arial" w:hAnsi="Arial" w:cs="Arial"/>
          <w:b/>
          <w:bCs/>
          <w:rtl/>
          <w:lang w:bidi="ar-TN"/>
        </w:rPr>
        <w:t xml:space="preserve"> من انتشار "فيروس كورونا المستجد"</w:t>
      </w:r>
      <w:r w:rsidRPr="00210206">
        <w:rPr>
          <w:rFonts w:ascii="Arial" w:hAnsi="Arial" w:cs="Arial"/>
          <w:rtl/>
          <w:lang w:bidi="ar-TN"/>
        </w:rPr>
        <w:t xml:space="preserve"> على مستوى نفقات العنوان الأول (مواد ومستلزمات تعقيم ووقاية)، وكذلك على مستوى نفقات العنوان الثاني (معدات وآلات تعقيم ووقاية)</w:t>
      </w:r>
      <w:r w:rsidRPr="00210206">
        <w:rPr>
          <w:rFonts w:ascii="Arial" w:hAnsi="Arial" w:cs="Arial"/>
          <w:lang w:bidi="ar-TN"/>
        </w:rPr>
        <w:t xml:space="preserve">. </w:t>
      </w:r>
    </w:p>
    <w:p w14:paraId="77D869B6" w14:textId="0C6D4976" w:rsidR="009269FC" w:rsidRPr="00210206" w:rsidRDefault="009269FC" w:rsidP="00FA1806">
      <w:pPr>
        <w:pStyle w:val="Paragraphedeliste"/>
        <w:numPr>
          <w:ilvl w:val="0"/>
          <w:numId w:val="9"/>
        </w:numPr>
        <w:bidi/>
        <w:spacing w:before="100" w:beforeAutospacing="1" w:after="0" w:line="240" w:lineRule="auto"/>
        <w:ind w:left="1267"/>
        <w:jc w:val="both"/>
        <w:rPr>
          <w:rFonts w:ascii="Arial" w:hAnsi="Arial" w:cs="Arial"/>
          <w:rtl/>
          <w:lang w:bidi="ar-TN"/>
        </w:rPr>
      </w:pPr>
      <w:r w:rsidRPr="00210206">
        <w:rPr>
          <w:rFonts w:ascii="Arial" w:hAnsi="Arial" w:cs="Arial"/>
          <w:b/>
          <w:bCs/>
          <w:rtl/>
          <w:lang w:bidi="ar-TN"/>
        </w:rPr>
        <w:t>بالنسبة لنفقات العنوان الثاني</w:t>
      </w:r>
      <w:r w:rsidRPr="00210206">
        <w:rPr>
          <w:rFonts w:ascii="Arial" w:hAnsi="Arial" w:cs="Arial"/>
          <w:rtl/>
          <w:lang w:bidi="ar-TN"/>
        </w:rPr>
        <w:t>، إعطاء الأولوية لخلاص أصل الدين لفائدة صندوق</w:t>
      </w:r>
      <w:r w:rsidRPr="00210206">
        <w:rPr>
          <w:rFonts w:ascii="Arial" w:hAnsi="Arial" w:cs="Arial"/>
          <w:lang w:bidi="ar-TN"/>
        </w:rPr>
        <w:t xml:space="preserve"> </w:t>
      </w:r>
      <w:r w:rsidRPr="00210206">
        <w:rPr>
          <w:rFonts w:ascii="Arial" w:hAnsi="Arial" w:cs="Arial"/>
          <w:rtl/>
          <w:lang w:bidi="ar-TN"/>
        </w:rPr>
        <w:t>القروض ومساعدة الجماعات المحلية والتمويل الذاتي للمشاريع المتواصلة</w:t>
      </w:r>
      <w:r w:rsidRPr="00210206">
        <w:rPr>
          <w:rFonts w:ascii="Arial" w:hAnsi="Arial" w:cs="Arial"/>
          <w:lang w:bidi="ar-TN"/>
        </w:rPr>
        <w:t xml:space="preserve">. </w:t>
      </w:r>
    </w:p>
    <w:p w14:paraId="445C51C5" w14:textId="79552CF7" w:rsidR="009269FC" w:rsidRPr="00210206" w:rsidRDefault="00210206" w:rsidP="00FA1806">
      <w:pPr>
        <w:pStyle w:val="Paragraphedeliste"/>
        <w:numPr>
          <w:ilvl w:val="0"/>
          <w:numId w:val="8"/>
        </w:numPr>
        <w:bidi/>
        <w:spacing w:before="100" w:beforeAutospacing="1" w:after="0" w:line="240" w:lineRule="auto"/>
        <w:ind w:left="927"/>
        <w:jc w:val="both"/>
        <w:rPr>
          <w:rFonts w:ascii="Arial" w:hAnsi="Arial" w:cs="Arial"/>
          <w:b/>
          <w:bCs/>
          <w:rtl/>
          <w:lang w:bidi="ar-TN"/>
        </w:rPr>
      </w:pPr>
      <w:r w:rsidRPr="00210206">
        <w:rPr>
          <w:rFonts w:ascii="Arial" w:hAnsi="Arial" w:cs="Arial" w:hint="cs"/>
          <w:b/>
          <w:bCs/>
          <w:rtl/>
          <w:lang w:bidi="ar-TN"/>
        </w:rPr>
        <w:t xml:space="preserve"> </w:t>
      </w:r>
      <w:r w:rsidR="009269FC" w:rsidRPr="00210206">
        <w:rPr>
          <w:rFonts w:ascii="Arial" w:hAnsi="Arial" w:cs="Arial"/>
          <w:b/>
          <w:bCs/>
          <w:lang w:bidi="ar-TN"/>
        </w:rPr>
        <w:t xml:space="preserve"> </w:t>
      </w:r>
      <w:r w:rsidR="009269FC" w:rsidRPr="00210206">
        <w:rPr>
          <w:rFonts w:ascii="Arial" w:hAnsi="Arial" w:cs="Arial"/>
          <w:b/>
          <w:bCs/>
          <w:rtl/>
          <w:lang w:bidi="ar-TN"/>
        </w:rPr>
        <w:t>تعديل ميزانية سنة 2020</w:t>
      </w:r>
      <w:r w:rsidR="009269FC" w:rsidRPr="00210206">
        <w:rPr>
          <w:rFonts w:ascii="Arial" w:hAnsi="Arial" w:cs="Arial"/>
          <w:b/>
          <w:bCs/>
          <w:lang w:bidi="ar-TN"/>
        </w:rPr>
        <w:t xml:space="preserve">: </w:t>
      </w:r>
    </w:p>
    <w:p w14:paraId="2161A395" w14:textId="77777777" w:rsidR="00210206" w:rsidRDefault="00210206" w:rsidP="00FA1806">
      <w:pPr>
        <w:bidi/>
        <w:spacing w:before="100" w:beforeAutospacing="1" w:after="0" w:line="240" w:lineRule="auto"/>
        <w:ind w:left="284"/>
        <w:jc w:val="both"/>
        <w:rPr>
          <w:rFonts w:ascii="Arial" w:hAnsi="Arial" w:cs="Arial"/>
          <w:rtl/>
          <w:lang w:bidi="ar-TN"/>
        </w:rPr>
      </w:pPr>
      <w:r w:rsidRPr="009269FC">
        <w:rPr>
          <w:rFonts w:ascii="Arial" w:hAnsi="Arial" w:cs="Arial" w:hint="cs"/>
          <w:rtl/>
          <w:lang w:bidi="ar-TN"/>
        </w:rPr>
        <w:t>اعتمادا</w:t>
      </w:r>
      <w:r w:rsidR="009269FC" w:rsidRPr="009269FC">
        <w:rPr>
          <w:rFonts w:ascii="Arial" w:hAnsi="Arial" w:cs="Arial"/>
          <w:rtl/>
          <w:lang w:bidi="ar-TN"/>
        </w:rPr>
        <w:t xml:space="preserve"> على ما سبق بيانه على مستوى التدابير المتعلقة بالموارد والنفقات في هذا الإطار، إضافة </w:t>
      </w:r>
      <w:r w:rsidRPr="00210206">
        <w:rPr>
          <w:rFonts w:ascii="Arial" w:hAnsi="Arial" w:cs="Arial" w:hint="cs"/>
          <w:b/>
          <w:bCs/>
          <w:rtl/>
          <w:lang w:bidi="ar-TN"/>
        </w:rPr>
        <w:t>لاستشرافها</w:t>
      </w:r>
      <w:r w:rsidR="009269FC" w:rsidRPr="00210206">
        <w:rPr>
          <w:rFonts w:ascii="Arial" w:hAnsi="Arial" w:cs="Arial"/>
          <w:b/>
          <w:bCs/>
          <w:rtl/>
          <w:lang w:bidi="ar-TN"/>
        </w:rPr>
        <w:t xml:space="preserve"> لنسق </w:t>
      </w:r>
      <w:r w:rsidRPr="00210206">
        <w:rPr>
          <w:rFonts w:ascii="Arial" w:hAnsi="Arial" w:cs="Arial" w:hint="cs"/>
          <w:b/>
          <w:bCs/>
          <w:rtl/>
          <w:lang w:bidi="ar-TN"/>
        </w:rPr>
        <w:t>استخلاص</w:t>
      </w:r>
      <w:r w:rsidR="009269FC" w:rsidRPr="00210206">
        <w:rPr>
          <w:rFonts w:ascii="Arial" w:hAnsi="Arial" w:cs="Arial"/>
          <w:b/>
          <w:bCs/>
          <w:rtl/>
          <w:lang w:bidi="ar-TN"/>
        </w:rPr>
        <w:t xml:space="preserve"> الموارد للسداسية الثانية من السنة المالية الحالية</w:t>
      </w:r>
      <w:r w:rsidR="009269FC" w:rsidRPr="009269FC">
        <w:rPr>
          <w:rFonts w:ascii="Arial" w:hAnsi="Arial" w:cs="Arial"/>
          <w:rtl/>
          <w:lang w:bidi="ar-TN"/>
        </w:rPr>
        <w:t xml:space="preserve"> بالتنسيق مع الإدارة البلدية ومحاسبها، فإن اللجنة المكلفة بالشؤون المالية والاقتصادية ومتابعة التصرف، </w:t>
      </w:r>
      <w:r w:rsidR="009269FC" w:rsidRPr="00210206">
        <w:rPr>
          <w:rFonts w:ascii="Arial" w:hAnsi="Arial" w:cs="Arial"/>
          <w:b/>
          <w:bCs/>
          <w:rtl/>
          <w:lang w:bidi="ar-TN"/>
        </w:rPr>
        <w:t>مدعوة إلى إعداد مذكرة توضيحية في الموضوع مرفقة بمشروع لتعديل ميزانية البلدية لسنة 2020</w:t>
      </w:r>
      <w:r w:rsidR="009269FC" w:rsidRPr="009269FC">
        <w:rPr>
          <w:rFonts w:ascii="Arial" w:hAnsi="Arial" w:cs="Arial"/>
          <w:rtl/>
          <w:lang w:bidi="ar-TN"/>
        </w:rPr>
        <w:t xml:space="preserve"> </w:t>
      </w:r>
      <w:r w:rsidR="009269FC" w:rsidRPr="00210206">
        <w:rPr>
          <w:rFonts w:ascii="Arial" w:hAnsi="Arial" w:cs="Arial"/>
          <w:b/>
          <w:bCs/>
          <w:rtl/>
          <w:lang w:bidi="ar-TN"/>
        </w:rPr>
        <w:t>وذلك بالتخفيض في مواردها ونفقاتها</w:t>
      </w:r>
      <w:r w:rsidR="009269FC" w:rsidRPr="009269FC">
        <w:rPr>
          <w:rFonts w:ascii="Arial" w:hAnsi="Arial" w:cs="Arial"/>
          <w:rtl/>
          <w:lang w:bidi="ar-TN"/>
        </w:rPr>
        <w:t xml:space="preserve"> حسبما </w:t>
      </w:r>
      <w:r w:rsidRPr="009269FC">
        <w:rPr>
          <w:rFonts w:ascii="Arial" w:hAnsi="Arial" w:cs="Arial" w:hint="cs"/>
          <w:rtl/>
          <w:lang w:bidi="ar-TN"/>
        </w:rPr>
        <w:t>يستجوبه</w:t>
      </w:r>
      <w:r w:rsidR="009269FC" w:rsidRPr="009269FC">
        <w:rPr>
          <w:rFonts w:ascii="Arial" w:hAnsi="Arial" w:cs="Arial"/>
          <w:rtl/>
          <w:lang w:bidi="ar-TN"/>
        </w:rPr>
        <w:t xml:space="preserve"> الحال حفاظا على توازناتها المالية </w:t>
      </w:r>
      <w:r w:rsidR="009269FC" w:rsidRPr="00210206">
        <w:rPr>
          <w:rFonts w:ascii="Arial" w:hAnsi="Arial" w:cs="Arial"/>
          <w:b/>
          <w:bCs/>
          <w:rtl/>
          <w:lang w:bidi="ar-TN"/>
        </w:rPr>
        <w:t>وتلافيا لتسجيل عجز بميزانيتها، ويتم عرض الملف من قبل رئيس البلدية على المجلس البلدي مرفقا بهذا المنشور للتداول في شأنه قبل موفي شهر جويلية 2020</w:t>
      </w:r>
      <w:r w:rsidR="009269FC" w:rsidRPr="009269FC">
        <w:rPr>
          <w:rFonts w:ascii="Arial" w:hAnsi="Arial" w:cs="Arial"/>
          <w:lang w:bidi="ar-TN"/>
        </w:rPr>
        <w:t xml:space="preserve">. </w:t>
      </w:r>
    </w:p>
    <w:p w14:paraId="06090D49" w14:textId="0E02ED98" w:rsidR="009269FC" w:rsidRPr="009269FC" w:rsidRDefault="009269FC" w:rsidP="00FA1806">
      <w:pPr>
        <w:bidi/>
        <w:spacing w:before="100" w:beforeAutospacing="1" w:after="0" w:line="240" w:lineRule="auto"/>
        <w:ind w:left="284"/>
        <w:jc w:val="both"/>
        <w:rPr>
          <w:rFonts w:ascii="Arial" w:hAnsi="Arial" w:cs="Arial"/>
          <w:rtl/>
          <w:lang w:bidi="ar-TN"/>
        </w:rPr>
      </w:pPr>
      <w:r w:rsidRPr="00210206">
        <w:rPr>
          <w:rFonts w:ascii="Arial" w:hAnsi="Arial" w:cs="Arial"/>
          <w:b/>
          <w:bCs/>
          <w:rtl/>
          <w:lang w:bidi="ar-TN"/>
        </w:rPr>
        <w:t>وإن</w:t>
      </w:r>
      <w:r w:rsidRPr="009269FC">
        <w:rPr>
          <w:rFonts w:ascii="Arial" w:hAnsi="Arial" w:cs="Arial"/>
          <w:rtl/>
          <w:lang w:bidi="ar-TN"/>
        </w:rPr>
        <w:t xml:space="preserve"> الوزارة حريصة كل الحرص على </w:t>
      </w:r>
      <w:r w:rsidRPr="00210206">
        <w:rPr>
          <w:rFonts w:ascii="Arial" w:hAnsi="Arial" w:cs="Arial"/>
          <w:b/>
          <w:bCs/>
          <w:rtl/>
          <w:lang w:bidi="ar-TN"/>
        </w:rPr>
        <w:t xml:space="preserve">متابعة الوضع المالي لكافة البلديات إلى موفي السنة الحالية </w:t>
      </w:r>
      <w:r w:rsidR="00210206" w:rsidRPr="009269FC">
        <w:rPr>
          <w:rFonts w:ascii="Arial" w:hAnsi="Arial" w:cs="Arial" w:hint="cs"/>
          <w:rtl/>
          <w:lang w:bidi="ar-TN"/>
        </w:rPr>
        <w:t>اعتمادا</w:t>
      </w:r>
      <w:r w:rsidRPr="009269FC">
        <w:rPr>
          <w:rFonts w:ascii="Arial" w:hAnsi="Arial" w:cs="Arial"/>
          <w:rtl/>
          <w:lang w:bidi="ar-TN"/>
        </w:rPr>
        <w:t xml:space="preserve"> على منظومة "أدب بلديات" ولما يتوفر لديها من معطيات، بهدف مرافقة البلديات للحفاظ على توازناتها المالية والتدخل كلما دعت الحاجة لذلك ضمانا للسير العادي </w:t>
      </w:r>
      <w:r w:rsidRPr="00FA1806">
        <w:rPr>
          <w:rFonts w:ascii="Arial" w:hAnsi="Arial" w:cs="Arial"/>
          <w:b/>
          <w:bCs/>
          <w:rtl/>
          <w:lang w:bidi="ar-TN"/>
        </w:rPr>
        <w:t>للخدمات الأساسية والمرافق البلدية الحيوية</w:t>
      </w:r>
      <w:r w:rsidRPr="009269FC">
        <w:rPr>
          <w:rFonts w:ascii="Arial" w:hAnsi="Arial" w:cs="Arial"/>
          <w:lang w:bidi="ar-TN"/>
        </w:rPr>
        <w:t xml:space="preserve">. </w:t>
      </w:r>
    </w:p>
    <w:p w14:paraId="244F62D7" w14:textId="596236FF" w:rsidR="009269FC" w:rsidRPr="009269FC" w:rsidRDefault="009269FC" w:rsidP="00FA1806">
      <w:pPr>
        <w:bidi/>
        <w:spacing w:before="100" w:beforeAutospacing="1" w:after="0" w:line="240" w:lineRule="auto"/>
        <w:ind w:left="284"/>
        <w:jc w:val="both"/>
        <w:rPr>
          <w:rFonts w:ascii="Arial" w:hAnsi="Arial" w:cs="Arial"/>
          <w:rtl/>
          <w:lang w:bidi="ar-TN"/>
        </w:rPr>
      </w:pPr>
      <w:r w:rsidRPr="00FA1806">
        <w:rPr>
          <w:rFonts w:ascii="Arial" w:hAnsi="Arial" w:cs="Arial"/>
          <w:b/>
          <w:bCs/>
          <w:rtl/>
          <w:lang w:bidi="ar-TN"/>
        </w:rPr>
        <w:t>وبالرجوع</w:t>
      </w:r>
      <w:r w:rsidRPr="009269FC">
        <w:rPr>
          <w:rFonts w:ascii="Arial" w:hAnsi="Arial" w:cs="Arial"/>
          <w:rtl/>
          <w:lang w:bidi="ar-TN"/>
        </w:rPr>
        <w:t xml:space="preserve"> إلى الموارد المالية المحققة بالبلديات على المستوى الوطني، فإن نسبة إنجاز الموارد </w:t>
      </w:r>
      <w:r w:rsidR="00210206" w:rsidRPr="009269FC">
        <w:rPr>
          <w:rFonts w:ascii="Arial" w:hAnsi="Arial" w:cs="Arial" w:hint="cs"/>
          <w:rtl/>
          <w:lang w:bidi="ar-TN"/>
        </w:rPr>
        <w:t>الاعتيادية</w:t>
      </w:r>
      <w:r w:rsidRPr="009269FC">
        <w:rPr>
          <w:rFonts w:ascii="Arial" w:hAnsi="Arial" w:cs="Arial"/>
          <w:rtl/>
          <w:lang w:bidi="ar-TN"/>
        </w:rPr>
        <w:t xml:space="preserve"> بلغت </w:t>
      </w:r>
      <w:r w:rsidRPr="00FA1806">
        <w:rPr>
          <w:rFonts w:ascii="Arial" w:hAnsi="Arial" w:cs="Arial"/>
          <w:b/>
          <w:bCs/>
          <w:rtl/>
          <w:lang w:bidi="ar-TN"/>
        </w:rPr>
        <w:t>33%</w:t>
      </w:r>
      <w:r w:rsidRPr="009269FC">
        <w:rPr>
          <w:rFonts w:ascii="Arial" w:hAnsi="Arial" w:cs="Arial"/>
          <w:rtl/>
          <w:lang w:bidi="ar-TN"/>
        </w:rPr>
        <w:t xml:space="preserve"> لحد موفي شهر ماي 2020 مقارنة بتقديرات السنة، وهو يؤكد قدرة العديد من البلديات </w:t>
      </w:r>
      <w:r w:rsidRPr="00FA1806">
        <w:rPr>
          <w:rFonts w:ascii="Arial" w:hAnsi="Arial" w:cs="Arial"/>
          <w:b/>
          <w:bCs/>
          <w:rtl/>
          <w:lang w:bidi="ar-TN"/>
        </w:rPr>
        <w:t xml:space="preserve">على تدارك الوضع خلال الفترة المتبقية من السنة الحالية وتركيز مجهوداتها على </w:t>
      </w:r>
      <w:r w:rsidR="00210206" w:rsidRPr="00FA1806">
        <w:rPr>
          <w:rFonts w:ascii="Arial" w:hAnsi="Arial" w:cs="Arial" w:hint="cs"/>
          <w:b/>
          <w:bCs/>
          <w:rtl/>
          <w:lang w:bidi="ar-TN"/>
        </w:rPr>
        <w:t>استرجاع</w:t>
      </w:r>
      <w:r w:rsidRPr="00FA1806">
        <w:rPr>
          <w:rFonts w:ascii="Arial" w:hAnsi="Arial" w:cs="Arial"/>
          <w:b/>
          <w:bCs/>
          <w:rtl/>
          <w:lang w:bidi="ar-TN"/>
        </w:rPr>
        <w:t xml:space="preserve"> نسق </w:t>
      </w:r>
      <w:r w:rsidR="00210206" w:rsidRPr="00FA1806">
        <w:rPr>
          <w:rFonts w:ascii="Arial" w:hAnsi="Arial" w:cs="Arial" w:hint="cs"/>
          <w:b/>
          <w:bCs/>
          <w:rtl/>
          <w:lang w:bidi="ar-TN"/>
        </w:rPr>
        <w:t>استخلاص</w:t>
      </w:r>
      <w:r w:rsidRPr="00FA1806">
        <w:rPr>
          <w:rFonts w:ascii="Arial" w:hAnsi="Arial" w:cs="Arial"/>
          <w:b/>
          <w:bCs/>
          <w:rtl/>
          <w:lang w:bidi="ar-TN"/>
        </w:rPr>
        <w:t xml:space="preserve"> مواردها الذاتية</w:t>
      </w:r>
      <w:r w:rsidRPr="009269FC">
        <w:rPr>
          <w:rFonts w:ascii="Arial" w:hAnsi="Arial" w:cs="Arial"/>
          <w:rtl/>
          <w:lang w:bidi="ar-TN"/>
        </w:rPr>
        <w:t xml:space="preserve"> </w:t>
      </w:r>
      <w:proofErr w:type="spellStart"/>
      <w:r w:rsidRPr="009269FC">
        <w:rPr>
          <w:rFonts w:ascii="Arial" w:hAnsi="Arial" w:cs="Arial"/>
          <w:rtl/>
          <w:lang w:bidi="ar-TN"/>
        </w:rPr>
        <w:t>ليتسني</w:t>
      </w:r>
      <w:proofErr w:type="spellEnd"/>
      <w:r w:rsidRPr="009269FC">
        <w:rPr>
          <w:rFonts w:ascii="Arial" w:hAnsi="Arial" w:cs="Arial"/>
          <w:rtl/>
          <w:lang w:bidi="ar-TN"/>
        </w:rPr>
        <w:t xml:space="preserve"> على ضوء النتائج المحققة </w:t>
      </w:r>
      <w:r w:rsidRPr="00FA1806">
        <w:rPr>
          <w:rFonts w:ascii="Arial" w:hAnsi="Arial" w:cs="Arial"/>
          <w:b/>
          <w:bCs/>
          <w:rtl/>
          <w:lang w:bidi="ar-TN"/>
        </w:rPr>
        <w:t xml:space="preserve">ضبط التدابير الممكن إقرارها مركزيا لتغطية النقص المسجل في الموارد </w:t>
      </w:r>
      <w:r w:rsidR="00210206" w:rsidRPr="00FA1806">
        <w:rPr>
          <w:rFonts w:ascii="Arial" w:hAnsi="Arial" w:cs="Arial" w:hint="cs"/>
          <w:b/>
          <w:bCs/>
          <w:rtl/>
          <w:lang w:bidi="ar-TN"/>
        </w:rPr>
        <w:t>الاعتيادية</w:t>
      </w:r>
      <w:r w:rsidRPr="00FA1806">
        <w:rPr>
          <w:rFonts w:ascii="Arial" w:hAnsi="Arial" w:cs="Arial"/>
          <w:b/>
          <w:bCs/>
          <w:rtl/>
          <w:lang w:bidi="ar-TN"/>
        </w:rPr>
        <w:t xml:space="preserve"> حالة بحالة</w:t>
      </w:r>
      <w:r w:rsidRPr="009269FC">
        <w:rPr>
          <w:rFonts w:ascii="Arial" w:hAnsi="Arial" w:cs="Arial"/>
          <w:rtl/>
          <w:lang w:bidi="ar-TN"/>
        </w:rPr>
        <w:t xml:space="preserve"> وفي حدود </w:t>
      </w:r>
      <w:r w:rsidRPr="00FA1806">
        <w:rPr>
          <w:rFonts w:ascii="Arial" w:hAnsi="Arial" w:cs="Arial"/>
          <w:b/>
          <w:bCs/>
          <w:rtl/>
          <w:lang w:bidi="ar-TN"/>
        </w:rPr>
        <w:t>الحاجيات الأساسية</w:t>
      </w:r>
      <w:r w:rsidRPr="009269FC">
        <w:rPr>
          <w:rFonts w:ascii="Arial" w:hAnsi="Arial" w:cs="Arial"/>
          <w:rtl/>
          <w:lang w:bidi="ar-TN"/>
        </w:rPr>
        <w:t xml:space="preserve"> لضمان السير العادي للمرافق البلدية الحيوية من جهة، والحيلولة بصفة مبدئية دون اللجوء إلى إعادة توظيف موارد العنوان الثاني المخصصة </w:t>
      </w:r>
      <w:r w:rsidR="00210206" w:rsidRPr="009269FC">
        <w:rPr>
          <w:rFonts w:ascii="Arial" w:hAnsi="Arial" w:cs="Arial" w:hint="cs"/>
          <w:rtl/>
          <w:lang w:bidi="ar-TN"/>
        </w:rPr>
        <w:t>للاستثمار</w:t>
      </w:r>
      <w:r w:rsidRPr="009269FC">
        <w:rPr>
          <w:rFonts w:ascii="Arial" w:hAnsi="Arial" w:cs="Arial"/>
          <w:rtl/>
          <w:lang w:bidi="ar-TN"/>
        </w:rPr>
        <w:t xml:space="preserve"> لفائدة العنوان الأول، بالنظر </w:t>
      </w:r>
      <w:r w:rsidR="00210206" w:rsidRPr="009269FC">
        <w:rPr>
          <w:rFonts w:ascii="Arial" w:hAnsi="Arial" w:cs="Arial" w:hint="cs"/>
          <w:rtl/>
          <w:lang w:bidi="ar-TN"/>
        </w:rPr>
        <w:t>لارتباطها</w:t>
      </w:r>
      <w:r w:rsidRPr="009269FC">
        <w:rPr>
          <w:rFonts w:ascii="Arial" w:hAnsi="Arial" w:cs="Arial"/>
          <w:rtl/>
          <w:lang w:bidi="ar-TN"/>
        </w:rPr>
        <w:t xml:space="preserve"> بتمويل المشاريع التنموية وتحسين الإطار الحياتي للمواطنين من جهة أخرى</w:t>
      </w:r>
      <w:r w:rsidRPr="009269FC">
        <w:rPr>
          <w:rFonts w:ascii="Arial" w:hAnsi="Arial" w:cs="Arial"/>
          <w:lang w:bidi="ar-TN"/>
        </w:rPr>
        <w:t xml:space="preserve">. </w:t>
      </w:r>
    </w:p>
    <w:p w14:paraId="6EA32E7D" w14:textId="148FAA39" w:rsidR="003D2C2B" w:rsidRPr="00FA1806" w:rsidRDefault="009269FC" w:rsidP="00FA1806">
      <w:pPr>
        <w:bidi/>
        <w:spacing w:before="100" w:beforeAutospacing="1" w:after="0" w:line="240" w:lineRule="auto"/>
        <w:ind w:left="284"/>
        <w:jc w:val="both"/>
        <w:rPr>
          <w:rFonts w:ascii="Arial" w:hAnsi="Arial" w:cs="Arial"/>
          <w:b/>
          <w:bCs/>
          <w:lang w:bidi="ar-TN"/>
        </w:rPr>
      </w:pPr>
      <w:r w:rsidRPr="00FA1806">
        <w:rPr>
          <w:rFonts w:ascii="Arial" w:hAnsi="Arial" w:cs="Arial"/>
          <w:b/>
          <w:bCs/>
          <w:rtl/>
          <w:lang w:bidi="ar-TN"/>
        </w:rPr>
        <w:t>ونظرا</w:t>
      </w:r>
      <w:r w:rsidRPr="009269FC">
        <w:rPr>
          <w:rFonts w:ascii="Arial" w:hAnsi="Arial" w:cs="Arial"/>
          <w:rtl/>
          <w:lang w:bidi="ar-TN"/>
        </w:rPr>
        <w:t xml:space="preserve"> لأهمية الموضوع، فالمرغوب من </w:t>
      </w:r>
      <w:r w:rsidRPr="00FA1806">
        <w:rPr>
          <w:rFonts w:ascii="Arial" w:hAnsi="Arial" w:cs="Arial"/>
          <w:b/>
          <w:bCs/>
          <w:rtl/>
          <w:lang w:bidi="ar-TN"/>
        </w:rPr>
        <w:t xml:space="preserve">السادة الولاة ورؤساء البلديات </w:t>
      </w:r>
      <w:r w:rsidRPr="009269FC">
        <w:rPr>
          <w:rFonts w:ascii="Arial" w:hAnsi="Arial" w:cs="Arial"/>
          <w:rtl/>
          <w:lang w:bidi="ar-TN"/>
        </w:rPr>
        <w:t xml:space="preserve">العمل على حسن تطبيق المقتضيات الآنفة الذكر، </w:t>
      </w:r>
      <w:r w:rsidRPr="00FA1806">
        <w:rPr>
          <w:rFonts w:ascii="Arial" w:hAnsi="Arial" w:cs="Arial"/>
          <w:b/>
          <w:bCs/>
          <w:rtl/>
          <w:lang w:bidi="ar-TN"/>
        </w:rPr>
        <w:t>وإفادتنا في الإبان بما يتم بخصوص عرضه على أنظار المجلس البلدي</w:t>
      </w:r>
    </w:p>
    <w:sectPr w:rsidR="003D2C2B" w:rsidRPr="00FA1806"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9F427" w14:textId="77777777" w:rsidR="00CD60F7" w:rsidRDefault="00CD60F7" w:rsidP="008F3F2D">
      <w:r>
        <w:separator/>
      </w:r>
    </w:p>
  </w:endnote>
  <w:endnote w:type="continuationSeparator" w:id="0">
    <w:p w14:paraId="4163B686" w14:textId="77777777" w:rsidR="00CD60F7" w:rsidRDefault="00CD60F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59526" w14:textId="77777777" w:rsidR="00CD60F7" w:rsidRDefault="00CD60F7" w:rsidP="00696990">
      <w:pPr>
        <w:bidi/>
        <w:jc w:val="both"/>
      </w:pPr>
      <w:r>
        <w:separator/>
      </w:r>
    </w:p>
  </w:footnote>
  <w:footnote w:type="continuationSeparator" w:id="0">
    <w:p w14:paraId="000BB9CC" w14:textId="77777777" w:rsidR="00CD60F7" w:rsidRDefault="00CD60F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5B0C"/>
    <w:multiLevelType w:val="hybridMultilevel"/>
    <w:tmpl w:val="4E7425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CBF3631"/>
    <w:multiLevelType w:val="hybridMultilevel"/>
    <w:tmpl w:val="36D61CB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67F41CB"/>
    <w:multiLevelType w:val="hybridMultilevel"/>
    <w:tmpl w:val="A27CD9B6"/>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523B2A"/>
    <w:multiLevelType w:val="hybridMultilevel"/>
    <w:tmpl w:val="E09A197A"/>
    <w:lvl w:ilvl="0" w:tplc="D58E523E">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454D6F6D"/>
    <w:multiLevelType w:val="hybridMultilevel"/>
    <w:tmpl w:val="E1AAE5F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7067912"/>
    <w:multiLevelType w:val="hybridMultilevel"/>
    <w:tmpl w:val="6E1CC912"/>
    <w:lvl w:ilvl="0" w:tplc="64DCA48A">
      <w:start w:val="1"/>
      <w:numFmt w:val="decimal"/>
      <w:lvlText w:val="%1."/>
      <w:lvlJc w:val="left"/>
      <w:pPr>
        <w:ind w:left="1125" w:hanging="360"/>
      </w:pPr>
      <w:rPr>
        <w:b/>
        <w:bCs/>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6" w15:restartNumberingAfterBreak="0">
    <w:nsid w:val="576469BA"/>
    <w:multiLevelType w:val="hybridMultilevel"/>
    <w:tmpl w:val="8EF23B8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C270359"/>
    <w:multiLevelType w:val="hybridMultilevel"/>
    <w:tmpl w:val="38EAD70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EBD4139"/>
    <w:multiLevelType w:val="hybridMultilevel"/>
    <w:tmpl w:val="C8841BC0"/>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9345BC"/>
    <w:multiLevelType w:val="hybridMultilevel"/>
    <w:tmpl w:val="F47025A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80A61D0"/>
    <w:multiLevelType w:val="hybridMultilevel"/>
    <w:tmpl w:val="2D06CBB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8"/>
  </w:num>
  <w:num w:numId="2">
    <w:abstractNumId w:val="2"/>
  </w:num>
  <w:num w:numId="3">
    <w:abstractNumId w:val="9"/>
  </w:num>
  <w:num w:numId="4">
    <w:abstractNumId w:val="7"/>
  </w:num>
  <w:num w:numId="5">
    <w:abstractNumId w:val="6"/>
  </w:num>
  <w:num w:numId="6">
    <w:abstractNumId w:val="4"/>
  </w:num>
  <w:num w:numId="7">
    <w:abstractNumId w:val="0"/>
  </w:num>
  <w:num w:numId="8">
    <w:abstractNumId w:val="5"/>
  </w:num>
  <w:num w:numId="9">
    <w:abstractNumId w:val="3"/>
  </w:num>
  <w:num w:numId="10">
    <w:abstractNumId w:val="1"/>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B10F2"/>
    <w:rsid w:val="001B165D"/>
    <w:rsid w:val="001C4FA9"/>
    <w:rsid w:val="001E4162"/>
    <w:rsid w:val="001E5DD5"/>
    <w:rsid w:val="001F2B8F"/>
    <w:rsid w:val="00200E4A"/>
    <w:rsid w:val="00201E31"/>
    <w:rsid w:val="002032AB"/>
    <w:rsid w:val="002079A9"/>
    <w:rsid w:val="0021006E"/>
    <w:rsid w:val="00210206"/>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752C0"/>
    <w:rsid w:val="00381A58"/>
    <w:rsid w:val="0039071A"/>
    <w:rsid w:val="00393F3A"/>
    <w:rsid w:val="003A76D7"/>
    <w:rsid w:val="003B5639"/>
    <w:rsid w:val="003B6CD4"/>
    <w:rsid w:val="003C78F9"/>
    <w:rsid w:val="003D2C2B"/>
    <w:rsid w:val="003E4DFF"/>
    <w:rsid w:val="003E7738"/>
    <w:rsid w:val="003F1349"/>
    <w:rsid w:val="003F1440"/>
    <w:rsid w:val="003F6ED1"/>
    <w:rsid w:val="004038CF"/>
    <w:rsid w:val="00407110"/>
    <w:rsid w:val="004164F8"/>
    <w:rsid w:val="00425178"/>
    <w:rsid w:val="00437520"/>
    <w:rsid w:val="004421E2"/>
    <w:rsid w:val="004529F4"/>
    <w:rsid w:val="00453596"/>
    <w:rsid w:val="00490B6E"/>
    <w:rsid w:val="00496D4E"/>
    <w:rsid w:val="004D03AF"/>
    <w:rsid w:val="004D4882"/>
    <w:rsid w:val="004D72D1"/>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A74D0"/>
    <w:rsid w:val="006B2BD1"/>
    <w:rsid w:val="006B3E75"/>
    <w:rsid w:val="006B4A3B"/>
    <w:rsid w:val="006B5391"/>
    <w:rsid w:val="006C103F"/>
    <w:rsid w:val="006C1BDA"/>
    <w:rsid w:val="006C631D"/>
    <w:rsid w:val="007018CA"/>
    <w:rsid w:val="00702AFC"/>
    <w:rsid w:val="00711C58"/>
    <w:rsid w:val="00716544"/>
    <w:rsid w:val="00717966"/>
    <w:rsid w:val="007244D3"/>
    <w:rsid w:val="00725A53"/>
    <w:rsid w:val="0075404E"/>
    <w:rsid w:val="00760A0C"/>
    <w:rsid w:val="007828BE"/>
    <w:rsid w:val="0079364A"/>
    <w:rsid w:val="007A10F8"/>
    <w:rsid w:val="007A7245"/>
    <w:rsid w:val="007B54B3"/>
    <w:rsid w:val="007C6F68"/>
    <w:rsid w:val="007E34E8"/>
    <w:rsid w:val="007E6E39"/>
    <w:rsid w:val="007F729E"/>
    <w:rsid w:val="00801413"/>
    <w:rsid w:val="008016FB"/>
    <w:rsid w:val="0080602C"/>
    <w:rsid w:val="0080780F"/>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269FC"/>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2102"/>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37A3D"/>
    <w:rsid w:val="00B4799D"/>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D4FBB"/>
    <w:rsid w:val="00CD60F7"/>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02C66"/>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B606A"/>
    <w:rsid w:val="00EB6782"/>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A1806"/>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24F8-DB71-4959-BD55-866A571D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1011</Words>
  <Characters>5565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2019-05-08T10:11:00Z</cp:lastPrinted>
  <dcterms:created xsi:type="dcterms:W3CDTF">2020-06-23T14:57:00Z</dcterms:created>
  <dcterms:modified xsi:type="dcterms:W3CDTF">2020-06-23T14:57:00Z</dcterms:modified>
</cp:coreProperties>
</file>