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1457E" w14:textId="445DCD06" w:rsidR="00014DE8" w:rsidRPr="00B21DEA" w:rsidRDefault="00B21DEA" w:rsidP="00B21DEA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B21DE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مشروع قانون يتعلق بتنقيح القانون عدد 12 لسنة 1985 المؤرخ في 5 مارس 1985 المتعلق بنظام الجرايات المدنية والعسكرية لتقاعد وللباقين على قيد الحياة في القطاع العمومي</w:t>
      </w:r>
    </w:p>
    <w:p w14:paraId="5695E7D6" w14:textId="2E0D6440" w:rsidR="00B21DEA" w:rsidRDefault="00B21DEA" w:rsidP="00B21DEA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B21DEA">
        <w:rPr>
          <w:rFonts w:ascii="Arial" w:hAnsi="Arial" w:cs="Arial" w:hint="cs"/>
          <w:b/>
          <w:bCs/>
          <w:rtl/>
          <w:lang w:bidi="ar-TN"/>
        </w:rPr>
        <w:t>فصل وحيد -</w:t>
      </w:r>
      <w:r>
        <w:rPr>
          <w:rFonts w:ascii="Arial" w:hAnsi="Arial" w:cs="Arial" w:hint="cs"/>
          <w:rtl/>
          <w:lang w:bidi="ar-TN"/>
        </w:rPr>
        <w:t xml:space="preserve"> تلغى أحكام الفقرة الأخيرة من الفصل 6، وأحكام الفقرة 3 من الفصل 33 (جديد) وأحكام الفقرة الفرعية ج من الفصل 41 (جديد) وأحكام </w:t>
      </w:r>
      <w:proofErr w:type="spellStart"/>
      <w:r>
        <w:rPr>
          <w:rFonts w:ascii="Arial" w:hAnsi="Arial" w:cs="Arial" w:hint="cs"/>
          <w:rtl/>
          <w:lang w:bidi="ar-TN"/>
        </w:rPr>
        <w:t>المطة</w:t>
      </w:r>
      <w:proofErr w:type="spellEnd"/>
      <w:r>
        <w:rPr>
          <w:rFonts w:ascii="Arial" w:hAnsi="Arial" w:cs="Arial" w:hint="cs"/>
          <w:rtl/>
          <w:lang w:bidi="ar-TN"/>
        </w:rPr>
        <w:t xml:space="preserve"> الأولى من الفصل 67 (جديد) </w:t>
      </w:r>
      <w:proofErr w:type="spellStart"/>
      <w:r>
        <w:rPr>
          <w:rFonts w:ascii="Arial" w:hAnsi="Arial" w:cs="Arial" w:hint="cs"/>
          <w:rtl/>
          <w:lang w:bidi="ar-TN"/>
        </w:rPr>
        <w:t>والمطة</w:t>
      </w:r>
      <w:proofErr w:type="spellEnd"/>
      <w:r>
        <w:rPr>
          <w:rFonts w:ascii="Arial" w:hAnsi="Arial" w:cs="Arial" w:hint="cs"/>
          <w:rtl/>
          <w:lang w:bidi="ar-TN"/>
        </w:rPr>
        <w:t xml:space="preserve"> الأولى من الفصل 68 من </w:t>
      </w:r>
      <w:hyperlink r:id="rId8" w:history="1">
        <w:r w:rsidRPr="00B21DEA">
          <w:rPr>
            <w:rStyle w:val="Lienhypertexte"/>
            <w:rFonts w:ascii="Arial" w:hAnsi="Arial" w:cs="Arial" w:hint="cs"/>
            <w:rtl/>
            <w:lang w:bidi="ar-TN"/>
          </w:rPr>
          <w:t xml:space="preserve">القانون عدد 12 لسنة 1985 المؤرخ في 5 مارس 1985 </w:t>
        </w:r>
        <w:proofErr w:type="spellStart"/>
        <w:r w:rsidRPr="00B21DEA">
          <w:rPr>
            <w:rStyle w:val="Lienhypertexte"/>
            <w:rFonts w:ascii="Arial" w:hAnsi="Arial" w:cs="Arial" w:hint="cs"/>
            <w:rtl/>
            <w:lang w:bidi="ar-TN"/>
          </w:rPr>
          <w:t>المتلعق</w:t>
        </w:r>
        <w:proofErr w:type="spellEnd"/>
        <w:r w:rsidRPr="00B21DEA">
          <w:rPr>
            <w:rStyle w:val="Lienhypertexte"/>
            <w:rFonts w:ascii="Arial" w:hAnsi="Arial" w:cs="Arial" w:hint="cs"/>
            <w:rtl/>
            <w:lang w:bidi="ar-TN"/>
          </w:rPr>
          <w:t xml:space="preserve"> بنظام الجرايات المدنية والعسكرية للتقاعد وللباقين على قيد الحياة في القطاع العمومي</w:t>
        </w:r>
      </w:hyperlink>
      <w:r>
        <w:rPr>
          <w:rFonts w:ascii="Arial" w:hAnsi="Arial" w:cs="Arial" w:hint="cs"/>
          <w:rtl/>
          <w:lang w:bidi="ar-TN"/>
        </w:rPr>
        <w:t>.</w:t>
      </w:r>
    </w:p>
    <w:p w14:paraId="0CCAEB54" w14:textId="77777777" w:rsidR="00B21DEA" w:rsidRPr="00014DE8" w:rsidRDefault="00B21DEA" w:rsidP="00B21DEA">
      <w:pPr>
        <w:bidi/>
        <w:spacing w:before="100" w:beforeAutospacing="1"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</w:p>
    <w:sectPr w:rsidR="00B21DEA" w:rsidRPr="00014DE8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A8950" w14:textId="77777777" w:rsidR="00A406B5" w:rsidRDefault="00A406B5" w:rsidP="008F3F2D">
      <w:r>
        <w:separator/>
      </w:r>
    </w:p>
  </w:endnote>
  <w:endnote w:type="continuationSeparator" w:id="0">
    <w:p w14:paraId="112B2F89" w14:textId="77777777" w:rsidR="00A406B5" w:rsidRDefault="00A406B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11DBC" w14:textId="77777777" w:rsidR="00A406B5" w:rsidRDefault="00A406B5" w:rsidP="00696990">
      <w:pPr>
        <w:bidi/>
        <w:jc w:val="both"/>
      </w:pPr>
      <w:r>
        <w:separator/>
      </w:r>
    </w:p>
  </w:footnote>
  <w:footnote w:type="continuationSeparator" w:id="0">
    <w:p w14:paraId="7706E316" w14:textId="77777777" w:rsidR="00A406B5" w:rsidRDefault="00A406B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34C2"/>
    <w:multiLevelType w:val="hybridMultilevel"/>
    <w:tmpl w:val="530C715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A0716B"/>
    <w:multiLevelType w:val="hybridMultilevel"/>
    <w:tmpl w:val="DE446F88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A736ACE"/>
    <w:multiLevelType w:val="hybridMultilevel"/>
    <w:tmpl w:val="4B7AEF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DA6CDA"/>
    <w:multiLevelType w:val="hybridMultilevel"/>
    <w:tmpl w:val="74A8CD6C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E6226DC"/>
    <w:multiLevelType w:val="hybridMultilevel"/>
    <w:tmpl w:val="0F544D16"/>
    <w:lvl w:ilvl="0" w:tplc="1F926EAA">
      <w:numFmt w:val="bullet"/>
      <w:lvlText w:val="-"/>
      <w:lvlJc w:val="left"/>
      <w:pPr>
        <w:ind w:left="70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4F216455"/>
    <w:multiLevelType w:val="hybridMultilevel"/>
    <w:tmpl w:val="D534AA88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7140"/>
    <w:multiLevelType w:val="hybridMultilevel"/>
    <w:tmpl w:val="09C050E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68541F"/>
    <w:multiLevelType w:val="hybridMultilevel"/>
    <w:tmpl w:val="4B7AEF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E218BA"/>
    <w:multiLevelType w:val="hybridMultilevel"/>
    <w:tmpl w:val="9FE476F2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55B70C64"/>
    <w:multiLevelType w:val="hybridMultilevel"/>
    <w:tmpl w:val="F424B610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14DE8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E6B4C"/>
    <w:rsid w:val="000F08DA"/>
    <w:rsid w:val="00100229"/>
    <w:rsid w:val="00121D66"/>
    <w:rsid w:val="001259C1"/>
    <w:rsid w:val="00127429"/>
    <w:rsid w:val="00131332"/>
    <w:rsid w:val="00134668"/>
    <w:rsid w:val="00137F9E"/>
    <w:rsid w:val="0015113D"/>
    <w:rsid w:val="00152992"/>
    <w:rsid w:val="001543CD"/>
    <w:rsid w:val="001643B6"/>
    <w:rsid w:val="00176E23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57BC0"/>
    <w:rsid w:val="00580CC0"/>
    <w:rsid w:val="0059517C"/>
    <w:rsid w:val="005D17EC"/>
    <w:rsid w:val="005D516D"/>
    <w:rsid w:val="005E2AA2"/>
    <w:rsid w:val="005F7250"/>
    <w:rsid w:val="005F7BF4"/>
    <w:rsid w:val="0060160F"/>
    <w:rsid w:val="00610A8F"/>
    <w:rsid w:val="00614E8F"/>
    <w:rsid w:val="00640F13"/>
    <w:rsid w:val="0065154F"/>
    <w:rsid w:val="00655356"/>
    <w:rsid w:val="00671CC4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46E9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406B5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16488"/>
    <w:rsid w:val="00B20589"/>
    <w:rsid w:val="00B21DEA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4C7C"/>
    <w:rsid w:val="00D25AFB"/>
    <w:rsid w:val="00D27C26"/>
    <w:rsid w:val="00D32CFF"/>
    <w:rsid w:val="00D45550"/>
    <w:rsid w:val="00D45878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E36CC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12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F116-73A4-4F05-81BB-D98200CF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4</cp:revision>
  <cp:lastPrinted>2020-06-16T11:22:00Z</cp:lastPrinted>
  <dcterms:created xsi:type="dcterms:W3CDTF">2020-06-16T11:21:00Z</dcterms:created>
  <dcterms:modified xsi:type="dcterms:W3CDTF">2020-06-16T11:27:00Z</dcterms:modified>
</cp:coreProperties>
</file>