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A71D6" w14:textId="77777777" w:rsidR="00EF176A" w:rsidRPr="008D53DB" w:rsidRDefault="00EF176A" w:rsidP="002A4E6D">
      <w:pPr>
        <w:bidi/>
        <w:spacing w:after="0" w:line="240" w:lineRule="auto"/>
        <w:ind w:left="284"/>
        <w:jc w:val="both"/>
        <w:rPr>
          <w:rFonts w:ascii="Arial" w:hAnsi="Arial" w:cs="Arial"/>
          <w:b/>
          <w:bCs/>
          <w:rtl/>
          <w:lang w:bidi="ar-TN"/>
        </w:rPr>
      </w:pPr>
      <w:bookmarkStart w:id="0" w:name="_GoBack"/>
    </w:p>
    <w:p w14:paraId="10708D19" w14:textId="67F06663" w:rsidR="003A073A" w:rsidRPr="003A073A" w:rsidRDefault="003A073A" w:rsidP="003A073A">
      <w:pPr>
        <w:bidi/>
        <w:spacing w:after="0" w:line="240" w:lineRule="auto"/>
        <w:ind w:left="284"/>
        <w:jc w:val="both"/>
        <w:rPr>
          <w:rFonts w:ascii="Arial" w:hAnsi="Arial" w:cs="Arial"/>
          <w:b/>
          <w:bCs/>
          <w:sz w:val="24"/>
          <w:szCs w:val="24"/>
          <w:rtl/>
          <w:lang w:bidi="ar-TN"/>
        </w:rPr>
      </w:pPr>
      <w:r w:rsidRPr="003A073A">
        <w:rPr>
          <w:rFonts w:ascii="Arial" w:hAnsi="Arial" w:cs="Arial"/>
          <w:b/>
          <w:bCs/>
          <w:sz w:val="24"/>
          <w:szCs w:val="24"/>
          <w:rtl/>
          <w:lang w:bidi="ar-TN"/>
        </w:rPr>
        <w:t xml:space="preserve">أمر عدد 849 لسنة 1985 مؤرخ في 25 جوان 1985 </w:t>
      </w:r>
      <w:r w:rsidR="00A0064B">
        <w:rPr>
          <w:rFonts w:ascii="Arial" w:hAnsi="Arial" w:cs="Arial" w:hint="cs"/>
          <w:b/>
          <w:bCs/>
          <w:sz w:val="24"/>
          <w:szCs w:val="24"/>
          <w:rtl/>
          <w:lang w:bidi="ar-TN"/>
        </w:rPr>
        <w:t>ي</w:t>
      </w:r>
      <w:r w:rsidRPr="003A073A">
        <w:rPr>
          <w:rFonts w:ascii="Arial" w:hAnsi="Arial" w:cs="Arial"/>
          <w:b/>
          <w:bCs/>
          <w:sz w:val="24"/>
          <w:szCs w:val="24"/>
          <w:rtl/>
          <w:lang w:bidi="ar-TN"/>
        </w:rPr>
        <w:t>تعلق بالإسقاطات الراجعة للأعوان المعاينين للمخالفات لمجلة الطرقات من مبالغ الخطايا المسلطة على مرتكبي تلك المخالفات</w:t>
      </w:r>
    </w:p>
    <w:p w14:paraId="6D384A11" w14:textId="77777777" w:rsidR="00A0064B" w:rsidRDefault="003A073A" w:rsidP="003A073A">
      <w:pPr>
        <w:bidi/>
        <w:spacing w:before="120" w:after="0"/>
        <w:ind w:left="284"/>
        <w:jc w:val="both"/>
        <w:rPr>
          <w:rFonts w:ascii="Arial" w:hAnsi="Arial" w:cs="Arial"/>
          <w:color w:val="000000"/>
          <w:shd w:val="clear" w:color="auto" w:fill="FFFFFF"/>
          <w:rtl/>
        </w:rPr>
      </w:pPr>
      <w:r>
        <w:rPr>
          <w:rFonts w:ascii="Arial" w:hAnsi="Arial" w:cs="Arial"/>
          <w:color w:val="000000"/>
          <w:sz w:val="21"/>
          <w:szCs w:val="21"/>
        </w:rPr>
        <w:br/>
      </w:r>
      <w:r>
        <w:rPr>
          <w:rFonts w:ascii="Arial" w:hAnsi="Arial" w:cs="Arial"/>
          <w:color w:val="000000"/>
          <w:sz w:val="21"/>
          <w:szCs w:val="21"/>
        </w:rPr>
        <w:br/>
      </w:r>
      <w:r w:rsidR="00A0064B">
        <w:rPr>
          <w:rFonts w:ascii="Arial" w:hAnsi="Arial" w:cs="Arial" w:hint="cs"/>
          <w:color w:val="000000"/>
          <w:shd w:val="clear" w:color="auto" w:fill="FFFFFF"/>
          <w:rtl/>
        </w:rPr>
        <w:t>نحن الحبيب بورقيبة، رئيس الجمهورية التونسية،</w:t>
      </w:r>
    </w:p>
    <w:p w14:paraId="5B163FD9" w14:textId="5265E46C" w:rsidR="003A073A" w:rsidRPr="003A073A" w:rsidRDefault="00A0064B" w:rsidP="003A073A">
      <w:pPr>
        <w:bidi/>
        <w:spacing w:before="120" w:after="0"/>
        <w:ind w:left="284"/>
        <w:jc w:val="both"/>
        <w:rPr>
          <w:rFonts w:ascii="Arial" w:hAnsi="Arial" w:cs="Arial"/>
          <w:color w:val="000000"/>
          <w:shd w:val="clear" w:color="auto" w:fill="FFFFFF"/>
          <w:rtl/>
        </w:rPr>
      </w:pPr>
      <w:r>
        <w:rPr>
          <w:rFonts w:ascii="Arial" w:hAnsi="Arial" w:cs="Arial" w:hint="cs"/>
          <w:color w:val="000000"/>
          <w:shd w:val="clear" w:color="auto" w:fill="FFFFFF"/>
          <w:rtl/>
        </w:rPr>
        <w:t>بعد اطلاعنا على</w:t>
      </w:r>
      <w:r w:rsidR="003A073A" w:rsidRPr="003A073A">
        <w:rPr>
          <w:rFonts w:ascii="Arial" w:hAnsi="Arial" w:cs="Arial"/>
          <w:color w:val="000000"/>
          <w:shd w:val="clear" w:color="auto" w:fill="FFFFFF"/>
          <w:rtl/>
        </w:rPr>
        <w:t xml:space="preserve"> القانون عدد 68 لسنة 1982 المؤرخ في 6 أوت 1982 المتعلق بتكوين تعاونية لموظفي الشرطة والأمن الوطنيين والسجون والإصلاح،</w:t>
      </w:r>
    </w:p>
    <w:p w14:paraId="2C89C760" w14:textId="2B4FC500" w:rsidR="003A073A" w:rsidRPr="003A073A" w:rsidRDefault="003A073A" w:rsidP="003A073A">
      <w:pPr>
        <w:bidi/>
        <w:spacing w:before="120" w:after="0"/>
        <w:ind w:left="284"/>
        <w:jc w:val="both"/>
        <w:rPr>
          <w:rFonts w:ascii="Arial" w:hAnsi="Arial" w:cs="Arial"/>
          <w:color w:val="000000"/>
          <w:shd w:val="clear" w:color="auto" w:fill="FFFFFF"/>
          <w:rtl/>
        </w:rPr>
      </w:pPr>
      <w:r w:rsidRPr="003A073A">
        <w:rPr>
          <w:rFonts w:ascii="Arial" w:hAnsi="Arial" w:cs="Arial"/>
          <w:color w:val="000000"/>
          <w:shd w:val="clear" w:color="auto" w:fill="FFFFFF"/>
          <w:rtl/>
        </w:rPr>
        <w:t>وعلى القانون عدد 69 لسنة 1982 المؤرخ في 6 أوت 1982 المتعلق بتكوين تعاونية لموظفي الحرس الوطني والحماية المدنية،</w:t>
      </w:r>
    </w:p>
    <w:p w14:paraId="27D3CBBE" w14:textId="3B56D2DB" w:rsidR="003A073A" w:rsidRPr="003A073A" w:rsidRDefault="003A073A" w:rsidP="003A073A">
      <w:pPr>
        <w:bidi/>
        <w:spacing w:before="120" w:after="0"/>
        <w:ind w:left="284"/>
        <w:jc w:val="both"/>
        <w:rPr>
          <w:rFonts w:ascii="Arial" w:hAnsi="Arial" w:cs="Arial"/>
          <w:color w:val="000000"/>
          <w:shd w:val="clear" w:color="auto" w:fill="FFFFFF"/>
          <w:rtl/>
        </w:rPr>
      </w:pPr>
      <w:r w:rsidRPr="003A073A">
        <w:rPr>
          <w:rFonts w:ascii="Arial" w:hAnsi="Arial" w:cs="Arial"/>
          <w:color w:val="000000"/>
          <w:shd w:val="clear" w:color="auto" w:fill="FFFFFF"/>
          <w:rtl/>
        </w:rPr>
        <w:t xml:space="preserve">وعلى مجلة الطرقات </w:t>
      </w:r>
      <w:r w:rsidR="00A0064B">
        <w:rPr>
          <w:rFonts w:ascii="Arial" w:hAnsi="Arial" w:cs="Arial" w:hint="cs"/>
          <w:color w:val="000000"/>
          <w:shd w:val="clear" w:color="auto" w:fill="FFFFFF"/>
          <w:rtl/>
        </w:rPr>
        <w:t>المصادق عليها</w:t>
      </w:r>
      <w:r w:rsidRPr="003A073A">
        <w:rPr>
          <w:rFonts w:ascii="Arial" w:hAnsi="Arial" w:cs="Arial"/>
          <w:color w:val="000000"/>
          <w:shd w:val="clear" w:color="auto" w:fill="FFFFFF"/>
          <w:rtl/>
        </w:rPr>
        <w:t xml:space="preserve"> </w:t>
      </w:r>
      <w:r w:rsidR="00A0064B">
        <w:rPr>
          <w:rFonts w:ascii="Arial" w:hAnsi="Arial" w:cs="Arial" w:hint="cs"/>
          <w:color w:val="000000"/>
          <w:shd w:val="clear" w:color="auto" w:fill="FFFFFF"/>
          <w:rtl/>
        </w:rPr>
        <w:t>ب</w:t>
      </w:r>
      <w:r w:rsidRPr="003A073A">
        <w:rPr>
          <w:rFonts w:ascii="Arial" w:hAnsi="Arial" w:cs="Arial"/>
          <w:color w:val="000000"/>
          <w:shd w:val="clear" w:color="auto" w:fill="FFFFFF"/>
          <w:rtl/>
        </w:rPr>
        <w:t xml:space="preserve">القانون عدد </w:t>
      </w:r>
      <w:r w:rsidR="00A0064B">
        <w:rPr>
          <w:rFonts w:ascii="Arial" w:hAnsi="Arial" w:cs="Arial" w:hint="cs"/>
          <w:color w:val="000000"/>
          <w:shd w:val="clear" w:color="auto" w:fill="FFFFFF"/>
          <w:rtl/>
        </w:rPr>
        <w:t>41</w:t>
      </w:r>
      <w:r w:rsidRPr="003A073A">
        <w:rPr>
          <w:rFonts w:ascii="Arial" w:hAnsi="Arial" w:cs="Arial"/>
          <w:color w:val="000000"/>
          <w:shd w:val="clear" w:color="auto" w:fill="FFFFFF"/>
          <w:rtl/>
        </w:rPr>
        <w:t xml:space="preserve"> لسنة </w:t>
      </w:r>
      <w:r w:rsidR="00A0064B">
        <w:rPr>
          <w:rFonts w:ascii="Arial" w:hAnsi="Arial" w:cs="Arial" w:hint="cs"/>
          <w:color w:val="000000"/>
          <w:shd w:val="clear" w:color="auto" w:fill="FFFFFF"/>
          <w:rtl/>
        </w:rPr>
        <w:t>1978</w:t>
      </w:r>
      <w:r w:rsidRPr="003A073A">
        <w:rPr>
          <w:rFonts w:ascii="Arial" w:hAnsi="Arial" w:cs="Arial"/>
          <w:color w:val="000000"/>
          <w:shd w:val="clear" w:color="auto" w:fill="FFFFFF"/>
          <w:rtl/>
        </w:rPr>
        <w:t xml:space="preserve"> المؤرخ في </w:t>
      </w:r>
      <w:r w:rsidR="00A0064B">
        <w:rPr>
          <w:rFonts w:ascii="Arial" w:hAnsi="Arial" w:cs="Arial" w:hint="cs"/>
          <w:color w:val="000000"/>
          <w:shd w:val="clear" w:color="auto" w:fill="FFFFFF"/>
          <w:rtl/>
        </w:rPr>
        <w:t>6</w:t>
      </w:r>
      <w:r w:rsidRPr="003A073A">
        <w:rPr>
          <w:rFonts w:ascii="Arial" w:hAnsi="Arial" w:cs="Arial"/>
          <w:color w:val="000000"/>
          <w:shd w:val="clear" w:color="auto" w:fill="FFFFFF"/>
          <w:rtl/>
        </w:rPr>
        <w:t xml:space="preserve"> جويلية </w:t>
      </w:r>
      <w:r w:rsidR="00A0064B">
        <w:rPr>
          <w:rFonts w:ascii="Arial" w:hAnsi="Arial" w:cs="Arial" w:hint="cs"/>
          <w:color w:val="000000"/>
          <w:shd w:val="clear" w:color="auto" w:fill="FFFFFF"/>
          <w:rtl/>
        </w:rPr>
        <w:t>1978</w:t>
      </w:r>
      <w:r w:rsidRPr="003A073A">
        <w:rPr>
          <w:rFonts w:ascii="Arial" w:hAnsi="Arial" w:cs="Arial"/>
          <w:color w:val="000000"/>
          <w:shd w:val="clear" w:color="auto" w:fill="FFFFFF"/>
          <w:rtl/>
        </w:rPr>
        <w:t xml:space="preserve"> وخاصة </w:t>
      </w:r>
      <w:r w:rsidR="00A0064B">
        <w:rPr>
          <w:rFonts w:ascii="Arial" w:hAnsi="Arial" w:cs="Arial" w:hint="cs"/>
          <w:color w:val="000000"/>
          <w:shd w:val="clear" w:color="auto" w:fill="FFFFFF"/>
          <w:rtl/>
        </w:rPr>
        <w:t xml:space="preserve">على </w:t>
      </w:r>
      <w:r w:rsidRPr="003A073A">
        <w:rPr>
          <w:rFonts w:ascii="Arial" w:hAnsi="Arial" w:cs="Arial"/>
          <w:color w:val="000000"/>
          <w:shd w:val="clear" w:color="auto" w:fill="FFFFFF"/>
          <w:rtl/>
        </w:rPr>
        <w:t xml:space="preserve">الفصول </w:t>
      </w:r>
      <w:r w:rsidR="00A0064B">
        <w:rPr>
          <w:rFonts w:ascii="Arial" w:hAnsi="Arial" w:cs="Arial" w:hint="cs"/>
          <w:color w:val="000000"/>
          <w:shd w:val="clear" w:color="auto" w:fill="FFFFFF"/>
          <w:rtl/>
        </w:rPr>
        <w:t>99</w:t>
      </w:r>
      <w:r w:rsidRPr="003A073A">
        <w:rPr>
          <w:rFonts w:ascii="Arial" w:hAnsi="Arial" w:cs="Arial"/>
          <w:color w:val="000000"/>
          <w:shd w:val="clear" w:color="auto" w:fill="FFFFFF"/>
          <w:rtl/>
        </w:rPr>
        <w:t xml:space="preserve"> و</w:t>
      </w:r>
      <w:r w:rsidR="00A0064B">
        <w:rPr>
          <w:rFonts w:ascii="Arial" w:hAnsi="Arial" w:cs="Arial" w:hint="cs"/>
          <w:color w:val="000000"/>
          <w:shd w:val="clear" w:color="auto" w:fill="FFFFFF"/>
          <w:rtl/>
        </w:rPr>
        <w:t>105</w:t>
      </w:r>
      <w:r w:rsidRPr="003A073A">
        <w:rPr>
          <w:rFonts w:ascii="Arial" w:hAnsi="Arial" w:cs="Arial"/>
          <w:color w:val="000000"/>
          <w:shd w:val="clear" w:color="auto" w:fill="FFFFFF"/>
          <w:rtl/>
        </w:rPr>
        <w:t>و</w:t>
      </w:r>
      <w:r w:rsidR="00A0064B">
        <w:rPr>
          <w:rFonts w:ascii="Arial" w:hAnsi="Arial" w:cs="Arial" w:hint="cs"/>
          <w:color w:val="000000"/>
          <w:shd w:val="clear" w:color="auto" w:fill="FFFFFF"/>
          <w:rtl/>
        </w:rPr>
        <w:t>110</w:t>
      </w:r>
      <w:r w:rsidRPr="003A073A">
        <w:rPr>
          <w:rFonts w:ascii="Arial" w:hAnsi="Arial" w:cs="Arial"/>
          <w:color w:val="000000"/>
          <w:shd w:val="clear" w:color="auto" w:fill="FFFFFF"/>
          <w:rtl/>
        </w:rPr>
        <w:t xml:space="preserve"> منها،</w:t>
      </w:r>
    </w:p>
    <w:p w14:paraId="2D8F961F" w14:textId="7959800B" w:rsidR="003A073A" w:rsidRPr="003A073A" w:rsidRDefault="003A073A" w:rsidP="003A073A">
      <w:pPr>
        <w:bidi/>
        <w:spacing w:before="120" w:after="0"/>
        <w:ind w:left="284"/>
        <w:jc w:val="both"/>
        <w:rPr>
          <w:rFonts w:ascii="Arial" w:hAnsi="Arial" w:cs="Arial"/>
          <w:color w:val="000000"/>
          <w:shd w:val="clear" w:color="auto" w:fill="FFFFFF"/>
          <w:rtl/>
        </w:rPr>
      </w:pPr>
      <w:r w:rsidRPr="003A073A">
        <w:rPr>
          <w:rFonts w:ascii="Arial" w:hAnsi="Arial" w:cs="Arial"/>
          <w:color w:val="000000"/>
          <w:shd w:val="clear" w:color="auto" w:fill="FFFFFF"/>
          <w:rtl/>
        </w:rPr>
        <w:t>وعلى الأمر عدد 849 لسنة 1985 المؤرخ في 25 جوان 1985 المتعلق بالإسقاطات الراجعة للأعوان المعاينين للمخالفات لمجلة الطرقات من مبالغ الخطايا المسلطة على مرتكبي تلك المخالفات،</w:t>
      </w:r>
    </w:p>
    <w:p w14:paraId="53BB597C" w14:textId="77777777" w:rsidR="00A0064B" w:rsidRDefault="00A0064B" w:rsidP="00A0064B">
      <w:pPr>
        <w:bidi/>
        <w:spacing w:before="120" w:after="0"/>
        <w:ind w:left="284"/>
        <w:jc w:val="both"/>
        <w:rPr>
          <w:rFonts w:ascii="Arial" w:hAnsi="Arial" w:cs="Arial"/>
          <w:color w:val="000000"/>
          <w:shd w:val="clear" w:color="auto" w:fill="FFFFFF"/>
          <w:rtl/>
        </w:rPr>
      </w:pPr>
      <w:r>
        <w:rPr>
          <w:rFonts w:ascii="Arial" w:hAnsi="Arial" w:cs="Arial" w:hint="cs"/>
          <w:color w:val="000000"/>
          <w:shd w:val="clear" w:color="auto" w:fill="FFFFFF"/>
          <w:rtl/>
        </w:rPr>
        <w:t xml:space="preserve">وعلى الأمر 1125 لسنة 1978 المؤرخ في 28 ديسمبر 1978 المتعلق بتصنيف المخالفات لقواعد الجولان بالطرقات وبضبط الخطايا المطبقة </w:t>
      </w:r>
      <w:proofErr w:type="spellStart"/>
      <w:proofErr w:type="gramStart"/>
      <w:r>
        <w:rPr>
          <w:rFonts w:ascii="Arial" w:hAnsi="Arial" w:cs="Arial" w:hint="cs"/>
          <w:color w:val="000000"/>
          <w:shd w:val="clear" w:color="auto" w:fill="FFFFFF"/>
          <w:rtl/>
        </w:rPr>
        <w:t>عليها،وعلى</w:t>
      </w:r>
      <w:proofErr w:type="spellEnd"/>
      <w:proofErr w:type="gramEnd"/>
      <w:r>
        <w:rPr>
          <w:rFonts w:ascii="Arial" w:hAnsi="Arial" w:cs="Arial" w:hint="cs"/>
          <w:color w:val="000000"/>
          <w:shd w:val="clear" w:color="auto" w:fill="FFFFFF"/>
          <w:rtl/>
        </w:rPr>
        <w:t xml:space="preserve"> الأمر 507 لسنة 1965 المؤرخ في 15 نوفمبر 1965 والمتعلق </w:t>
      </w:r>
      <w:r w:rsidRPr="00A0064B">
        <w:rPr>
          <w:rFonts w:ascii="Arial" w:hAnsi="Arial" w:cs="Arial" w:hint="cs"/>
          <w:color w:val="000000"/>
          <w:shd w:val="clear" w:color="auto" w:fill="FFFFFF"/>
          <w:rtl/>
        </w:rPr>
        <w:t>بالإسقاطات</w:t>
      </w:r>
      <w:r w:rsidRPr="00A0064B">
        <w:rPr>
          <w:rFonts w:ascii="Arial" w:hAnsi="Arial" w:cs="Arial"/>
          <w:color w:val="000000"/>
          <w:shd w:val="clear" w:color="auto" w:fill="FFFFFF"/>
          <w:rtl/>
        </w:rPr>
        <w:t xml:space="preserve"> </w:t>
      </w:r>
      <w:r w:rsidRPr="00A0064B">
        <w:rPr>
          <w:rFonts w:ascii="Arial" w:hAnsi="Arial" w:cs="Arial" w:hint="cs"/>
          <w:color w:val="000000"/>
          <w:shd w:val="clear" w:color="auto" w:fill="FFFFFF"/>
          <w:rtl/>
        </w:rPr>
        <w:t>الراجعة</w:t>
      </w:r>
      <w:r w:rsidRPr="00A0064B">
        <w:rPr>
          <w:rFonts w:ascii="Arial" w:hAnsi="Arial" w:cs="Arial"/>
          <w:color w:val="000000"/>
          <w:shd w:val="clear" w:color="auto" w:fill="FFFFFF"/>
          <w:rtl/>
        </w:rPr>
        <w:t xml:space="preserve"> </w:t>
      </w:r>
      <w:r w:rsidRPr="00A0064B">
        <w:rPr>
          <w:rFonts w:ascii="Arial" w:hAnsi="Arial" w:cs="Arial" w:hint="cs"/>
          <w:color w:val="000000"/>
          <w:shd w:val="clear" w:color="auto" w:fill="FFFFFF"/>
          <w:rtl/>
        </w:rPr>
        <w:t>للأعوان</w:t>
      </w:r>
      <w:r w:rsidRPr="00A0064B">
        <w:rPr>
          <w:rFonts w:ascii="Arial" w:hAnsi="Arial" w:cs="Arial"/>
          <w:color w:val="000000"/>
          <w:shd w:val="clear" w:color="auto" w:fill="FFFFFF"/>
          <w:rtl/>
        </w:rPr>
        <w:t xml:space="preserve"> </w:t>
      </w:r>
      <w:r>
        <w:rPr>
          <w:rFonts w:ascii="Arial" w:hAnsi="Arial" w:cs="Arial" w:hint="cs"/>
          <w:color w:val="000000"/>
          <w:shd w:val="clear" w:color="auto" w:fill="FFFFFF"/>
          <w:rtl/>
        </w:rPr>
        <w:t>المكلفين بتحرير محاضر المخالفات الخاصة بقانون الطرقات.</w:t>
      </w:r>
    </w:p>
    <w:p w14:paraId="4B54038D" w14:textId="77777777" w:rsidR="00A0064B" w:rsidRDefault="00A0064B" w:rsidP="00A0064B">
      <w:pPr>
        <w:bidi/>
        <w:spacing w:before="120" w:after="0"/>
        <w:ind w:left="284"/>
        <w:jc w:val="both"/>
        <w:rPr>
          <w:rFonts w:ascii="Arial" w:hAnsi="Arial" w:cs="Arial"/>
          <w:color w:val="000000"/>
          <w:shd w:val="clear" w:color="auto" w:fill="FFFFFF"/>
          <w:rtl/>
        </w:rPr>
      </w:pPr>
      <w:r>
        <w:rPr>
          <w:rFonts w:ascii="Arial" w:hAnsi="Arial" w:cs="Arial" w:hint="cs"/>
          <w:color w:val="000000"/>
          <w:shd w:val="clear" w:color="auto" w:fill="FFFFFF"/>
          <w:rtl/>
        </w:rPr>
        <w:t>وعلى رأي الوزير الأول، وزير الداخلية ووزير المالية،</w:t>
      </w:r>
    </w:p>
    <w:p w14:paraId="57943149" w14:textId="711916B4" w:rsidR="003A073A" w:rsidRPr="003A073A" w:rsidRDefault="003A073A" w:rsidP="00A0064B">
      <w:pPr>
        <w:bidi/>
        <w:spacing w:before="120" w:after="0"/>
        <w:ind w:left="284"/>
        <w:jc w:val="both"/>
        <w:rPr>
          <w:rFonts w:ascii="Arial" w:hAnsi="Arial" w:cs="Arial"/>
          <w:color w:val="000000"/>
          <w:shd w:val="clear" w:color="auto" w:fill="FFFFFF"/>
          <w:rtl/>
        </w:rPr>
      </w:pPr>
      <w:r w:rsidRPr="003A073A">
        <w:rPr>
          <w:rFonts w:ascii="Arial" w:hAnsi="Arial" w:cs="Arial"/>
          <w:color w:val="000000"/>
          <w:shd w:val="clear" w:color="auto" w:fill="FFFFFF"/>
          <w:rtl/>
        </w:rPr>
        <w:t>وعلى رأي المحكمة الإدارية</w:t>
      </w:r>
      <w:r w:rsidRPr="003A073A">
        <w:rPr>
          <w:rFonts w:ascii="Arial" w:hAnsi="Arial" w:cs="Arial"/>
          <w:color w:val="000000"/>
          <w:shd w:val="clear" w:color="auto" w:fill="FFFFFF"/>
        </w:rPr>
        <w:t>.</w:t>
      </w:r>
    </w:p>
    <w:p w14:paraId="34FA9954" w14:textId="093C6394" w:rsidR="003A073A" w:rsidRPr="003A073A" w:rsidRDefault="00A0064B" w:rsidP="003A073A">
      <w:pPr>
        <w:bidi/>
        <w:spacing w:before="120" w:after="0"/>
        <w:ind w:left="284"/>
        <w:jc w:val="both"/>
        <w:rPr>
          <w:rFonts w:ascii="Arial" w:hAnsi="Arial" w:cs="Arial"/>
          <w:color w:val="000000"/>
          <w:shd w:val="clear" w:color="auto" w:fill="FFFFFF"/>
          <w:rtl/>
        </w:rPr>
      </w:pPr>
      <w:r>
        <w:rPr>
          <w:rFonts w:ascii="Arial" w:hAnsi="Arial" w:cs="Arial" w:hint="cs"/>
          <w:color w:val="000000"/>
          <w:shd w:val="clear" w:color="auto" w:fill="FFFFFF"/>
          <w:rtl/>
        </w:rPr>
        <w:t>أصدرنا</w:t>
      </w:r>
      <w:r w:rsidR="003A073A" w:rsidRPr="003A073A">
        <w:rPr>
          <w:rFonts w:ascii="Arial" w:hAnsi="Arial" w:cs="Arial"/>
          <w:color w:val="000000"/>
          <w:shd w:val="clear" w:color="auto" w:fill="FFFFFF"/>
          <w:rtl/>
        </w:rPr>
        <w:t xml:space="preserve"> أمر</w:t>
      </w:r>
      <w:r>
        <w:rPr>
          <w:rFonts w:ascii="Arial" w:hAnsi="Arial" w:cs="Arial" w:hint="cs"/>
          <w:color w:val="000000"/>
          <w:shd w:val="clear" w:color="auto" w:fill="FFFFFF"/>
          <w:rtl/>
        </w:rPr>
        <w:t>نا</w:t>
      </w:r>
      <w:r w:rsidR="003A073A" w:rsidRPr="003A073A">
        <w:rPr>
          <w:rFonts w:ascii="Arial" w:hAnsi="Arial" w:cs="Arial"/>
          <w:color w:val="000000"/>
          <w:shd w:val="clear" w:color="auto" w:fill="FFFFFF"/>
          <w:rtl/>
        </w:rPr>
        <w:t xml:space="preserve"> </w:t>
      </w:r>
      <w:r>
        <w:rPr>
          <w:rFonts w:ascii="Arial" w:hAnsi="Arial" w:cs="Arial" w:hint="cs"/>
          <w:color w:val="000000"/>
          <w:shd w:val="clear" w:color="auto" w:fill="FFFFFF"/>
          <w:rtl/>
        </w:rPr>
        <w:t>هذا بما يأتي</w:t>
      </w:r>
      <w:r w:rsidR="003A073A" w:rsidRPr="003A073A">
        <w:rPr>
          <w:rFonts w:ascii="Arial" w:hAnsi="Arial" w:cs="Arial"/>
          <w:color w:val="000000"/>
          <w:shd w:val="clear" w:color="auto" w:fill="FFFFFF"/>
        </w:rPr>
        <w:t>:</w:t>
      </w:r>
    </w:p>
    <w:p w14:paraId="2D1E6CCB" w14:textId="6CB435AB" w:rsidR="003A073A" w:rsidRDefault="003A073A" w:rsidP="00A0064B">
      <w:pPr>
        <w:bidi/>
        <w:spacing w:before="120" w:after="0"/>
        <w:ind w:left="284"/>
        <w:jc w:val="both"/>
        <w:rPr>
          <w:rFonts w:ascii="Arial" w:hAnsi="Arial" w:cs="Arial"/>
          <w:color w:val="000000"/>
          <w:shd w:val="clear" w:color="auto" w:fill="FFFFFF"/>
          <w:rtl/>
        </w:rPr>
      </w:pPr>
      <w:r w:rsidRPr="003A073A">
        <w:rPr>
          <w:rFonts w:ascii="Arial" w:hAnsi="Arial" w:cs="Arial"/>
          <w:b/>
          <w:bCs/>
          <w:color w:val="000000"/>
          <w:shd w:val="clear" w:color="auto" w:fill="FFFFFF"/>
          <w:rtl/>
        </w:rPr>
        <w:t>الفصل الأول (</w:t>
      </w:r>
      <w:r w:rsidR="00A0064B">
        <w:rPr>
          <w:rFonts w:ascii="Arial" w:hAnsi="Arial" w:cs="Arial" w:hint="cs"/>
          <w:b/>
          <w:bCs/>
          <w:color w:val="000000"/>
          <w:shd w:val="clear" w:color="auto" w:fill="FFFFFF"/>
          <w:rtl/>
        </w:rPr>
        <w:t>جديد</w:t>
      </w:r>
      <w:r w:rsidRPr="003A073A">
        <w:rPr>
          <w:rFonts w:ascii="Arial" w:hAnsi="Arial" w:cs="Arial" w:hint="cs"/>
          <w:b/>
          <w:bCs/>
          <w:color w:val="000000"/>
          <w:shd w:val="clear" w:color="auto" w:fill="FFFFFF"/>
          <w:rtl/>
        </w:rPr>
        <w:t xml:space="preserve">) </w:t>
      </w:r>
      <w:r w:rsidRPr="003A073A">
        <w:rPr>
          <w:rFonts w:ascii="Arial" w:hAnsi="Arial" w:cs="Arial"/>
          <w:b/>
          <w:bCs/>
          <w:color w:val="000000"/>
          <w:shd w:val="clear" w:color="auto" w:fill="FFFFFF"/>
          <w:rtl/>
        </w:rPr>
        <w:t>–</w:t>
      </w:r>
      <w:r w:rsidR="00A0064B">
        <w:rPr>
          <w:rFonts w:ascii="Arial" w:hAnsi="Arial" w:cs="Arial" w:hint="cs"/>
          <w:b/>
          <w:bCs/>
          <w:color w:val="000000"/>
          <w:shd w:val="clear" w:color="auto" w:fill="FFFFFF"/>
          <w:rtl/>
        </w:rPr>
        <w:t xml:space="preserve"> نقح بمقتضى الأمر الحكومي عدد 1164 لسنة 2019 المؤرخ في 23 ديسمبر 2019 </w:t>
      </w:r>
      <w:r w:rsidR="00A0064B">
        <w:rPr>
          <w:rFonts w:ascii="Arial" w:hAnsi="Arial" w:cs="Arial"/>
          <w:b/>
          <w:bCs/>
          <w:color w:val="000000"/>
          <w:shd w:val="clear" w:color="auto" w:fill="FFFFFF"/>
          <w:rtl/>
        </w:rPr>
        <w:t>–</w:t>
      </w:r>
      <w:r w:rsidR="00A0064B">
        <w:rPr>
          <w:rFonts w:ascii="Arial" w:hAnsi="Arial" w:cs="Arial" w:hint="cs"/>
          <w:b/>
          <w:bCs/>
          <w:color w:val="000000"/>
          <w:shd w:val="clear" w:color="auto" w:fill="FFFFFF"/>
          <w:rtl/>
        </w:rPr>
        <w:t xml:space="preserve"> </w:t>
      </w:r>
      <w:r w:rsidRPr="003A073A">
        <w:rPr>
          <w:rFonts w:ascii="Arial" w:hAnsi="Arial" w:cs="Arial"/>
          <w:color w:val="000000"/>
          <w:shd w:val="clear" w:color="auto" w:fill="FFFFFF"/>
          <w:rtl/>
        </w:rPr>
        <w:t>يخصم من مبلغ الخطايا المتعرض لها إما بعنوان خطية استخلاص أو بمقتضى حكم بعد تأمين مبلغ الخطية إثر ارتكاب إحدى المخالفات المنصوص عليها بالفصلين 83 و101 مكرر من مجلة الطرقات المشار إليها أعلاه، إسقاط قدره 6% لفائدة الأعوان المعاينين المذكورين بالفصل 100 من هذه المجلة</w:t>
      </w:r>
      <w:r w:rsidRPr="003A073A">
        <w:rPr>
          <w:rFonts w:ascii="Arial" w:hAnsi="Arial" w:cs="Arial"/>
          <w:color w:val="000000"/>
          <w:shd w:val="clear" w:color="auto" w:fill="FFFFFF"/>
        </w:rPr>
        <w:t>.</w:t>
      </w:r>
    </w:p>
    <w:p w14:paraId="587BD46F" w14:textId="62242EEB" w:rsidR="00A0064B" w:rsidRPr="00A0064B" w:rsidRDefault="00A0064B" w:rsidP="00A0064B">
      <w:pPr>
        <w:bidi/>
        <w:spacing w:before="120" w:after="0"/>
        <w:ind w:left="284"/>
        <w:jc w:val="both"/>
        <w:rPr>
          <w:rFonts w:ascii="Arial" w:hAnsi="Arial" w:cs="Arial"/>
          <w:b/>
          <w:bCs/>
          <w:color w:val="000000"/>
          <w:shd w:val="clear" w:color="auto" w:fill="FFFFFF"/>
          <w:rtl/>
        </w:rPr>
      </w:pPr>
      <w:r>
        <w:rPr>
          <w:rFonts w:ascii="Arial" w:hAnsi="Arial" w:cs="Arial" w:hint="cs"/>
          <w:b/>
          <w:bCs/>
          <w:color w:val="000000"/>
          <w:shd w:val="clear" w:color="auto" w:fill="FFFFFF"/>
          <w:rtl/>
        </w:rPr>
        <w:t xml:space="preserve">الفصل 2 </w:t>
      </w:r>
      <w:r>
        <w:rPr>
          <w:rFonts w:ascii="Arial" w:hAnsi="Arial" w:cs="Arial"/>
          <w:b/>
          <w:bCs/>
          <w:color w:val="000000"/>
          <w:shd w:val="clear" w:color="auto" w:fill="FFFFFF"/>
          <w:rtl/>
        </w:rPr>
        <w:t>–</w:t>
      </w:r>
      <w:r>
        <w:rPr>
          <w:rFonts w:ascii="Arial" w:hAnsi="Arial" w:cs="Arial" w:hint="cs"/>
          <w:b/>
          <w:bCs/>
          <w:color w:val="000000"/>
          <w:shd w:val="clear" w:color="auto" w:fill="FFFFFF"/>
          <w:rtl/>
        </w:rPr>
        <w:t xml:space="preserve"> </w:t>
      </w:r>
      <w:r w:rsidRPr="00A0064B">
        <w:rPr>
          <w:rFonts w:ascii="Arial" w:hAnsi="Arial" w:cs="Arial" w:hint="cs"/>
          <w:color w:val="000000"/>
          <w:shd w:val="clear" w:color="auto" w:fill="FFFFFF"/>
          <w:rtl/>
        </w:rPr>
        <w:t>يقع تحرير إذن بالدفع في المبلغ الذي وقع خصمه بالاسم غير الشخصي لرئيس تعاونية موظفي الشرطة والأمن الوطنيين والسجون والإصلاح أو لرئيس تعاونية موظفي الحرس الوطني والحماية المدنية وذلك حسب الحالة إذا وقع استخلاص مبالغ الخطايا بناء على المعاينات التي قام بها أعوان الشرطة الوطنية أو التي قام بها أعوان الحرس الوطني.</w:t>
      </w:r>
      <w:r>
        <w:rPr>
          <w:rFonts w:ascii="Arial" w:hAnsi="Arial" w:cs="Arial" w:hint="cs"/>
          <w:b/>
          <w:bCs/>
          <w:color w:val="000000"/>
          <w:shd w:val="clear" w:color="auto" w:fill="FFFFFF"/>
          <w:rtl/>
        </w:rPr>
        <w:t xml:space="preserve"> </w:t>
      </w:r>
    </w:p>
    <w:p w14:paraId="5D05C5AC" w14:textId="345DF511" w:rsidR="003A073A" w:rsidRPr="003A073A" w:rsidRDefault="003A073A" w:rsidP="003A073A">
      <w:pPr>
        <w:bidi/>
        <w:spacing w:before="120" w:after="0"/>
        <w:ind w:left="284"/>
        <w:jc w:val="both"/>
        <w:rPr>
          <w:rFonts w:ascii="Arial" w:hAnsi="Arial" w:cs="Arial"/>
          <w:color w:val="000000"/>
          <w:shd w:val="clear" w:color="auto" w:fill="FFFFFF"/>
          <w:rtl/>
        </w:rPr>
      </w:pPr>
      <w:r w:rsidRPr="003A073A">
        <w:rPr>
          <w:rFonts w:ascii="Arial" w:hAnsi="Arial" w:cs="Arial"/>
          <w:b/>
          <w:bCs/>
          <w:color w:val="000000"/>
          <w:shd w:val="clear" w:color="auto" w:fill="FFFFFF"/>
          <w:rtl/>
        </w:rPr>
        <w:t>الفصل 3 (جديد)</w:t>
      </w:r>
      <w:r w:rsidRPr="003A073A">
        <w:rPr>
          <w:rFonts w:ascii="Arial" w:hAnsi="Arial" w:cs="Arial" w:hint="cs"/>
          <w:b/>
          <w:bCs/>
          <w:color w:val="000000"/>
          <w:shd w:val="clear" w:color="auto" w:fill="FFFFFF"/>
          <w:rtl/>
        </w:rPr>
        <w:t xml:space="preserve"> </w:t>
      </w:r>
      <w:r w:rsidRPr="003A073A">
        <w:rPr>
          <w:rFonts w:ascii="Arial" w:hAnsi="Arial" w:cs="Arial"/>
          <w:b/>
          <w:bCs/>
          <w:color w:val="000000"/>
          <w:shd w:val="clear" w:color="auto" w:fill="FFFFFF"/>
          <w:rtl/>
        </w:rPr>
        <w:t>–</w:t>
      </w:r>
      <w:r w:rsidRPr="003A073A">
        <w:rPr>
          <w:rFonts w:ascii="Arial" w:hAnsi="Arial" w:cs="Arial" w:hint="cs"/>
          <w:color w:val="000000"/>
          <w:shd w:val="clear" w:color="auto" w:fill="FFFFFF"/>
          <w:rtl/>
        </w:rPr>
        <w:t xml:space="preserve"> </w:t>
      </w:r>
      <w:r w:rsidR="00A0064B">
        <w:rPr>
          <w:rFonts w:ascii="Arial" w:hAnsi="Arial" w:cs="Arial" w:hint="cs"/>
          <w:b/>
          <w:bCs/>
          <w:color w:val="000000"/>
          <w:shd w:val="clear" w:color="auto" w:fill="FFFFFF"/>
          <w:rtl/>
        </w:rPr>
        <w:t xml:space="preserve">نقح بمقتضى الأمر الحكومي عدد 1164 لسنة 2019 المؤرخ في 23 ديسمبر 2019 </w:t>
      </w:r>
      <w:r w:rsidR="00A0064B">
        <w:rPr>
          <w:rFonts w:ascii="Arial" w:hAnsi="Arial" w:cs="Arial"/>
          <w:b/>
          <w:bCs/>
          <w:color w:val="000000"/>
          <w:shd w:val="clear" w:color="auto" w:fill="FFFFFF"/>
          <w:rtl/>
        </w:rPr>
        <w:t>–</w:t>
      </w:r>
      <w:r w:rsidR="00A0064B">
        <w:rPr>
          <w:rFonts w:ascii="Arial" w:hAnsi="Arial" w:cs="Arial" w:hint="cs"/>
          <w:b/>
          <w:bCs/>
          <w:color w:val="000000"/>
          <w:shd w:val="clear" w:color="auto" w:fill="FFFFFF"/>
          <w:rtl/>
        </w:rPr>
        <w:t xml:space="preserve"> </w:t>
      </w:r>
      <w:r w:rsidRPr="003A073A">
        <w:rPr>
          <w:rFonts w:ascii="Arial" w:hAnsi="Arial" w:cs="Arial"/>
          <w:color w:val="000000"/>
          <w:shd w:val="clear" w:color="auto" w:fill="FFFFFF"/>
          <w:rtl/>
        </w:rPr>
        <w:t xml:space="preserve">تصرف مبالغ الإسقاطات عند انتهاء كل ثلاثة أشهر </w:t>
      </w:r>
      <w:proofErr w:type="spellStart"/>
      <w:r w:rsidRPr="003A073A">
        <w:rPr>
          <w:rFonts w:ascii="Arial" w:hAnsi="Arial" w:cs="Arial"/>
          <w:color w:val="000000"/>
          <w:shd w:val="clear" w:color="auto" w:fill="FFFFFF"/>
          <w:rtl/>
        </w:rPr>
        <w:t>بناءا</w:t>
      </w:r>
      <w:proofErr w:type="spellEnd"/>
      <w:r w:rsidRPr="003A073A">
        <w:rPr>
          <w:rFonts w:ascii="Arial" w:hAnsi="Arial" w:cs="Arial"/>
          <w:color w:val="000000"/>
          <w:shd w:val="clear" w:color="auto" w:fill="FFFFFF"/>
          <w:rtl/>
        </w:rPr>
        <w:t xml:space="preserve"> على قائمتين مفصلتين تحرران طبقا للمثال الملحق بهذا الأمر الحكومي من طرف المصالح المختصة بوزارة المالية وتتم المصادقة عليهما إما من قبل المدير العام للأمن الوطني أو المدير العام آمر الحرس الوطني حسب الاختصاص</w:t>
      </w:r>
      <w:r w:rsidRPr="003A073A">
        <w:rPr>
          <w:rFonts w:ascii="Arial" w:hAnsi="Arial" w:cs="Arial"/>
          <w:color w:val="000000"/>
          <w:shd w:val="clear" w:color="auto" w:fill="FFFFFF"/>
        </w:rPr>
        <w:t>.</w:t>
      </w:r>
    </w:p>
    <w:p w14:paraId="7B5B8001" w14:textId="707ED805" w:rsidR="003A073A" w:rsidRPr="003A073A" w:rsidRDefault="003A073A" w:rsidP="003A073A">
      <w:pPr>
        <w:bidi/>
        <w:spacing w:before="120" w:after="0"/>
        <w:ind w:left="284"/>
        <w:jc w:val="both"/>
        <w:rPr>
          <w:rFonts w:ascii="Arial" w:hAnsi="Arial" w:cs="Arial"/>
          <w:color w:val="000000"/>
          <w:shd w:val="clear" w:color="auto" w:fill="FFFFFF"/>
          <w:rtl/>
        </w:rPr>
      </w:pPr>
      <w:r w:rsidRPr="003A073A">
        <w:rPr>
          <w:rFonts w:ascii="Arial" w:hAnsi="Arial" w:cs="Arial"/>
          <w:b/>
          <w:bCs/>
          <w:color w:val="000000"/>
          <w:shd w:val="clear" w:color="auto" w:fill="FFFFFF"/>
          <w:rtl/>
        </w:rPr>
        <w:t xml:space="preserve">الفصل </w:t>
      </w:r>
      <w:r w:rsidR="00D13E75">
        <w:rPr>
          <w:rFonts w:ascii="Arial" w:hAnsi="Arial" w:cs="Arial" w:hint="cs"/>
          <w:b/>
          <w:bCs/>
          <w:color w:val="000000"/>
          <w:shd w:val="clear" w:color="auto" w:fill="FFFFFF"/>
          <w:rtl/>
        </w:rPr>
        <w:t>4</w:t>
      </w:r>
      <w:r w:rsidRPr="003A073A">
        <w:rPr>
          <w:rFonts w:ascii="Arial" w:hAnsi="Arial" w:cs="Arial" w:hint="cs"/>
          <w:b/>
          <w:bCs/>
          <w:color w:val="000000"/>
          <w:shd w:val="clear" w:color="auto" w:fill="FFFFFF"/>
          <w:rtl/>
        </w:rPr>
        <w:t xml:space="preserve"> </w:t>
      </w:r>
      <w:r w:rsidRPr="003A073A">
        <w:rPr>
          <w:rFonts w:ascii="Arial" w:hAnsi="Arial" w:cs="Arial"/>
          <w:b/>
          <w:bCs/>
          <w:color w:val="000000"/>
          <w:shd w:val="clear" w:color="auto" w:fill="FFFFFF"/>
          <w:rtl/>
        </w:rPr>
        <w:t>–</w:t>
      </w:r>
      <w:r w:rsidRPr="003A073A">
        <w:rPr>
          <w:rFonts w:ascii="Arial" w:hAnsi="Arial" w:cs="Arial" w:hint="cs"/>
          <w:color w:val="000000"/>
          <w:shd w:val="clear" w:color="auto" w:fill="FFFFFF"/>
          <w:rtl/>
        </w:rPr>
        <w:t xml:space="preserve"> </w:t>
      </w:r>
      <w:r w:rsidR="00D13E75">
        <w:rPr>
          <w:rFonts w:ascii="Arial" w:hAnsi="Arial" w:cs="Arial" w:hint="cs"/>
          <w:color w:val="000000"/>
          <w:shd w:val="clear" w:color="auto" w:fill="FFFFFF"/>
          <w:rtl/>
        </w:rPr>
        <w:t>تلغى جميع الأحكام المخالفة لهذا الأمر وخاصة أحكام الأمر المشار إليه أعلاه عدد 507 لسنة 1965 المؤرخ في 15 نوفمبر 1965.</w:t>
      </w:r>
    </w:p>
    <w:p w14:paraId="4A6C1FDB" w14:textId="6AB72F1A" w:rsidR="003A073A" w:rsidRPr="003A073A" w:rsidRDefault="003A073A" w:rsidP="003A073A">
      <w:pPr>
        <w:bidi/>
        <w:spacing w:before="120" w:after="0"/>
        <w:ind w:left="284"/>
        <w:jc w:val="both"/>
        <w:rPr>
          <w:rFonts w:ascii="Arial" w:hAnsi="Arial" w:cs="Arial"/>
          <w:color w:val="000000"/>
          <w:shd w:val="clear" w:color="auto" w:fill="FFFFFF"/>
          <w:rtl/>
        </w:rPr>
      </w:pPr>
      <w:r w:rsidRPr="003A073A">
        <w:rPr>
          <w:rFonts w:ascii="Arial" w:hAnsi="Arial" w:cs="Arial"/>
          <w:b/>
          <w:bCs/>
          <w:color w:val="000000"/>
          <w:shd w:val="clear" w:color="auto" w:fill="FFFFFF"/>
          <w:rtl/>
        </w:rPr>
        <w:t xml:space="preserve">الفصل </w:t>
      </w:r>
      <w:r w:rsidR="00D13E75">
        <w:rPr>
          <w:rFonts w:ascii="Arial" w:hAnsi="Arial" w:cs="Arial" w:hint="cs"/>
          <w:b/>
          <w:bCs/>
          <w:color w:val="000000"/>
          <w:shd w:val="clear" w:color="auto" w:fill="FFFFFF"/>
          <w:rtl/>
        </w:rPr>
        <w:t>5</w:t>
      </w:r>
      <w:r w:rsidRPr="003A073A">
        <w:rPr>
          <w:rFonts w:ascii="Arial" w:hAnsi="Arial" w:cs="Arial" w:hint="cs"/>
          <w:b/>
          <w:bCs/>
          <w:color w:val="000000"/>
          <w:shd w:val="clear" w:color="auto" w:fill="FFFFFF"/>
          <w:rtl/>
        </w:rPr>
        <w:t xml:space="preserve"> </w:t>
      </w:r>
      <w:r w:rsidRPr="003A073A">
        <w:rPr>
          <w:rFonts w:ascii="Arial" w:hAnsi="Arial" w:cs="Arial"/>
          <w:b/>
          <w:bCs/>
          <w:color w:val="000000"/>
          <w:shd w:val="clear" w:color="auto" w:fill="FFFFFF"/>
          <w:rtl/>
        </w:rPr>
        <w:t>–</w:t>
      </w:r>
      <w:r w:rsidRPr="003A073A">
        <w:rPr>
          <w:rFonts w:ascii="Arial" w:hAnsi="Arial" w:cs="Arial" w:hint="cs"/>
          <w:color w:val="000000"/>
          <w:shd w:val="clear" w:color="auto" w:fill="FFFFFF"/>
          <w:rtl/>
        </w:rPr>
        <w:t xml:space="preserve"> </w:t>
      </w:r>
      <w:r w:rsidR="00D13E75">
        <w:rPr>
          <w:rFonts w:ascii="Arial" w:hAnsi="Arial" w:cs="Arial" w:hint="cs"/>
          <w:color w:val="000000"/>
          <w:shd w:val="clear" w:color="auto" w:fill="FFFFFF"/>
          <w:rtl/>
        </w:rPr>
        <w:t>الوزير الأول، وزير الداخلية و</w:t>
      </w:r>
      <w:r w:rsidRPr="003A073A">
        <w:rPr>
          <w:rFonts w:ascii="Arial" w:hAnsi="Arial" w:cs="Arial"/>
          <w:color w:val="000000"/>
          <w:shd w:val="clear" w:color="auto" w:fill="FFFFFF"/>
          <w:rtl/>
        </w:rPr>
        <w:t>وزير المالية مكلفان، كل فيما يخصه، بتنفيذ هذا الأمر الذي ينشر بالرائد الرسمي للجمهورية التونسية</w:t>
      </w:r>
      <w:r w:rsidRPr="003A073A">
        <w:rPr>
          <w:rFonts w:ascii="Arial" w:hAnsi="Arial" w:cs="Arial"/>
          <w:color w:val="000000"/>
          <w:shd w:val="clear" w:color="auto" w:fill="FFFFFF"/>
        </w:rPr>
        <w:t>.</w:t>
      </w:r>
    </w:p>
    <w:p w14:paraId="0CB9D2C5" w14:textId="4CDEE182" w:rsidR="002A4E6D" w:rsidRPr="003A073A" w:rsidRDefault="003A073A" w:rsidP="003A073A">
      <w:pPr>
        <w:bidi/>
        <w:spacing w:before="120" w:after="0"/>
        <w:ind w:left="284"/>
        <w:jc w:val="both"/>
        <w:rPr>
          <w:rFonts w:ascii="Arial" w:hAnsi="Arial" w:cs="Arial"/>
          <w:b/>
          <w:bCs/>
          <w:color w:val="000000"/>
          <w:shd w:val="clear" w:color="auto" w:fill="FFFFFF"/>
          <w:rtl/>
        </w:rPr>
      </w:pPr>
      <w:r w:rsidRPr="003A073A">
        <w:rPr>
          <w:rFonts w:ascii="Arial" w:hAnsi="Arial" w:cs="Arial"/>
          <w:b/>
          <w:bCs/>
          <w:color w:val="000000"/>
          <w:shd w:val="clear" w:color="auto" w:fill="FFFFFF"/>
          <w:rtl/>
        </w:rPr>
        <w:t xml:space="preserve">تونس في </w:t>
      </w:r>
      <w:r w:rsidR="00D13E75">
        <w:rPr>
          <w:rFonts w:ascii="Arial" w:hAnsi="Arial" w:cs="Arial" w:hint="cs"/>
          <w:b/>
          <w:bCs/>
          <w:color w:val="000000"/>
          <w:shd w:val="clear" w:color="auto" w:fill="FFFFFF"/>
          <w:rtl/>
        </w:rPr>
        <w:t>25</w:t>
      </w:r>
      <w:r w:rsidRPr="003A073A">
        <w:rPr>
          <w:rFonts w:ascii="Arial" w:hAnsi="Arial" w:cs="Arial"/>
          <w:b/>
          <w:bCs/>
          <w:color w:val="000000"/>
          <w:shd w:val="clear" w:color="auto" w:fill="FFFFFF"/>
          <w:rtl/>
        </w:rPr>
        <w:t xml:space="preserve"> </w:t>
      </w:r>
      <w:r w:rsidR="00D13E75">
        <w:rPr>
          <w:rFonts w:ascii="Arial" w:hAnsi="Arial" w:cs="Arial" w:hint="cs"/>
          <w:b/>
          <w:bCs/>
          <w:color w:val="000000"/>
          <w:shd w:val="clear" w:color="auto" w:fill="FFFFFF"/>
          <w:rtl/>
        </w:rPr>
        <w:t>جوان</w:t>
      </w:r>
      <w:r w:rsidRPr="003A073A">
        <w:rPr>
          <w:rFonts w:ascii="Arial" w:hAnsi="Arial" w:cs="Arial"/>
          <w:b/>
          <w:bCs/>
          <w:color w:val="000000"/>
          <w:shd w:val="clear" w:color="auto" w:fill="FFFFFF"/>
          <w:rtl/>
        </w:rPr>
        <w:t xml:space="preserve"> </w:t>
      </w:r>
      <w:r w:rsidR="00D13E75">
        <w:rPr>
          <w:rFonts w:ascii="Arial" w:hAnsi="Arial" w:cs="Arial" w:hint="cs"/>
          <w:b/>
          <w:bCs/>
          <w:color w:val="000000"/>
          <w:shd w:val="clear" w:color="auto" w:fill="FFFFFF"/>
          <w:rtl/>
        </w:rPr>
        <w:t>1985</w:t>
      </w:r>
      <w:r w:rsidRPr="003A073A">
        <w:rPr>
          <w:rFonts w:ascii="Arial" w:hAnsi="Arial" w:cs="Arial"/>
          <w:b/>
          <w:bCs/>
          <w:color w:val="000000"/>
          <w:shd w:val="clear" w:color="auto" w:fill="FFFFFF"/>
        </w:rPr>
        <w:t>.</w:t>
      </w:r>
    </w:p>
    <w:bookmarkEnd w:id="0"/>
    <w:p w14:paraId="23081432" w14:textId="77777777" w:rsidR="003A073A" w:rsidRPr="003A073A" w:rsidRDefault="003A073A" w:rsidP="003A073A">
      <w:pPr>
        <w:bidi/>
        <w:spacing w:before="120" w:after="0"/>
        <w:ind w:left="284"/>
        <w:jc w:val="both"/>
        <w:rPr>
          <w:rFonts w:ascii="Arial" w:hAnsi="Arial" w:cs="Arial"/>
          <w:b/>
          <w:bCs/>
          <w:sz w:val="24"/>
          <w:szCs w:val="24"/>
          <w:rtl/>
        </w:rPr>
      </w:pPr>
    </w:p>
    <w:sectPr w:rsidR="003A073A" w:rsidRPr="003A073A"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82A07" w14:textId="77777777" w:rsidR="008E0E3C" w:rsidRDefault="008E0E3C" w:rsidP="008F3F2D">
      <w:r>
        <w:separator/>
      </w:r>
    </w:p>
  </w:endnote>
  <w:endnote w:type="continuationSeparator" w:id="0">
    <w:p w14:paraId="01FCCF2C" w14:textId="77777777" w:rsidR="008E0E3C" w:rsidRDefault="008E0E3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ahoma"/>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691E" w14:textId="77777777" w:rsidR="00FA3A74" w:rsidRPr="00A91DAC" w:rsidRDefault="00FA3A74">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7F64707E" wp14:editId="4B3C9C64">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911CA68" w14:textId="77777777" w:rsidR="00FA3A74" w:rsidRPr="00A00644" w:rsidRDefault="00FA3A74"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5262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52628">
                            <w:rPr>
                              <w:rFonts w:ascii="Arial" w:hAnsi="Arial" w:cs="Arial"/>
                              <w:noProof/>
                              <w:sz w:val="18"/>
                              <w:szCs w:val="18"/>
                            </w:rPr>
                            <w:t>3</w:t>
                          </w:r>
                          <w:r w:rsidRPr="001E5DD5">
                            <w:rPr>
                              <w:rFonts w:ascii="Arial" w:hAnsi="Arial" w:cs="Arial"/>
                              <w:noProof/>
                              <w:sz w:val="18"/>
                              <w:szCs w:val="18"/>
                            </w:rPr>
                            <w:fldChar w:fldCharType="end"/>
                          </w:r>
                        </w:p>
                        <w:p w14:paraId="1A8EDD63" w14:textId="77777777" w:rsidR="00FA3A74" w:rsidRDefault="00FA3A7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4707E"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We2yca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5911CA68" w14:textId="77777777" w:rsidR="00FA3A74" w:rsidRPr="00A00644" w:rsidRDefault="00FA3A74"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5262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52628">
                      <w:rPr>
                        <w:rFonts w:ascii="Arial" w:hAnsi="Arial" w:cs="Arial"/>
                        <w:noProof/>
                        <w:sz w:val="18"/>
                        <w:szCs w:val="18"/>
                      </w:rPr>
                      <w:t>3</w:t>
                    </w:r>
                    <w:r w:rsidRPr="001E5DD5">
                      <w:rPr>
                        <w:rFonts w:ascii="Arial" w:hAnsi="Arial" w:cs="Arial"/>
                        <w:noProof/>
                        <w:sz w:val="18"/>
                        <w:szCs w:val="18"/>
                      </w:rPr>
                      <w:fldChar w:fldCharType="end"/>
                    </w:r>
                  </w:p>
                  <w:p w14:paraId="1A8EDD63" w14:textId="77777777" w:rsidR="00FA3A74" w:rsidRDefault="00FA3A7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48E0" w14:textId="77777777" w:rsidR="00FA3A74" w:rsidRDefault="00FA3A74">
    <w:pPr>
      <w:pStyle w:val="Pieddepage"/>
    </w:pPr>
    <w:r>
      <w:rPr>
        <w:noProof/>
      </w:rPr>
      <mc:AlternateContent>
        <mc:Choice Requires="wps">
          <w:drawing>
            <wp:anchor distT="0" distB="0" distL="114300" distR="114300" simplePos="0" relativeHeight="251662336" behindDoc="1" locked="0" layoutInCell="1" allowOverlap="1" wp14:anchorId="6F4883AA" wp14:editId="4BEFFAB5">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289768C" w14:textId="77777777" w:rsidR="00FA3A74" w:rsidRPr="00A00644" w:rsidRDefault="00FA3A74"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1424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1424E">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883AA"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UZpQIAANsFAAAOAAAAZHJzL2Uyb0RvYy54bWysVN9P2zAQfp+0/8Hy+0gK3Q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89f6c2i&#10;0+yAdujDNwUNi0LBkaInJsX21ofedG8yEFwua2OS7MmkF5gDYiVPSI/V6tog2wp6dEogxu8dVf7Y&#10;OiZGqnj1B2S5TPcHCGVb9aGihGJMwNgIthAT6s37G5U6b8g/EthTlqSwMyqijH1UmpgnkiZ9DrHn&#10;1Zi4kFLZMBkyT9YRpinUCDx7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poVGa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289768C" w14:textId="77777777" w:rsidR="00FA3A74" w:rsidRPr="00A00644" w:rsidRDefault="00FA3A74"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1424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1424E">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7964D" w14:textId="77777777" w:rsidR="008E0E3C" w:rsidRDefault="008E0E3C" w:rsidP="00696990">
      <w:pPr>
        <w:bidi/>
        <w:jc w:val="both"/>
      </w:pPr>
      <w:r>
        <w:separator/>
      </w:r>
    </w:p>
  </w:footnote>
  <w:footnote w:type="continuationSeparator" w:id="0">
    <w:p w14:paraId="5620F9B2" w14:textId="77777777" w:rsidR="008E0E3C" w:rsidRDefault="008E0E3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CA1A" w14:textId="77777777" w:rsidR="00FA3A74" w:rsidRDefault="00FA3A74">
    <w:pPr>
      <w:pStyle w:val="En-tte"/>
    </w:pPr>
    <w:r>
      <w:rPr>
        <w:noProof/>
      </w:rPr>
      <w:drawing>
        <wp:anchor distT="0" distB="0" distL="114300" distR="114300" simplePos="0" relativeHeight="251672576" behindDoc="0" locked="0" layoutInCell="1" allowOverlap="1" wp14:anchorId="0483CF68" wp14:editId="4FB87DE8">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3C2FECD" wp14:editId="1AB5F04B">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C330CBC" w14:textId="77777777" w:rsidR="00FA3A74" w:rsidRDefault="00FA3A74" w:rsidP="0097472C">
                          <w:pPr>
                            <w:spacing w:after="0" w:line="240" w:lineRule="auto"/>
                            <w:ind w:left="567"/>
                            <w:rPr>
                              <w:rFonts w:ascii="Arial" w:eastAsia="Times New Roman" w:hAnsi="Arial" w:cs="Times New Roman"/>
                              <w:sz w:val="24"/>
                              <w:szCs w:val="24"/>
                            </w:rPr>
                          </w:pPr>
                        </w:p>
                        <w:p w14:paraId="0D7C6CA1" w14:textId="77777777" w:rsidR="00FA3A74" w:rsidRPr="005F7BF4" w:rsidRDefault="00FA3A74"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79601847" w14:textId="77777777" w:rsidR="00FA3A74" w:rsidRPr="005F7BF4" w:rsidRDefault="00FA3A74"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2FECD"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3C330CBC" w14:textId="77777777" w:rsidR="00FA3A74" w:rsidRDefault="00FA3A74" w:rsidP="0097472C">
                    <w:pPr>
                      <w:spacing w:after="0" w:line="240" w:lineRule="auto"/>
                      <w:ind w:left="567"/>
                      <w:rPr>
                        <w:rFonts w:ascii="Arial" w:eastAsia="Times New Roman" w:hAnsi="Arial" w:cs="Times New Roman"/>
                        <w:sz w:val="24"/>
                        <w:szCs w:val="24"/>
                      </w:rPr>
                    </w:pPr>
                  </w:p>
                  <w:p w14:paraId="0D7C6CA1" w14:textId="77777777" w:rsidR="00FA3A74" w:rsidRPr="005F7BF4" w:rsidRDefault="00FA3A74"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79601847" w14:textId="77777777" w:rsidR="00FA3A74" w:rsidRPr="005F7BF4" w:rsidRDefault="00FA3A74"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A3484" w14:textId="77777777" w:rsidR="00FA3A74" w:rsidRDefault="00FA3A74">
    <w:pPr>
      <w:pStyle w:val="En-tte"/>
    </w:pPr>
    <w:r>
      <w:rPr>
        <w:noProof/>
      </w:rPr>
      <w:drawing>
        <wp:anchor distT="0" distB="0" distL="114300" distR="114300" simplePos="0" relativeHeight="251670528" behindDoc="0" locked="0" layoutInCell="1" allowOverlap="1" wp14:anchorId="50D01D6D" wp14:editId="5B05B091">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4539FF1" wp14:editId="172B9E4B">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1ADB5AC0" w14:textId="77777777" w:rsidR="00FA3A74" w:rsidRDefault="00FA3A74" w:rsidP="0075404E">
                          <w:pPr>
                            <w:spacing w:after="0" w:line="20" w:lineRule="atLeast"/>
                            <w:ind w:left="567"/>
                            <w:rPr>
                              <w:rFonts w:ascii="Arial" w:eastAsia="Times New Roman" w:hAnsi="Arial" w:cs="Arial"/>
                              <w:sz w:val="24"/>
                              <w:szCs w:val="20"/>
                              <w:lang w:eastAsia="en-US"/>
                            </w:rPr>
                          </w:pPr>
                        </w:p>
                        <w:p w14:paraId="6C3529E0" w14:textId="77777777" w:rsidR="00FA3A74" w:rsidRPr="00696C4B" w:rsidRDefault="00FA3A74"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4E946412" w14:textId="77777777" w:rsidR="00FA3A74" w:rsidRPr="00317C84" w:rsidRDefault="00FA3A74"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2DCFDD62" w14:textId="77777777" w:rsidR="00FA3A74" w:rsidRDefault="00FA3A7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39FF1"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1ADB5AC0" w14:textId="77777777" w:rsidR="00FA3A74" w:rsidRDefault="00FA3A74" w:rsidP="0075404E">
                    <w:pPr>
                      <w:spacing w:after="0" w:line="20" w:lineRule="atLeast"/>
                      <w:ind w:left="567"/>
                      <w:rPr>
                        <w:rFonts w:ascii="Arial" w:eastAsia="Times New Roman" w:hAnsi="Arial" w:cs="Arial"/>
                        <w:sz w:val="24"/>
                        <w:szCs w:val="20"/>
                        <w:lang w:eastAsia="en-US"/>
                      </w:rPr>
                    </w:pPr>
                  </w:p>
                  <w:p w14:paraId="6C3529E0" w14:textId="77777777" w:rsidR="00FA3A74" w:rsidRPr="00696C4B" w:rsidRDefault="00FA3A74"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4E946412" w14:textId="77777777" w:rsidR="00FA3A74" w:rsidRPr="00317C84" w:rsidRDefault="00FA3A74"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2DCFDD62" w14:textId="77777777" w:rsidR="00FA3A74" w:rsidRDefault="00FA3A7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9C7"/>
    <w:multiLevelType w:val="hybridMultilevel"/>
    <w:tmpl w:val="497EC04A"/>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3102FAA"/>
    <w:multiLevelType w:val="hybridMultilevel"/>
    <w:tmpl w:val="7EBEB38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5EE3806"/>
    <w:multiLevelType w:val="multilevel"/>
    <w:tmpl w:val="E70C7C9C"/>
    <w:styleLink w:val="Liste31"/>
    <w:lvl w:ilvl="0">
      <w:start w:val="1"/>
      <w:numFmt w:val="decimal"/>
      <w:lvlText w:val="%1."/>
      <w:lvlJc w:val="left"/>
      <w:pPr>
        <w:tabs>
          <w:tab w:val="num" w:pos="564"/>
        </w:tabs>
        <w:bidi/>
        <w:ind w:left="564" w:hanging="360"/>
      </w:pPr>
      <w:rPr>
        <w:position w:val="0"/>
        <w:sz w:val="28"/>
        <w:szCs w:val="28"/>
        <w:rtl/>
        <w:lang w:val="ar-SA" w:bidi="ar-SA"/>
      </w:rPr>
    </w:lvl>
    <w:lvl w:ilvl="1">
      <w:start w:val="1"/>
      <w:numFmt w:val="lowerLetter"/>
      <w:lvlText w:val="%2."/>
      <w:lvlJc w:val="left"/>
      <w:pPr>
        <w:tabs>
          <w:tab w:val="num" w:pos="1344"/>
        </w:tabs>
        <w:bidi/>
        <w:ind w:left="1344" w:hanging="420"/>
      </w:pPr>
      <w:rPr>
        <w:position w:val="0"/>
        <w:sz w:val="28"/>
        <w:szCs w:val="28"/>
        <w:rtl/>
        <w:lang w:val="ar-SA" w:bidi="ar-SA"/>
      </w:rPr>
    </w:lvl>
    <w:lvl w:ilvl="2">
      <w:start w:val="1"/>
      <w:numFmt w:val="lowerRoman"/>
      <w:lvlText w:val="%3."/>
      <w:lvlJc w:val="left"/>
      <w:pPr>
        <w:tabs>
          <w:tab w:val="num" w:pos="2053"/>
        </w:tabs>
        <w:bidi/>
        <w:ind w:left="2053" w:hanging="345"/>
      </w:pPr>
      <w:rPr>
        <w:position w:val="0"/>
        <w:sz w:val="28"/>
        <w:szCs w:val="28"/>
        <w:rtl/>
        <w:lang w:val="ar-SA" w:bidi="ar-SA"/>
      </w:rPr>
    </w:lvl>
    <w:lvl w:ilvl="3">
      <w:start w:val="1"/>
      <w:numFmt w:val="decimal"/>
      <w:lvlText w:val="%4."/>
      <w:lvlJc w:val="left"/>
      <w:pPr>
        <w:tabs>
          <w:tab w:val="num" w:pos="2784"/>
        </w:tabs>
        <w:bidi/>
        <w:ind w:left="2784" w:hanging="420"/>
      </w:pPr>
      <w:rPr>
        <w:position w:val="0"/>
        <w:sz w:val="28"/>
        <w:szCs w:val="28"/>
        <w:rtl/>
        <w:lang w:val="ar-SA" w:bidi="ar-SA"/>
      </w:rPr>
    </w:lvl>
    <w:lvl w:ilvl="4">
      <w:start w:val="1"/>
      <w:numFmt w:val="lowerLetter"/>
      <w:lvlText w:val="%5."/>
      <w:lvlJc w:val="left"/>
      <w:pPr>
        <w:tabs>
          <w:tab w:val="num" w:pos="3504"/>
        </w:tabs>
        <w:bidi/>
        <w:ind w:left="3504" w:hanging="420"/>
      </w:pPr>
      <w:rPr>
        <w:position w:val="0"/>
        <w:sz w:val="28"/>
        <w:szCs w:val="28"/>
        <w:rtl/>
        <w:lang w:val="ar-SA" w:bidi="ar-SA"/>
      </w:rPr>
    </w:lvl>
    <w:lvl w:ilvl="5">
      <w:start w:val="1"/>
      <w:numFmt w:val="lowerRoman"/>
      <w:lvlText w:val="%6."/>
      <w:lvlJc w:val="left"/>
      <w:pPr>
        <w:tabs>
          <w:tab w:val="num" w:pos="4213"/>
        </w:tabs>
        <w:bidi/>
        <w:ind w:left="4213" w:hanging="345"/>
      </w:pPr>
      <w:rPr>
        <w:position w:val="0"/>
        <w:sz w:val="28"/>
        <w:szCs w:val="28"/>
        <w:rtl/>
        <w:lang w:val="ar-SA" w:bidi="ar-SA"/>
      </w:rPr>
    </w:lvl>
    <w:lvl w:ilvl="6">
      <w:start w:val="1"/>
      <w:numFmt w:val="decimal"/>
      <w:lvlText w:val="%7."/>
      <w:lvlJc w:val="left"/>
      <w:pPr>
        <w:tabs>
          <w:tab w:val="num" w:pos="4944"/>
        </w:tabs>
        <w:bidi/>
        <w:ind w:left="4944" w:hanging="420"/>
      </w:pPr>
      <w:rPr>
        <w:position w:val="0"/>
        <w:sz w:val="28"/>
        <w:szCs w:val="28"/>
        <w:rtl/>
        <w:lang w:val="ar-SA" w:bidi="ar-SA"/>
      </w:rPr>
    </w:lvl>
    <w:lvl w:ilvl="7">
      <w:start w:val="1"/>
      <w:numFmt w:val="lowerLetter"/>
      <w:lvlText w:val="%8."/>
      <w:lvlJc w:val="left"/>
      <w:pPr>
        <w:tabs>
          <w:tab w:val="num" w:pos="5664"/>
        </w:tabs>
        <w:bidi/>
        <w:ind w:left="5664" w:hanging="420"/>
      </w:pPr>
      <w:rPr>
        <w:position w:val="0"/>
        <w:sz w:val="28"/>
        <w:szCs w:val="28"/>
        <w:rtl/>
        <w:lang w:val="ar-SA" w:bidi="ar-SA"/>
      </w:rPr>
    </w:lvl>
    <w:lvl w:ilvl="8">
      <w:start w:val="1"/>
      <w:numFmt w:val="lowerRoman"/>
      <w:lvlText w:val="%9."/>
      <w:lvlJc w:val="left"/>
      <w:pPr>
        <w:tabs>
          <w:tab w:val="num" w:pos="6373"/>
        </w:tabs>
        <w:bidi/>
        <w:ind w:left="6373" w:hanging="345"/>
      </w:pPr>
      <w:rPr>
        <w:position w:val="0"/>
        <w:sz w:val="28"/>
        <w:szCs w:val="28"/>
        <w:rtl/>
        <w:lang w:val="ar-SA" w:bidi="ar-SA"/>
      </w:rPr>
    </w:lvl>
  </w:abstractNum>
  <w:abstractNum w:abstractNumId="3" w15:restartNumberingAfterBreak="0">
    <w:nsid w:val="111C1D03"/>
    <w:multiLevelType w:val="hybridMultilevel"/>
    <w:tmpl w:val="872E74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4971CAF"/>
    <w:multiLevelType w:val="hybridMultilevel"/>
    <w:tmpl w:val="46C45AE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50E7B3A"/>
    <w:multiLevelType w:val="multilevel"/>
    <w:tmpl w:val="4E3CE630"/>
    <w:styleLink w:val="List6"/>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6" w15:restartNumberingAfterBreak="0">
    <w:nsid w:val="151E4233"/>
    <w:multiLevelType w:val="hybridMultilevel"/>
    <w:tmpl w:val="AF9C8DE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7426EE6"/>
    <w:multiLevelType w:val="hybridMultilevel"/>
    <w:tmpl w:val="88406A7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7C355BF"/>
    <w:multiLevelType w:val="hybridMultilevel"/>
    <w:tmpl w:val="8B3C252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7D04DEB"/>
    <w:multiLevelType w:val="hybridMultilevel"/>
    <w:tmpl w:val="EFCC048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2471F3"/>
    <w:multiLevelType w:val="hybridMultilevel"/>
    <w:tmpl w:val="2C0A062C"/>
    <w:lvl w:ilvl="0" w:tplc="694E2D5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2C34252"/>
    <w:multiLevelType w:val="hybridMultilevel"/>
    <w:tmpl w:val="2AF426EA"/>
    <w:lvl w:ilvl="0" w:tplc="B50C1956">
      <w:start w:val="1"/>
      <w:numFmt w:val="arabicAbjad"/>
      <w:lvlText w:val="%1."/>
      <w:lvlJc w:val="left"/>
      <w:pPr>
        <w:ind w:left="1004" w:hanging="360"/>
      </w:pPr>
      <w:rPr>
        <w:rFonts w:hint="default"/>
      </w:rPr>
    </w:lvl>
    <w:lvl w:ilvl="1" w:tplc="27CAEB6C">
      <w:start w:val="1"/>
      <w:numFmt w:val="decimal"/>
      <w:lvlText w:val="%2-"/>
      <w:lvlJc w:val="left"/>
      <w:pPr>
        <w:ind w:left="1799" w:hanging="435"/>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22C5147D"/>
    <w:multiLevelType w:val="hybridMultilevel"/>
    <w:tmpl w:val="6E54005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6247270"/>
    <w:multiLevelType w:val="hybridMultilevel"/>
    <w:tmpl w:val="E2C0A6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89C1A49"/>
    <w:multiLevelType w:val="hybridMultilevel"/>
    <w:tmpl w:val="1AF0B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7C1C15"/>
    <w:multiLevelType w:val="hybridMultilevel"/>
    <w:tmpl w:val="EC60A6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A830FC5"/>
    <w:multiLevelType w:val="hybridMultilevel"/>
    <w:tmpl w:val="54BAEE0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B9115C6"/>
    <w:multiLevelType w:val="hybridMultilevel"/>
    <w:tmpl w:val="12B64D26"/>
    <w:lvl w:ilvl="0" w:tplc="276EEA1E">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8" w15:restartNumberingAfterBreak="0">
    <w:nsid w:val="2D066B66"/>
    <w:multiLevelType w:val="hybridMultilevel"/>
    <w:tmpl w:val="06AA023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2E6D4F20"/>
    <w:multiLevelType w:val="hybridMultilevel"/>
    <w:tmpl w:val="99C484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2ED1405F"/>
    <w:multiLevelType w:val="hybridMultilevel"/>
    <w:tmpl w:val="608678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2FD37FD9"/>
    <w:multiLevelType w:val="hybridMultilevel"/>
    <w:tmpl w:val="5F3A8E30"/>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32150914"/>
    <w:multiLevelType w:val="multilevel"/>
    <w:tmpl w:val="D96EF57C"/>
    <w:styleLink w:val="List8"/>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23" w15:restartNumberingAfterBreak="0">
    <w:nsid w:val="37991D2E"/>
    <w:multiLevelType w:val="hybridMultilevel"/>
    <w:tmpl w:val="028CFA8C"/>
    <w:lvl w:ilvl="0" w:tplc="040C000F">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24" w15:restartNumberingAfterBreak="0">
    <w:nsid w:val="3C362A12"/>
    <w:multiLevelType w:val="hybridMultilevel"/>
    <w:tmpl w:val="6A2A2B0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3EB30D75"/>
    <w:multiLevelType w:val="hybridMultilevel"/>
    <w:tmpl w:val="CDE0B1F0"/>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8C09CB"/>
    <w:multiLevelType w:val="hybridMultilevel"/>
    <w:tmpl w:val="CFA47138"/>
    <w:lvl w:ilvl="0" w:tplc="040C000F">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27" w15:restartNumberingAfterBreak="0">
    <w:nsid w:val="4334723D"/>
    <w:multiLevelType w:val="hybridMultilevel"/>
    <w:tmpl w:val="B8AC27A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5D70A7"/>
    <w:multiLevelType w:val="hybridMultilevel"/>
    <w:tmpl w:val="028CFA8C"/>
    <w:lvl w:ilvl="0" w:tplc="040C000F">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29" w15:restartNumberingAfterBreak="0">
    <w:nsid w:val="4A862B64"/>
    <w:multiLevelType w:val="hybridMultilevel"/>
    <w:tmpl w:val="A2E4A1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4FBC12C2"/>
    <w:multiLevelType w:val="hybridMultilevel"/>
    <w:tmpl w:val="7D941CC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55F85B1C"/>
    <w:multiLevelType w:val="hybridMultilevel"/>
    <w:tmpl w:val="02001B4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56FC3C99"/>
    <w:multiLevelType w:val="hybridMultilevel"/>
    <w:tmpl w:val="E96EB8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572D18DE"/>
    <w:multiLevelType w:val="hybridMultilevel"/>
    <w:tmpl w:val="68748EC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5B650B16"/>
    <w:multiLevelType w:val="hybridMultilevel"/>
    <w:tmpl w:val="1238432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5C723E1A"/>
    <w:multiLevelType w:val="multilevel"/>
    <w:tmpl w:val="552AA128"/>
    <w:styleLink w:val="List7"/>
    <w:lvl w:ilvl="0">
      <w:start w:val="1"/>
      <w:numFmt w:val="decimal"/>
      <w:lvlText w:val="%1."/>
      <w:lvlJc w:val="left"/>
      <w:pPr>
        <w:tabs>
          <w:tab w:val="num" w:pos="360"/>
        </w:tabs>
        <w:bidi/>
        <w:ind w:left="360"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36" w15:restartNumberingAfterBreak="0">
    <w:nsid w:val="5E17543C"/>
    <w:multiLevelType w:val="hybridMultilevel"/>
    <w:tmpl w:val="72C2043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65B21C2E"/>
    <w:multiLevelType w:val="hybridMultilevel"/>
    <w:tmpl w:val="85D273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65F70F55"/>
    <w:multiLevelType w:val="hybridMultilevel"/>
    <w:tmpl w:val="626EA07C"/>
    <w:lvl w:ilvl="0" w:tplc="C1FEE922">
      <w:start w:val="1"/>
      <w:numFmt w:val="arabicAlpha"/>
      <w:lvlText w:val="%1)"/>
      <w:lvlJc w:val="left"/>
      <w:pPr>
        <w:ind w:left="644" w:hanging="360"/>
      </w:pPr>
      <w:rPr>
        <w:rFonts w:hint="default"/>
        <w:sz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9" w15:restartNumberingAfterBreak="0">
    <w:nsid w:val="69147751"/>
    <w:multiLevelType w:val="hybridMultilevel"/>
    <w:tmpl w:val="3E0CB30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69F227B2"/>
    <w:multiLevelType w:val="hybridMultilevel"/>
    <w:tmpl w:val="20A6F7B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6C04155E"/>
    <w:multiLevelType w:val="multilevel"/>
    <w:tmpl w:val="BD92FFBC"/>
    <w:styleLink w:val="Liste2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42" w15:restartNumberingAfterBreak="0">
    <w:nsid w:val="6E0B76B9"/>
    <w:multiLevelType w:val="hybridMultilevel"/>
    <w:tmpl w:val="F7AC3C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6E2262FB"/>
    <w:multiLevelType w:val="hybridMultilevel"/>
    <w:tmpl w:val="13980FD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74360A9D"/>
    <w:multiLevelType w:val="hybridMultilevel"/>
    <w:tmpl w:val="AFDABC0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15:restartNumberingAfterBreak="0">
    <w:nsid w:val="76FC74D1"/>
    <w:multiLevelType w:val="hybridMultilevel"/>
    <w:tmpl w:val="6D98C72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7653956"/>
    <w:multiLevelType w:val="multilevel"/>
    <w:tmpl w:val="A4F2798C"/>
    <w:styleLink w:val="Liste4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47" w15:restartNumberingAfterBreak="0">
    <w:nsid w:val="78FE0D2B"/>
    <w:multiLevelType w:val="multilevel"/>
    <w:tmpl w:val="AF643F28"/>
    <w:styleLink w:val="List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48" w15:restartNumberingAfterBreak="0">
    <w:nsid w:val="7A9E568F"/>
    <w:multiLevelType w:val="multilevel"/>
    <w:tmpl w:val="1D383ABA"/>
    <w:styleLink w:val="List12"/>
    <w:lvl w:ilvl="0">
      <w:start w:val="1"/>
      <w:numFmt w:val="decimal"/>
      <w:lvlText w:val="%1."/>
      <w:lvlJc w:val="left"/>
      <w:pPr>
        <w:tabs>
          <w:tab w:val="num" w:pos="643"/>
        </w:tabs>
        <w:bidi/>
        <w:ind w:left="643"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49" w15:restartNumberingAfterBreak="0">
    <w:nsid w:val="7C201BD3"/>
    <w:multiLevelType w:val="hybridMultilevel"/>
    <w:tmpl w:val="37F06668"/>
    <w:lvl w:ilvl="0" w:tplc="040C000F">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50" w15:restartNumberingAfterBreak="0">
    <w:nsid w:val="7C8F4B59"/>
    <w:multiLevelType w:val="hybridMultilevel"/>
    <w:tmpl w:val="B562094A"/>
    <w:lvl w:ilvl="0" w:tplc="040C000F">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51" w15:restartNumberingAfterBreak="0">
    <w:nsid w:val="7DEF7F34"/>
    <w:multiLevelType w:val="multilevel"/>
    <w:tmpl w:val="5F2EE012"/>
    <w:styleLink w:val="Liste5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52" w15:restartNumberingAfterBreak="0">
    <w:nsid w:val="7E584FF5"/>
    <w:multiLevelType w:val="hybridMultilevel"/>
    <w:tmpl w:val="4A32B7A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7"/>
  </w:num>
  <w:num w:numId="2">
    <w:abstractNumId w:val="41"/>
  </w:num>
  <w:num w:numId="3">
    <w:abstractNumId w:val="2"/>
  </w:num>
  <w:num w:numId="4">
    <w:abstractNumId w:val="46"/>
  </w:num>
  <w:num w:numId="5">
    <w:abstractNumId w:val="51"/>
  </w:num>
  <w:num w:numId="6">
    <w:abstractNumId w:val="5"/>
  </w:num>
  <w:num w:numId="7">
    <w:abstractNumId w:val="35"/>
  </w:num>
  <w:num w:numId="8">
    <w:abstractNumId w:val="22"/>
  </w:num>
  <w:num w:numId="9">
    <w:abstractNumId w:val="48"/>
  </w:num>
  <w:num w:numId="10">
    <w:abstractNumId w:val="32"/>
  </w:num>
  <w:num w:numId="11">
    <w:abstractNumId w:val="8"/>
  </w:num>
  <w:num w:numId="12">
    <w:abstractNumId w:val="24"/>
  </w:num>
  <w:num w:numId="13">
    <w:abstractNumId w:val="19"/>
  </w:num>
  <w:num w:numId="14">
    <w:abstractNumId w:val="21"/>
  </w:num>
  <w:num w:numId="15">
    <w:abstractNumId w:val="33"/>
  </w:num>
  <w:num w:numId="16">
    <w:abstractNumId w:val="11"/>
  </w:num>
  <w:num w:numId="17">
    <w:abstractNumId w:val="36"/>
  </w:num>
  <w:num w:numId="18">
    <w:abstractNumId w:val="42"/>
  </w:num>
  <w:num w:numId="19">
    <w:abstractNumId w:val="6"/>
  </w:num>
  <w:num w:numId="20">
    <w:abstractNumId w:val="52"/>
  </w:num>
  <w:num w:numId="21">
    <w:abstractNumId w:val="4"/>
  </w:num>
  <w:num w:numId="22">
    <w:abstractNumId w:val="7"/>
  </w:num>
  <w:num w:numId="23">
    <w:abstractNumId w:val="40"/>
  </w:num>
  <w:num w:numId="24">
    <w:abstractNumId w:val="9"/>
  </w:num>
  <w:num w:numId="25">
    <w:abstractNumId w:val="44"/>
  </w:num>
  <w:num w:numId="26">
    <w:abstractNumId w:val="37"/>
  </w:num>
  <w:num w:numId="27">
    <w:abstractNumId w:val="50"/>
  </w:num>
  <w:num w:numId="28">
    <w:abstractNumId w:val="31"/>
  </w:num>
  <w:num w:numId="29">
    <w:abstractNumId w:val="18"/>
  </w:num>
  <w:num w:numId="30">
    <w:abstractNumId w:val="26"/>
  </w:num>
  <w:num w:numId="31">
    <w:abstractNumId w:val="29"/>
  </w:num>
  <w:num w:numId="32">
    <w:abstractNumId w:val="16"/>
  </w:num>
  <w:num w:numId="33">
    <w:abstractNumId w:val="49"/>
  </w:num>
  <w:num w:numId="34">
    <w:abstractNumId w:val="43"/>
  </w:num>
  <w:num w:numId="35">
    <w:abstractNumId w:val="28"/>
  </w:num>
  <w:num w:numId="36">
    <w:abstractNumId w:val="3"/>
  </w:num>
  <w:num w:numId="37">
    <w:abstractNumId w:val="34"/>
  </w:num>
  <w:num w:numId="38">
    <w:abstractNumId w:val="10"/>
  </w:num>
  <w:num w:numId="39">
    <w:abstractNumId w:val="39"/>
  </w:num>
  <w:num w:numId="40">
    <w:abstractNumId w:val="12"/>
  </w:num>
  <w:num w:numId="41">
    <w:abstractNumId w:val="23"/>
  </w:num>
  <w:num w:numId="42">
    <w:abstractNumId w:val="20"/>
  </w:num>
  <w:num w:numId="43">
    <w:abstractNumId w:val="30"/>
  </w:num>
  <w:num w:numId="44">
    <w:abstractNumId w:val="45"/>
  </w:num>
  <w:num w:numId="45">
    <w:abstractNumId w:val="15"/>
  </w:num>
  <w:num w:numId="46">
    <w:abstractNumId w:val="1"/>
  </w:num>
  <w:num w:numId="47">
    <w:abstractNumId w:val="38"/>
  </w:num>
  <w:num w:numId="48">
    <w:abstractNumId w:val="17"/>
  </w:num>
  <w:num w:numId="49">
    <w:abstractNumId w:val="25"/>
  </w:num>
  <w:num w:numId="50">
    <w:abstractNumId w:val="27"/>
  </w:num>
  <w:num w:numId="51">
    <w:abstractNumId w:val="14"/>
  </w:num>
  <w:num w:numId="52">
    <w:abstractNumId w:val="13"/>
  </w:num>
  <w:num w:numId="53">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72F7"/>
    <w:rsid w:val="00021B81"/>
    <w:rsid w:val="00037311"/>
    <w:rsid w:val="00050397"/>
    <w:rsid w:val="00052372"/>
    <w:rsid w:val="00053739"/>
    <w:rsid w:val="00053C64"/>
    <w:rsid w:val="000551CD"/>
    <w:rsid w:val="0006269F"/>
    <w:rsid w:val="00072A9A"/>
    <w:rsid w:val="0007464C"/>
    <w:rsid w:val="00082EEA"/>
    <w:rsid w:val="00085159"/>
    <w:rsid w:val="000856EB"/>
    <w:rsid w:val="00092DE2"/>
    <w:rsid w:val="00094E16"/>
    <w:rsid w:val="00095334"/>
    <w:rsid w:val="000B0780"/>
    <w:rsid w:val="000B0D20"/>
    <w:rsid w:val="000B2A08"/>
    <w:rsid w:val="000B460E"/>
    <w:rsid w:val="000C1882"/>
    <w:rsid w:val="000C5AFE"/>
    <w:rsid w:val="000C6D2E"/>
    <w:rsid w:val="000C6FB2"/>
    <w:rsid w:val="000D7802"/>
    <w:rsid w:val="000E3E65"/>
    <w:rsid w:val="000E5A60"/>
    <w:rsid w:val="000F4F2B"/>
    <w:rsid w:val="000F6B06"/>
    <w:rsid w:val="00100229"/>
    <w:rsid w:val="00121D66"/>
    <w:rsid w:val="001259C1"/>
    <w:rsid w:val="00125DF8"/>
    <w:rsid w:val="00131332"/>
    <w:rsid w:val="0013184D"/>
    <w:rsid w:val="00134668"/>
    <w:rsid w:val="00145A72"/>
    <w:rsid w:val="0015050F"/>
    <w:rsid w:val="00152992"/>
    <w:rsid w:val="001543CD"/>
    <w:rsid w:val="00175295"/>
    <w:rsid w:val="00175844"/>
    <w:rsid w:val="0017608D"/>
    <w:rsid w:val="00194CE1"/>
    <w:rsid w:val="001A4BA4"/>
    <w:rsid w:val="001B10F2"/>
    <w:rsid w:val="001C4FA9"/>
    <w:rsid w:val="001D50D9"/>
    <w:rsid w:val="001D699A"/>
    <w:rsid w:val="001E5DD5"/>
    <w:rsid w:val="001F2895"/>
    <w:rsid w:val="001F2B8F"/>
    <w:rsid w:val="00200E4A"/>
    <w:rsid w:val="00201E31"/>
    <w:rsid w:val="002079A9"/>
    <w:rsid w:val="0021006E"/>
    <w:rsid w:val="00213119"/>
    <w:rsid w:val="0021424E"/>
    <w:rsid w:val="00214CFF"/>
    <w:rsid w:val="00216479"/>
    <w:rsid w:val="00221463"/>
    <w:rsid w:val="00221575"/>
    <w:rsid w:val="0023696A"/>
    <w:rsid w:val="00243D4D"/>
    <w:rsid w:val="0024486E"/>
    <w:rsid w:val="00251024"/>
    <w:rsid w:val="00251672"/>
    <w:rsid w:val="00260D7B"/>
    <w:rsid w:val="002639DA"/>
    <w:rsid w:val="00264306"/>
    <w:rsid w:val="002666C9"/>
    <w:rsid w:val="00273DF6"/>
    <w:rsid w:val="00277E6D"/>
    <w:rsid w:val="002824FA"/>
    <w:rsid w:val="002979E5"/>
    <w:rsid w:val="002A2B42"/>
    <w:rsid w:val="002A4E6D"/>
    <w:rsid w:val="002B0CC7"/>
    <w:rsid w:val="002B109A"/>
    <w:rsid w:val="002B19EE"/>
    <w:rsid w:val="002C1F0C"/>
    <w:rsid w:val="002C4FFB"/>
    <w:rsid w:val="002C639E"/>
    <w:rsid w:val="002E6CB4"/>
    <w:rsid w:val="002F3482"/>
    <w:rsid w:val="002F3900"/>
    <w:rsid w:val="003040F9"/>
    <w:rsid w:val="00306AB7"/>
    <w:rsid w:val="0032406B"/>
    <w:rsid w:val="00333272"/>
    <w:rsid w:val="00342C60"/>
    <w:rsid w:val="00354137"/>
    <w:rsid w:val="00355939"/>
    <w:rsid w:val="00362783"/>
    <w:rsid w:val="00362B8D"/>
    <w:rsid w:val="003752C0"/>
    <w:rsid w:val="00382103"/>
    <w:rsid w:val="0039071A"/>
    <w:rsid w:val="003932F6"/>
    <w:rsid w:val="00393F3A"/>
    <w:rsid w:val="00395CBE"/>
    <w:rsid w:val="003A073A"/>
    <w:rsid w:val="003A76D7"/>
    <w:rsid w:val="003B2977"/>
    <w:rsid w:val="003B5639"/>
    <w:rsid w:val="003B6CD4"/>
    <w:rsid w:val="003E4DFF"/>
    <w:rsid w:val="003F1349"/>
    <w:rsid w:val="003F1440"/>
    <w:rsid w:val="003F6ED1"/>
    <w:rsid w:val="004005FC"/>
    <w:rsid w:val="004038CF"/>
    <w:rsid w:val="00407110"/>
    <w:rsid w:val="00420A88"/>
    <w:rsid w:val="00424A7B"/>
    <w:rsid w:val="00425178"/>
    <w:rsid w:val="00425216"/>
    <w:rsid w:val="00436BE3"/>
    <w:rsid w:val="00441ED7"/>
    <w:rsid w:val="004421E2"/>
    <w:rsid w:val="004529F4"/>
    <w:rsid w:val="00453596"/>
    <w:rsid w:val="00453D81"/>
    <w:rsid w:val="00464173"/>
    <w:rsid w:val="00490A04"/>
    <w:rsid w:val="00490B6E"/>
    <w:rsid w:val="00494A96"/>
    <w:rsid w:val="00496D4E"/>
    <w:rsid w:val="004A4AC2"/>
    <w:rsid w:val="004A5CEA"/>
    <w:rsid w:val="004A6A14"/>
    <w:rsid w:val="004B2CDC"/>
    <w:rsid w:val="004C0D2A"/>
    <w:rsid w:val="004C30C7"/>
    <w:rsid w:val="004C7D77"/>
    <w:rsid w:val="004D03AF"/>
    <w:rsid w:val="004D21C3"/>
    <w:rsid w:val="004D4882"/>
    <w:rsid w:val="004E2671"/>
    <w:rsid w:val="004E74B3"/>
    <w:rsid w:val="004F7535"/>
    <w:rsid w:val="005012A3"/>
    <w:rsid w:val="0050288B"/>
    <w:rsid w:val="005058F3"/>
    <w:rsid w:val="00507B2F"/>
    <w:rsid w:val="005218A8"/>
    <w:rsid w:val="005219FA"/>
    <w:rsid w:val="0052231B"/>
    <w:rsid w:val="00526560"/>
    <w:rsid w:val="00530F5C"/>
    <w:rsid w:val="00531E0D"/>
    <w:rsid w:val="0053699B"/>
    <w:rsid w:val="00541B7E"/>
    <w:rsid w:val="00553D71"/>
    <w:rsid w:val="0055499B"/>
    <w:rsid w:val="00560ABA"/>
    <w:rsid w:val="005672EF"/>
    <w:rsid w:val="00574EB9"/>
    <w:rsid w:val="00575B68"/>
    <w:rsid w:val="00580CC0"/>
    <w:rsid w:val="005850A8"/>
    <w:rsid w:val="005A4FF9"/>
    <w:rsid w:val="005B1031"/>
    <w:rsid w:val="005C50CD"/>
    <w:rsid w:val="005D17EC"/>
    <w:rsid w:val="005D516D"/>
    <w:rsid w:val="005D632B"/>
    <w:rsid w:val="005E2AA2"/>
    <w:rsid w:val="005F1873"/>
    <w:rsid w:val="005F7250"/>
    <w:rsid w:val="005F7BF4"/>
    <w:rsid w:val="006032A7"/>
    <w:rsid w:val="00610A8F"/>
    <w:rsid w:val="00614E8F"/>
    <w:rsid w:val="00615671"/>
    <w:rsid w:val="0064132D"/>
    <w:rsid w:val="006449D8"/>
    <w:rsid w:val="00645A42"/>
    <w:rsid w:val="0065154F"/>
    <w:rsid w:val="00652628"/>
    <w:rsid w:val="00655356"/>
    <w:rsid w:val="00675862"/>
    <w:rsid w:val="00677306"/>
    <w:rsid w:val="00684129"/>
    <w:rsid w:val="00690191"/>
    <w:rsid w:val="006936C8"/>
    <w:rsid w:val="00696990"/>
    <w:rsid w:val="006B5391"/>
    <w:rsid w:val="006C103F"/>
    <w:rsid w:val="006C631D"/>
    <w:rsid w:val="006D587E"/>
    <w:rsid w:val="006D6001"/>
    <w:rsid w:val="006D7B5B"/>
    <w:rsid w:val="007018CA"/>
    <w:rsid w:val="00702AFC"/>
    <w:rsid w:val="00711C58"/>
    <w:rsid w:val="007158F3"/>
    <w:rsid w:val="00716544"/>
    <w:rsid w:val="007244D3"/>
    <w:rsid w:val="00725A53"/>
    <w:rsid w:val="0072773C"/>
    <w:rsid w:val="007331DE"/>
    <w:rsid w:val="00746A0C"/>
    <w:rsid w:val="00751EDC"/>
    <w:rsid w:val="0075404E"/>
    <w:rsid w:val="00755CE5"/>
    <w:rsid w:val="00760A0C"/>
    <w:rsid w:val="00765E37"/>
    <w:rsid w:val="007667BB"/>
    <w:rsid w:val="00782379"/>
    <w:rsid w:val="007828BE"/>
    <w:rsid w:val="007855D7"/>
    <w:rsid w:val="00791AA0"/>
    <w:rsid w:val="0079364A"/>
    <w:rsid w:val="0079482A"/>
    <w:rsid w:val="00796885"/>
    <w:rsid w:val="00797FA1"/>
    <w:rsid w:val="007A10F8"/>
    <w:rsid w:val="007A7245"/>
    <w:rsid w:val="007B0596"/>
    <w:rsid w:val="007B54B3"/>
    <w:rsid w:val="007C2995"/>
    <w:rsid w:val="007C6F68"/>
    <w:rsid w:val="007D1473"/>
    <w:rsid w:val="007D623A"/>
    <w:rsid w:val="007D7028"/>
    <w:rsid w:val="007E7F2A"/>
    <w:rsid w:val="007F0EB8"/>
    <w:rsid w:val="007F2187"/>
    <w:rsid w:val="007F729E"/>
    <w:rsid w:val="008016FB"/>
    <w:rsid w:val="00811607"/>
    <w:rsid w:val="008250D4"/>
    <w:rsid w:val="0083672D"/>
    <w:rsid w:val="00837A9B"/>
    <w:rsid w:val="00842A9C"/>
    <w:rsid w:val="00843294"/>
    <w:rsid w:val="00846848"/>
    <w:rsid w:val="00854D4D"/>
    <w:rsid w:val="0086081A"/>
    <w:rsid w:val="008677FA"/>
    <w:rsid w:val="00867853"/>
    <w:rsid w:val="008703CB"/>
    <w:rsid w:val="00882DA6"/>
    <w:rsid w:val="0089547A"/>
    <w:rsid w:val="008A0797"/>
    <w:rsid w:val="008A5B5D"/>
    <w:rsid w:val="008A67C7"/>
    <w:rsid w:val="008B0B7A"/>
    <w:rsid w:val="008B1D8C"/>
    <w:rsid w:val="008D53DB"/>
    <w:rsid w:val="008D59FA"/>
    <w:rsid w:val="008D73A6"/>
    <w:rsid w:val="008E0E3C"/>
    <w:rsid w:val="008F3F2D"/>
    <w:rsid w:val="008F5C06"/>
    <w:rsid w:val="0091720B"/>
    <w:rsid w:val="00923BD4"/>
    <w:rsid w:val="009248E7"/>
    <w:rsid w:val="00925024"/>
    <w:rsid w:val="009323B9"/>
    <w:rsid w:val="009347FC"/>
    <w:rsid w:val="0094212D"/>
    <w:rsid w:val="00947C5D"/>
    <w:rsid w:val="00950E6A"/>
    <w:rsid w:val="00952BFE"/>
    <w:rsid w:val="00957F0E"/>
    <w:rsid w:val="00972982"/>
    <w:rsid w:val="0097472C"/>
    <w:rsid w:val="009A6EA9"/>
    <w:rsid w:val="009C0256"/>
    <w:rsid w:val="009C6740"/>
    <w:rsid w:val="009D2035"/>
    <w:rsid w:val="009D3031"/>
    <w:rsid w:val="009D5077"/>
    <w:rsid w:val="009D6CEB"/>
    <w:rsid w:val="009D7ACF"/>
    <w:rsid w:val="009E1F2E"/>
    <w:rsid w:val="009E3917"/>
    <w:rsid w:val="009E4A90"/>
    <w:rsid w:val="00A00644"/>
    <w:rsid w:val="00A0064B"/>
    <w:rsid w:val="00A04F09"/>
    <w:rsid w:val="00A054EF"/>
    <w:rsid w:val="00A1479E"/>
    <w:rsid w:val="00A17F36"/>
    <w:rsid w:val="00A20B29"/>
    <w:rsid w:val="00A34AC4"/>
    <w:rsid w:val="00A369FE"/>
    <w:rsid w:val="00A41E7A"/>
    <w:rsid w:val="00A52D91"/>
    <w:rsid w:val="00A53818"/>
    <w:rsid w:val="00A70B9C"/>
    <w:rsid w:val="00A720F0"/>
    <w:rsid w:val="00A762A2"/>
    <w:rsid w:val="00A77429"/>
    <w:rsid w:val="00A81D8F"/>
    <w:rsid w:val="00A85267"/>
    <w:rsid w:val="00A879D2"/>
    <w:rsid w:val="00A90F21"/>
    <w:rsid w:val="00A91DAC"/>
    <w:rsid w:val="00A91F55"/>
    <w:rsid w:val="00A94741"/>
    <w:rsid w:val="00A94D4E"/>
    <w:rsid w:val="00A95B84"/>
    <w:rsid w:val="00AA2B43"/>
    <w:rsid w:val="00AC41D7"/>
    <w:rsid w:val="00AC64BD"/>
    <w:rsid w:val="00AC6634"/>
    <w:rsid w:val="00AD0132"/>
    <w:rsid w:val="00AD2268"/>
    <w:rsid w:val="00AD2EDA"/>
    <w:rsid w:val="00AE007A"/>
    <w:rsid w:val="00AE3DB9"/>
    <w:rsid w:val="00AF2B4A"/>
    <w:rsid w:val="00AF3F2B"/>
    <w:rsid w:val="00B00038"/>
    <w:rsid w:val="00B03DA5"/>
    <w:rsid w:val="00B052BD"/>
    <w:rsid w:val="00B05438"/>
    <w:rsid w:val="00B11913"/>
    <w:rsid w:val="00B16488"/>
    <w:rsid w:val="00B20589"/>
    <w:rsid w:val="00B337AE"/>
    <w:rsid w:val="00B409E3"/>
    <w:rsid w:val="00B46642"/>
    <w:rsid w:val="00B526F8"/>
    <w:rsid w:val="00B55756"/>
    <w:rsid w:val="00B617F1"/>
    <w:rsid w:val="00B710CE"/>
    <w:rsid w:val="00B84D27"/>
    <w:rsid w:val="00B87137"/>
    <w:rsid w:val="00B87182"/>
    <w:rsid w:val="00B90416"/>
    <w:rsid w:val="00B9110C"/>
    <w:rsid w:val="00B91E26"/>
    <w:rsid w:val="00B924A3"/>
    <w:rsid w:val="00B934F7"/>
    <w:rsid w:val="00B93A0F"/>
    <w:rsid w:val="00BA0C42"/>
    <w:rsid w:val="00BB235A"/>
    <w:rsid w:val="00BC2C35"/>
    <w:rsid w:val="00BC7F1B"/>
    <w:rsid w:val="00BF547C"/>
    <w:rsid w:val="00C00105"/>
    <w:rsid w:val="00C00B1C"/>
    <w:rsid w:val="00C017C7"/>
    <w:rsid w:val="00C02FDD"/>
    <w:rsid w:val="00C0448F"/>
    <w:rsid w:val="00C0667F"/>
    <w:rsid w:val="00C07BF2"/>
    <w:rsid w:val="00C1635D"/>
    <w:rsid w:val="00C230D4"/>
    <w:rsid w:val="00C34EA5"/>
    <w:rsid w:val="00C3711F"/>
    <w:rsid w:val="00C41295"/>
    <w:rsid w:val="00C44A28"/>
    <w:rsid w:val="00C47435"/>
    <w:rsid w:val="00C53388"/>
    <w:rsid w:val="00C57E3F"/>
    <w:rsid w:val="00C635B3"/>
    <w:rsid w:val="00C63F47"/>
    <w:rsid w:val="00C64B86"/>
    <w:rsid w:val="00C7268B"/>
    <w:rsid w:val="00C74EF1"/>
    <w:rsid w:val="00C76B0B"/>
    <w:rsid w:val="00C81BBE"/>
    <w:rsid w:val="00C8468A"/>
    <w:rsid w:val="00C9512C"/>
    <w:rsid w:val="00CA0C41"/>
    <w:rsid w:val="00CA17FF"/>
    <w:rsid w:val="00CC08C8"/>
    <w:rsid w:val="00CC4ADF"/>
    <w:rsid w:val="00CE7620"/>
    <w:rsid w:val="00CF2CE3"/>
    <w:rsid w:val="00D00D80"/>
    <w:rsid w:val="00D05069"/>
    <w:rsid w:val="00D07749"/>
    <w:rsid w:val="00D13E75"/>
    <w:rsid w:val="00D17590"/>
    <w:rsid w:val="00D20328"/>
    <w:rsid w:val="00D22AF0"/>
    <w:rsid w:val="00D23451"/>
    <w:rsid w:val="00D27C26"/>
    <w:rsid w:val="00D42C4A"/>
    <w:rsid w:val="00D51992"/>
    <w:rsid w:val="00D52F8C"/>
    <w:rsid w:val="00D55B6F"/>
    <w:rsid w:val="00D6701C"/>
    <w:rsid w:val="00D6739F"/>
    <w:rsid w:val="00D71817"/>
    <w:rsid w:val="00D80D95"/>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FF8"/>
    <w:rsid w:val="00E432B9"/>
    <w:rsid w:val="00E43698"/>
    <w:rsid w:val="00E43B24"/>
    <w:rsid w:val="00E4774A"/>
    <w:rsid w:val="00E503AA"/>
    <w:rsid w:val="00E53701"/>
    <w:rsid w:val="00E53FD9"/>
    <w:rsid w:val="00E55950"/>
    <w:rsid w:val="00E55970"/>
    <w:rsid w:val="00E60ADD"/>
    <w:rsid w:val="00E618F9"/>
    <w:rsid w:val="00E65013"/>
    <w:rsid w:val="00E722C6"/>
    <w:rsid w:val="00E871F2"/>
    <w:rsid w:val="00E91994"/>
    <w:rsid w:val="00E953A2"/>
    <w:rsid w:val="00EA167E"/>
    <w:rsid w:val="00EA54DA"/>
    <w:rsid w:val="00EB4397"/>
    <w:rsid w:val="00EB606A"/>
    <w:rsid w:val="00EB6782"/>
    <w:rsid w:val="00EC5558"/>
    <w:rsid w:val="00ED60E2"/>
    <w:rsid w:val="00EE2DE8"/>
    <w:rsid w:val="00EE3E62"/>
    <w:rsid w:val="00EE403F"/>
    <w:rsid w:val="00EF176A"/>
    <w:rsid w:val="00EF4111"/>
    <w:rsid w:val="00F01DDB"/>
    <w:rsid w:val="00F0326A"/>
    <w:rsid w:val="00F17F77"/>
    <w:rsid w:val="00F20B09"/>
    <w:rsid w:val="00F2277A"/>
    <w:rsid w:val="00F33330"/>
    <w:rsid w:val="00F33C3E"/>
    <w:rsid w:val="00F46F62"/>
    <w:rsid w:val="00F502A2"/>
    <w:rsid w:val="00F5419E"/>
    <w:rsid w:val="00F57B75"/>
    <w:rsid w:val="00F60949"/>
    <w:rsid w:val="00F87A1C"/>
    <w:rsid w:val="00F910AF"/>
    <w:rsid w:val="00F915EC"/>
    <w:rsid w:val="00F97404"/>
    <w:rsid w:val="00FA10A6"/>
    <w:rsid w:val="00FA1890"/>
    <w:rsid w:val="00FA3A74"/>
    <w:rsid w:val="00FB1EE6"/>
    <w:rsid w:val="00FB5D55"/>
    <w:rsid w:val="00FC1D24"/>
    <w:rsid w:val="00FC4E68"/>
    <w:rsid w:val="00FC6AA1"/>
    <w:rsid w:val="00FD657C"/>
    <w:rsid w:val="00FE1E62"/>
    <w:rsid w:val="00FE3C58"/>
    <w:rsid w:val="00FE4731"/>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04296D"/>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6D587E"/>
    <w:pPr>
      <w:keepNext/>
      <w:keepLines/>
      <w:spacing w:before="240" w:after="0"/>
      <w:outlineLvl w:val="0"/>
    </w:pPr>
    <w:rPr>
      <w:rFonts w:ascii="Cambria" w:eastAsia="Times New Roman" w:hAnsi="Cambria" w:cs="Times New Roman"/>
      <w:b/>
      <w:bCs/>
      <w:color w:val="365F91"/>
      <w:sz w:val="28"/>
      <w:szCs w:val="28"/>
      <w:lang w:val="en-US" w:eastAsia="en-US"/>
    </w:rPr>
  </w:style>
  <w:style w:type="paragraph" w:styleId="Titre2">
    <w:name w:val="heading 2"/>
    <w:basedOn w:val="Normal"/>
    <w:link w:val="Titre2Car"/>
    <w:uiPriority w:val="9"/>
    <w:qFormat/>
    <w:rsid w:val="006D5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D58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paragraph" w:customStyle="1" w:styleId="Titre11">
    <w:name w:val="Titre 11"/>
    <w:basedOn w:val="Normal"/>
    <w:next w:val="Normal"/>
    <w:uiPriority w:val="9"/>
    <w:qFormat/>
    <w:rsid w:val="006D587E"/>
    <w:pPr>
      <w:keepNext/>
      <w:keepLines/>
      <w:spacing w:before="480" w:after="0"/>
      <w:outlineLvl w:val="0"/>
    </w:pPr>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6D587E"/>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6D587E"/>
    <w:rPr>
      <w:rFonts w:ascii="Times New Roman" w:eastAsia="Times New Roman" w:hAnsi="Times New Roman" w:cs="Times New Roman"/>
      <w:b/>
      <w:bCs/>
      <w:sz w:val="27"/>
      <w:szCs w:val="27"/>
      <w:lang w:val="fr-FR" w:eastAsia="fr-FR"/>
    </w:rPr>
  </w:style>
  <w:style w:type="numbering" w:customStyle="1" w:styleId="Aucuneliste3">
    <w:name w:val="Aucune liste3"/>
    <w:next w:val="Aucuneliste"/>
    <w:uiPriority w:val="99"/>
    <w:semiHidden/>
    <w:unhideWhenUsed/>
    <w:rsid w:val="006D587E"/>
  </w:style>
  <w:style w:type="character" w:customStyle="1" w:styleId="shorttext">
    <w:name w:val="short_text"/>
    <w:basedOn w:val="Policepardfaut"/>
    <w:rsid w:val="006D587E"/>
  </w:style>
  <w:style w:type="character" w:customStyle="1" w:styleId="hps">
    <w:name w:val="hps"/>
    <w:basedOn w:val="Policepardfaut"/>
    <w:rsid w:val="006D587E"/>
  </w:style>
  <w:style w:type="paragraph" w:styleId="Sansinterligne">
    <w:name w:val="No Spacing"/>
    <w:uiPriority w:val="1"/>
    <w:qFormat/>
    <w:rsid w:val="006D587E"/>
    <w:rPr>
      <w:sz w:val="22"/>
      <w:szCs w:val="22"/>
      <w:lang w:val="fr-FR" w:eastAsia="fr-FR"/>
    </w:rPr>
  </w:style>
  <w:style w:type="table" w:customStyle="1" w:styleId="Grilledutableau4">
    <w:name w:val="Grille du tableau4"/>
    <w:basedOn w:val="TableauNormal"/>
    <w:next w:val="Grilledutableau"/>
    <w:uiPriority w:val="59"/>
    <w:rsid w:val="006D587E"/>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D587E"/>
    <w:rPr>
      <w:rFonts w:ascii="Cambria" w:eastAsia="Times New Roman" w:hAnsi="Cambria" w:cs="Times New Roman"/>
      <w:b/>
      <w:bCs/>
      <w:color w:val="365F91"/>
      <w:sz w:val="28"/>
      <w:szCs w:val="28"/>
    </w:rPr>
  </w:style>
  <w:style w:type="paragraph" w:styleId="NormalWeb">
    <w:name w:val="Normal (Web)"/>
    <w:basedOn w:val="Normal"/>
    <w:uiPriority w:val="99"/>
    <w:unhideWhenUsed/>
    <w:rsid w:val="006D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Policepardfaut"/>
    <w:rsid w:val="006D587E"/>
  </w:style>
  <w:style w:type="paragraph" w:customStyle="1" w:styleId="yiv5712557571msonormal">
    <w:name w:val="yiv5712557571msonormal"/>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12557571">
    <w:name w:val="yiv5712557571"/>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6D587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ar-SA" w:eastAsia="fr-FR"/>
    </w:rPr>
  </w:style>
  <w:style w:type="numbering" w:customStyle="1" w:styleId="List12">
    <w:name w:val="List 12"/>
    <w:basedOn w:val="Aucuneliste"/>
    <w:rsid w:val="006D587E"/>
    <w:pPr>
      <w:numPr>
        <w:numId w:val="9"/>
      </w:numPr>
    </w:pPr>
  </w:style>
  <w:style w:type="numbering" w:customStyle="1" w:styleId="List1">
    <w:name w:val="List 1"/>
    <w:basedOn w:val="Aucuneliste"/>
    <w:rsid w:val="006D587E"/>
    <w:pPr>
      <w:numPr>
        <w:numId w:val="1"/>
      </w:numPr>
    </w:pPr>
  </w:style>
  <w:style w:type="numbering" w:customStyle="1" w:styleId="Liste21">
    <w:name w:val="Liste 21"/>
    <w:basedOn w:val="Aucuneliste"/>
    <w:rsid w:val="006D587E"/>
    <w:pPr>
      <w:numPr>
        <w:numId w:val="2"/>
      </w:numPr>
    </w:pPr>
  </w:style>
  <w:style w:type="numbering" w:customStyle="1" w:styleId="Liste31">
    <w:name w:val="Liste 31"/>
    <w:basedOn w:val="Aucuneliste"/>
    <w:rsid w:val="006D587E"/>
    <w:pPr>
      <w:numPr>
        <w:numId w:val="3"/>
      </w:numPr>
    </w:pPr>
  </w:style>
  <w:style w:type="numbering" w:customStyle="1" w:styleId="Liste41">
    <w:name w:val="Liste 41"/>
    <w:basedOn w:val="Aucuneliste"/>
    <w:rsid w:val="006D587E"/>
    <w:pPr>
      <w:numPr>
        <w:numId w:val="4"/>
      </w:numPr>
    </w:pPr>
  </w:style>
  <w:style w:type="numbering" w:customStyle="1" w:styleId="Liste51">
    <w:name w:val="Liste 51"/>
    <w:basedOn w:val="Aucuneliste"/>
    <w:rsid w:val="006D587E"/>
    <w:pPr>
      <w:numPr>
        <w:numId w:val="5"/>
      </w:numPr>
    </w:pPr>
  </w:style>
  <w:style w:type="numbering" w:customStyle="1" w:styleId="List6">
    <w:name w:val="List 6"/>
    <w:basedOn w:val="Aucuneliste"/>
    <w:rsid w:val="006D587E"/>
    <w:pPr>
      <w:numPr>
        <w:numId w:val="6"/>
      </w:numPr>
    </w:pPr>
  </w:style>
  <w:style w:type="numbering" w:customStyle="1" w:styleId="List7">
    <w:name w:val="List 7"/>
    <w:basedOn w:val="Aucuneliste"/>
    <w:rsid w:val="006D587E"/>
    <w:pPr>
      <w:numPr>
        <w:numId w:val="7"/>
      </w:numPr>
    </w:pPr>
  </w:style>
  <w:style w:type="numbering" w:customStyle="1" w:styleId="List8">
    <w:name w:val="List 8"/>
    <w:basedOn w:val="Aucuneliste"/>
    <w:rsid w:val="006D587E"/>
    <w:pPr>
      <w:numPr>
        <w:numId w:val="8"/>
      </w:numPr>
    </w:pPr>
  </w:style>
  <w:style w:type="character" w:styleId="Marquedecommentaire">
    <w:name w:val="annotation reference"/>
    <w:basedOn w:val="Policepardfaut"/>
    <w:uiPriority w:val="99"/>
    <w:semiHidden/>
    <w:unhideWhenUsed/>
    <w:rsid w:val="006D587E"/>
    <w:rPr>
      <w:sz w:val="16"/>
      <w:szCs w:val="16"/>
    </w:rPr>
  </w:style>
  <w:style w:type="paragraph" w:styleId="Commentaire">
    <w:name w:val="annotation text"/>
    <w:basedOn w:val="Normal"/>
    <w:link w:val="CommentaireCar"/>
    <w:uiPriority w:val="99"/>
    <w:semiHidden/>
    <w:unhideWhenUsed/>
    <w:rsid w:val="006D587E"/>
    <w:pPr>
      <w:spacing w:line="240" w:lineRule="auto"/>
    </w:pPr>
    <w:rPr>
      <w:sz w:val="20"/>
      <w:szCs w:val="20"/>
    </w:rPr>
  </w:style>
  <w:style w:type="character" w:customStyle="1" w:styleId="CommentaireCar">
    <w:name w:val="Commentaire Car"/>
    <w:basedOn w:val="Policepardfaut"/>
    <w:link w:val="Commentaire"/>
    <w:uiPriority w:val="99"/>
    <w:semiHidden/>
    <w:rsid w:val="006D587E"/>
    <w:rPr>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6D587E"/>
    <w:rPr>
      <w:b/>
      <w:bCs/>
    </w:rPr>
  </w:style>
  <w:style w:type="character" w:customStyle="1" w:styleId="ObjetducommentaireCar">
    <w:name w:val="Objet du commentaire Car"/>
    <w:basedOn w:val="CommentaireCar"/>
    <w:link w:val="Objetducommentaire"/>
    <w:uiPriority w:val="99"/>
    <w:semiHidden/>
    <w:rsid w:val="006D587E"/>
    <w:rPr>
      <w:b/>
      <w:bCs/>
      <w:sz w:val="20"/>
      <w:szCs w:val="20"/>
      <w:lang w:val="fr-FR" w:eastAsia="fr-FR"/>
    </w:rPr>
  </w:style>
  <w:style w:type="character" w:customStyle="1" w:styleId="Titre1Car1">
    <w:name w:val="Titre 1 Car1"/>
    <w:basedOn w:val="Policepardfaut"/>
    <w:uiPriority w:val="9"/>
    <w:rsid w:val="006D587E"/>
    <w:rPr>
      <w:rFonts w:asciiTheme="majorHAnsi" w:eastAsiaTheme="majorEastAsia" w:hAnsiTheme="majorHAnsi" w:cstheme="majorBidi"/>
      <w:color w:val="365F91" w:themeColor="accent1" w:themeShade="BF"/>
      <w:sz w:val="32"/>
      <w:szCs w:val="32"/>
      <w:lang w:val="fr-FR" w:eastAsia="fr-FR"/>
    </w:rPr>
  </w:style>
  <w:style w:type="character" w:styleId="Lienhypertexte">
    <w:name w:val="Hyperlink"/>
    <w:basedOn w:val="Policepardfaut"/>
    <w:uiPriority w:val="99"/>
    <w:unhideWhenUsed/>
    <w:rsid w:val="002979E5"/>
    <w:rPr>
      <w:color w:val="0000FF" w:themeColor="hyperlink"/>
      <w:u w:val="single"/>
    </w:rPr>
  </w:style>
  <w:style w:type="character" w:styleId="Mentionnonrsolue">
    <w:name w:val="Unresolved Mention"/>
    <w:basedOn w:val="Policepardfaut"/>
    <w:uiPriority w:val="99"/>
    <w:semiHidden/>
    <w:unhideWhenUsed/>
    <w:rsid w:val="00297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6652-E7B9-4D73-AB0D-4FCAFEAF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2058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Dcaf</cp:lastModifiedBy>
  <cp:revision>2</cp:revision>
  <cp:lastPrinted>2020-01-02T11:57:00Z</cp:lastPrinted>
  <dcterms:created xsi:type="dcterms:W3CDTF">2020-01-02T11:59:00Z</dcterms:created>
  <dcterms:modified xsi:type="dcterms:W3CDTF">2020-01-02T11:59:00Z</dcterms:modified>
</cp:coreProperties>
</file>