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5F7E33" w14:textId="7275F68C" w:rsidR="009F6F70" w:rsidRPr="003C56F5" w:rsidRDefault="009F6F70" w:rsidP="009F6F70">
      <w:pPr>
        <w:bidi/>
        <w:spacing w:before="120" w:after="0" w:line="240" w:lineRule="auto"/>
        <w:ind w:left="284"/>
        <w:jc w:val="both"/>
        <w:rPr>
          <w:rFonts w:ascii="Arial" w:hAnsi="Arial" w:cs="Arial"/>
          <w:b/>
          <w:bCs/>
          <w:sz w:val="24"/>
          <w:szCs w:val="24"/>
          <w:rtl/>
        </w:rPr>
      </w:pPr>
      <w:bookmarkStart w:id="0" w:name="_GoBack"/>
      <w:r w:rsidRPr="003C56F5">
        <w:rPr>
          <w:rFonts w:ascii="Arial" w:hAnsi="Arial" w:cs="Arial"/>
          <w:b/>
          <w:bCs/>
          <w:sz w:val="24"/>
          <w:szCs w:val="24"/>
          <w:rtl/>
        </w:rPr>
        <w:t xml:space="preserve">أمر حكومي عدد 535 لسنة 2019 مؤرخ في 19 جوان 2019 </w:t>
      </w:r>
      <w:bookmarkEnd w:id="0"/>
      <w:r w:rsidRPr="003C56F5">
        <w:rPr>
          <w:rFonts w:ascii="Arial" w:hAnsi="Arial" w:cs="Arial"/>
          <w:b/>
          <w:bCs/>
          <w:sz w:val="24"/>
          <w:szCs w:val="24"/>
          <w:rtl/>
        </w:rPr>
        <w:t>يتعلق بضبط الحدود الترابية لبلدية جرجيس من ولاية مدنين</w:t>
      </w:r>
    </w:p>
    <w:p w14:paraId="47791C6E" w14:textId="77777777" w:rsidR="009F6F70" w:rsidRPr="009F6F70" w:rsidRDefault="009F6F70" w:rsidP="009F6F70">
      <w:pPr>
        <w:bidi/>
        <w:spacing w:before="120" w:after="0" w:line="240" w:lineRule="auto"/>
        <w:ind w:left="284"/>
        <w:jc w:val="both"/>
        <w:rPr>
          <w:rFonts w:ascii="Arial" w:hAnsi="Arial" w:cs="Arial"/>
          <w:rtl/>
        </w:rPr>
      </w:pPr>
    </w:p>
    <w:p w14:paraId="3B0C346B" w14:textId="27E4489F" w:rsidR="009F6F70" w:rsidRPr="009F6F70" w:rsidRDefault="009F6F70" w:rsidP="009F6F70">
      <w:pPr>
        <w:bidi/>
        <w:spacing w:before="120" w:after="0" w:line="240" w:lineRule="auto"/>
        <w:ind w:left="284"/>
        <w:jc w:val="both"/>
        <w:rPr>
          <w:rFonts w:ascii="Arial" w:hAnsi="Arial" w:cs="Arial"/>
          <w:rtl/>
        </w:rPr>
      </w:pPr>
      <w:r w:rsidRPr="009F6F70">
        <w:rPr>
          <w:rFonts w:ascii="Arial" w:hAnsi="Arial" w:cs="Arial"/>
          <w:rtl/>
        </w:rPr>
        <w:t>إن رئيس الحكومة،</w:t>
      </w:r>
    </w:p>
    <w:p w14:paraId="1C24E931" w14:textId="77777777" w:rsidR="009F6F70" w:rsidRDefault="009F6F70" w:rsidP="009F6F70">
      <w:pPr>
        <w:bidi/>
        <w:spacing w:before="120" w:after="0" w:line="240" w:lineRule="auto"/>
        <w:ind w:left="284"/>
        <w:jc w:val="both"/>
        <w:rPr>
          <w:rFonts w:ascii="Arial" w:hAnsi="Arial" w:cs="Arial"/>
        </w:rPr>
      </w:pPr>
      <w:r w:rsidRPr="009F6F70">
        <w:rPr>
          <w:rFonts w:ascii="Arial" w:hAnsi="Arial" w:cs="Arial"/>
          <w:rtl/>
        </w:rPr>
        <w:t xml:space="preserve">باقتراح من وزير الشؤون المحلية والبيئة، </w:t>
      </w:r>
    </w:p>
    <w:p w14:paraId="286BE9EC" w14:textId="7ADA1A03" w:rsidR="009F6F70" w:rsidRPr="009F6F70" w:rsidRDefault="009F6F70" w:rsidP="009F6F70">
      <w:pPr>
        <w:bidi/>
        <w:spacing w:before="120" w:after="0" w:line="240" w:lineRule="auto"/>
        <w:ind w:left="284"/>
        <w:jc w:val="both"/>
        <w:rPr>
          <w:rFonts w:ascii="Arial" w:hAnsi="Arial" w:cs="Arial"/>
          <w:rtl/>
        </w:rPr>
      </w:pPr>
      <w:r w:rsidRPr="009F6F70">
        <w:rPr>
          <w:rFonts w:ascii="Arial" w:hAnsi="Arial" w:cs="Arial"/>
          <w:rtl/>
        </w:rPr>
        <w:t>بعد الاطلاع على الدستور،</w:t>
      </w:r>
    </w:p>
    <w:p w14:paraId="5D7C7F87" w14:textId="77777777" w:rsidR="009F6F70" w:rsidRPr="009F6F70" w:rsidRDefault="009F6F70" w:rsidP="009F6F70">
      <w:pPr>
        <w:bidi/>
        <w:spacing w:before="120" w:after="0" w:line="240" w:lineRule="auto"/>
        <w:ind w:left="284"/>
        <w:jc w:val="both"/>
        <w:rPr>
          <w:rFonts w:ascii="Arial" w:hAnsi="Arial" w:cs="Arial"/>
          <w:rtl/>
        </w:rPr>
      </w:pPr>
      <w:r w:rsidRPr="009F6F70">
        <w:rPr>
          <w:rFonts w:ascii="Arial" w:hAnsi="Arial" w:cs="Arial"/>
          <w:rtl/>
        </w:rPr>
        <w:t>وعلى القانون عدد 35 لسنة 1975 المؤرخ في 14 ماي 1975 المتعلق بالقانون الأساسي لميزانية الجماعات العمومية المحلية وعلى جميع النصوص التي نقحته أو تممته وخاصة القانون الأساسي عدد 65 لسنة 2007 المؤرخ في 18 ديسمبر 2007،</w:t>
      </w:r>
    </w:p>
    <w:p w14:paraId="73CCC6D1" w14:textId="77777777" w:rsidR="009F6F70" w:rsidRPr="009F6F70" w:rsidRDefault="009F6F70" w:rsidP="009F6F70">
      <w:pPr>
        <w:bidi/>
        <w:spacing w:before="120" w:after="0" w:line="240" w:lineRule="auto"/>
        <w:ind w:left="284"/>
        <w:jc w:val="both"/>
        <w:rPr>
          <w:rFonts w:ascii="Arial" w:hAnsi="Arial" w:cs="Arial"/>
          <w:rtl/>
        </w:rPr>
      </w:pPr>
      <w:r w:rsidRPr="009F6F70">
        <w:rPr>
          <w:rFonts w:ascii="Arial" w:hAnsi="Arial" w:cs="Arial"/>
          <w:rtl/>
        </w:rPr>
        <w:t>وعلى القانون الأساسي عدد 11 لسنة 1989 المؤرخ في 4 فيفري 1989 المتعلق بالمجالس الجهوية، كما تم تنقيحه بالقانون الأساسي عدد 119 لسنة 1993 المؤرخ في 27 ديسمبر 1993،</w:t>
      </w:r>
    </w:p>
    <w:p w14:paraId="6304FB75" w14:textId="77777777" w:rsidR="009F6F70" w:rsidRPr="009F6F70" w:rsidRDefault="009F6F70" w:rsidP="009F6F70">
      <w:pPr>
        <w:bidi/>
        <w:spacing w:before="120" w:after="0" w:line="240" w:lineRule="auto"/>
        <w:ind w:left="284"/>
        <w:jc w:val="both"/>
        <w:rPr>
          <w:rFonts w:ascii="Arial" w:hAnsi="Arial" w:cs="Arial"/>
          <w:rtl/>
        </w:rPr>
      </w:pPr>
      <w:r w:rsidRPr="009F6F70">
        <w:rPr>
          <w:rFonts w:ascii="Arial" w:hAnsi="Arial" w:cs="Arial"/>
          <w:rtl/>
        </w:rPr>
        <w:t xml:space="preserve">وعلى القانون الأساسي عدد 29 لسنة 2018 المؤرخ في 9 ماي 2018 المتعلق بمجلة الجماعات المحلية وخاصة الفصل 400 منه، </w:t>
      </w:r>
    </w:p>
    <w:p w14:paraId="2A99BB1D" w14:textId="77777777" w:rsidR="009F6F70" w:rsidRPr="009F6F70" w:rsidRDefault="009F6F70" w:rsidP="009F6F70">
      <w:pPr>
        <w:bidi/>
        <w:spacing w:before="120" w:after="0" w:line="240" w:lineRule="auto"/>
        <w:ind w:left="284"/>
        <w:jc w:val="both"/>
        <w:rPr>
          <w:rFonts w:ascii="Arial" w:hAnsi="Arial" w:cs="Arial"/>
          <w:rtl/>
        </w:rPr>
      </w:pPr>
      <w:r w:rsidRPr="009F6F70">
        <w:rPr>
          <w:rFonts w:ascii="Arial" w:hAnsi="Arial" w:cs="Arial"/>
          <w:rtl/>
        </w:rPr>
        <w:t>وعلى الأمر العلي المؤرخ في 21 جوان 1956 المتعلق بالتنظيم الإداري لتراب الجمهورية وعلى جميع النصوص التي نقحته وخاصة القانون عدد 78 لسنة 2000 المؤرخ في 31 جويلية 2000،</w:t>
      </w:r>
    </w:p>
    <w:p w14:paraId="733320EF" w14:textId="77777777" w:rsidR="009F6F70" w:rsidRPr="009F6F70" w:rsidRDefault="009F6F70" w:rsidP="009F6F70">
      <w:pPr>
        <w:bidi/>
        <w:spacing w:before="120" w:after="0" w:line="240" w:lineRule="auto"/>
        <w:ind w:left="284"/>
        <w:jc w:val="both"/>
        <w:rPr>
          <w:rFonts w:ascii="Arial" w:hAnsi="Arial" w:cs="Arial"/>
          <w:rtl/>
        </w:rPr>
      </w:pPr>
      <w:r w:rsidRPr="009F6F70">
        <w:rPr>
          <w:rFonts w:ascii="Arial" w:hAnsi="Arial" w:cs="Arial"/>
          <w:rtl/>
        </w:rPr>
        <w:t>وعلى مجلة التهيئة الترابية والتعمير الصادرة بمقتضى القانون عدد 122 لسنة 1994 المؤرخ في 28 نوفمبر 1994 وعلى جميع النصوص التي نقحتها أو تممتها وخاصة القانون عدد 29 لسنة 2009 المؤرخ في 9 جوان 2009،</w:t>
      </w:r>
    </w:p>
    <w:p w14:paraId="4B439A7F" w14:textId="77777777" w:rsidR="009F6F70" w:rsidRPr="009F6F70" w:rsidRDefault="009F6F70" w:rsidP="009F6F70">
      <w:pPr>
        <w:bidi/>
        <w:spacing w:before="120" w:after="0" w:line="240" w:lineRule="auto"/>
        <w:ind w:left="284"/>
        <w:jc w:val="both"/>
        <w:rPr>
          <w:rFonts w:ascii="Arial" w:hAnsi="Arial" w:cs="Arial"/>
          <w:rtl/>
        </w:rPr>
      </w:pPr>
      <w:r w:rsidRPr="009F6F70">
        <w:rPr>
          <w:rFonts w:ascii="Arial" w:hAnsi="Arial" w:cs="Arial"/>
          <w:rtl/>
        </w:rPr>
        <w:t xml:space="preserve">وعلــى مجلة الجبايــة المحلية الصادرة بمقتضى القانون عدد 11 لســنة 1997 المؤرخ في 3 فيفري 1997 وعلى جميع النصوص التي نقحتها أو تممتها وخاصة القانون الأساسي عدد 53 لسنة 2015 المؤرخ في 25 ديسمبر 2015 المتعلق بقانون المالية لسنة 2016، </w:t>
      </w:r>
    </w:p>
    <w:p w14:paraId="177D14CC" w14:textId="77777777" w:rsidR="009F6F70" w:rsidRPr="009F6F70" w:rsidRDefault="009F6F70" w:rsidP="009F6F70">
      <w:pPr>
        <w:bidi/>
        <w:spacing w:before="120" w:after="0" w:line="240" w:lineRule="auto"/>
        <w:ind w:left="284"/>
        <w:jc w:val="both"/>
        <w:rPr>
          <w:rFonts w:ascii="Arial" w:hAnsi="Arial" w:cs="Arial"/>
          <w:rtl/>
        </w:rPr>
      </w:pPr>
      <w:r w:rsidRPr="009F6F70">
        <w:rPr>
          <w:rFonts w:ascii="Arial" w:hAnsi="Arial" w:cs="Arial"/>
          <w:rtl/>
        </w:rPr>
        <w:t>وعلى الأمر المؤرخ في 24 ديسمبر 1889 المتعلق بإحداث بلدية جرجيس،</w:t>
      </w:r>
    </w:p>
    <w:p w14:paraId="1D56B70B" w14:textId="77777777" w:rsidR="009F6F70" w:rsidRPr="009F6F70" w:rsidRDefault="009F6F70" w:rsidP="009F6F70">
      <w:pPr>
        <w:bidi/>
        <w:spacing w:before="120" w:after="0" w:line="240" w:lineRule="auto"/>
        <w:ind w:left="284"/>
        <w:jc w:val="both"/>
        <w:rPr>
          <w:rFonts w:ascii="Arial" w:hAnsi="Arial" w:cs="Arial"/>
          <w:rtl/>
        </w:rPr>
      </w:pPr>
      <w:r w:rsidRPr="009F6F70">
        <w:rPr>
          <w:rFonts w:ascii="Arial" w:hAnsi="Arial" w:cs="Arial"/>
          <w:rtl/>
        </w:rPr>
        <w:t xml:space="preserve">وعلى الأمر عدد 543 لسنة 1996 المؤرخ في أول </w:t>
      </w:r>
      <w:proofErr w:type="spellStart"/>
      <w:r w:rsidRPr="009F6F70">
        <w:rPr>
          <w:rFonts w:ascii="Arial" w:hAnsi="Arial" w:cs="Arial"/>
          <w:rtl/>
        </w:rPr>
        <w:t>أفريل</w:t>
      </w:r>
      <w:proofErr w:type="spellEnd"/>
      <w:r w:rsidRPr="009F6F70">
        <w:rPr>
          <w:rFonts w:ascii="Arial" w:hAnsi="Arial" w:cs="Arial"/>
          <w:rtl/>
        </w:rPr>
        <w:t xml:space="preserve"> 1996 المتعلق بضبط عدد وتسمية </w:t>
      </w:r>
      <w:proofErr w:type="spellStart"/>
      <w:r w:rsidRPr="009F6F70">
        <w:rPr>
          <w:rFonts w:ascii="Arial" w:hAnsi="Arial" w:cs="Arial"/>
          <w:rtl/>
        </w:rPr>
        <w:t>معتمديات</w:t>
      </w:r>
      <w:proofErr w:type="spellEnd"/>
      <w:r w:rsidRPr="009F6F70">
        <w:rPr>
          <w:rFonts w:ascii="Arial" w:hAnsi="Arial" w:cs="Arial"/>
          <w:rtl/>
        </w:rPr>
        <w:t xml:space="preserve"> ولايات الجمهورية وعلى جميع النصوص التي نقحته أو تممته،</w:t>
      </w:r>
    </w:p>
    <w:p w14:paraId="2965647E" w14:textId="77777777" w:rsidR="009F6F70" w:rsidRPr="009F6F70" w:rsidRDefault="009F6F70" w:rsidP="009F6F70">
      <w:pPr>
        <w:bidi/>
        <w:spacing w:before="120" w:after="0" w:line="240" w:lineRule="auto"/>
        <w:ind w:left="284"/>
        <w:jc w:val="both"/>
        <w:rPr>
          <w:rFonts w:ascii="Arial" w:hAnsi="Arial" w:cs="Arial"/>
          <w:rtl/>
        </w:rPr>
      </w:pPr>
      <w:r w:rsidRPr="009F6F70">
        <w:rPr>
          <w:rFonts w:ascii="Arial" w:hAnsi="Arial" w:cs="Arial"/>
          <w:rtl/>
        </w:rPr>
        <w:t>وعلى الأمر الحكومي عدد 365 لسنة 2016 المؤرخ في 18 مارس 2016 المتعلق بإحداث وضبط مشمولات وزارة الشؤون المحلية،</w:t>
      </w:r>
    </w:p>
    <w:p w14:paraId="1DA147FA" w14:textId="77777777" w:rsidR="009F6F70" w:rsidRPr="009F6F70" w:rsidRDefault="009F6F70" w:rsidP="009F6F70">
      <w:pPr>
        <w:bidi/>
        <w:spacing w:before="120" w:after="0" w:line="240" w:lineRule="auto"/>
        <w:ind w:left="284"/>
        <w:jc w:val="both"/>
        <w:rPr>
          <w:rFonts w:ascii="Arial" w:hAnsi="Arial" w:cs="Arial"/>
          <w:rtl/>
        </w:rPr>
      </w:pPr>
      <w:r w:rsidRPr="009F6F70">
        <w:rPr>
          <w:rFonts w:ascii="Arial" w:hAnsi="Arial" w:cs="Arial"/>
          <w:rtl/>
        </w:rPr>
        <w:t>وعلى الأمر الحكومي عدد 602 لسنة 2016 المؤرخ في 26 ماي 2016 المتعلق بتحوير الحدود الترابية لبعض البلديات،</w:t>
      </w:r>
    </w:p>
    <w:p w14:paraId="3CDE332E" w14:textId="77777777" w:rsidR="009F6F70" w:rsidRPr="009F6F70" w:rsidRDefault="009F6F70" w:rsidP="009F6F70">
      <w:pPr>
        <w:bidi/>
        <w:spacing w:before="120" w:after="0" w:line="240" w:lineRule="auto"/>
        <w:ind w:left="284"/>
        <w:jc w:val="both"/>
        <w:rPr>
          <w:rFonts w:ascii="Arial" w:hAnsi="Arial" w:cs="Arial"/>
          <w:rtl/>
        </w:rPr>
      </w:pPr>
      <w:r w:rsidRPr="009F6F70">
        <w:rPr>
          <w:rFonts w:ascii="Arial" w:hAnsi="Arial" w:cs="Arial"/>
          <w:rtl/>
        </w:rPr>
        <w:t>وعلى الأمر الرئاسي عدد 107 لسنة 2016 المؤرخ في 27 أوت 2016 المتعلق بتسمية رئيس الحكومة وأعضائها،</w:t>
      </w:r>
    </w:p>
    <w:p w14:paraId="3F3AEAF4" w14:textId="77777777" w:rsidR="009F6F70" w:rsidRPr="009F6F70" w:rsidRDefault="009F6F70" w:rsidP="009F6F70">
      <w:pPr>
        <w:bidi/>
        <w:spacing w:before="120" w:after="0" w:line="240" w:lineRule="auto"/>
        <w:ind w:left="284"/>
        <w:jc w:val="both"/>
        <w:rPr>
          <w:rFonts w:ascii="Arial" w:hAnsi="Arial" w:cs="Arial"/>
          <w:rtl/>
        </w:rPr>
      </w:pPr>
      <w:r w:rsidRPr="009F6F70">
        <w:rPr>
          <w:rFonts w:ascii="Arial" w:hAnsi="Arial" w:cs="Arial"/>
          <w:rtl/>
        </w:rPr>
        <w:t>وعلى الأمر الرئاسي عدد 124 لسنة 2017 المؤرخ في 12 سبتمبر 2017 المتعلق بتسمية أعضاء بالحكومة،</w:t>
      </w:r>
    </w:p>
    <w:p w14:paraId="088B221F" w14:textId="77777777" w:rsidR="009F6F70" w:rsidRPr="009F6F70" w:rsidRDefault="009F6F70" w:rsidP="009F6F70">
      <w:pPr>
        <w:bidi/>
        <w:spacing w:before="120" w:after="0" w:line="240" w:lineRule="auto"/>
        <w:ind w:left="284"/>
        <w:jc w:val="both"/>
        <w:rPr>
          <w:rFonts w:ascii="Arial" w:hAnsi="Arial" w:cs="Arial"/>
          <w:rtl/>
        </w:rPr>
      </w:pPr>
      <w:r w:rsidRPr="009F6F70">
        <w:rPr>
          <w:rFonts w:ascii="Arial" w:hAnsi="Arial" w:cs="Arial"/>
          <w:rtl/>
        </w:rPr>
        <w:t>وعلى الأمر الرئاسي عدد 125 لسنة 2018 المؤرخ في 14 نوفمبر 2018 المتعلق بتسمية أعضاء بالحكومة،</w:t>
      </w:r>
    </w:p>
    <w:p w14:paraId="50E8F6CB" w14:textId="77777777" w:rsidR="009F6F70" w:rsidRPr="009F6F70" w:rsidRDefault="009F6F70" w:rsidP="009F6F70">
      <w:pPr>
        <w:bidi/>
        <w:spacing w:before="120" w:after="0" w:line="240" w:lineRule="auto"/>
        <w:ind w:left="284"/>
        <w:jc w:val="both"/>
        <w:rPr>
          <w:rFonts w:ascii="Arial" w:hAnsi="Arial" w:cs="Arial"/>
          <w:rtl/>
        </w:rPr>
      </w:pPr>
      <w:r w:rsidRPr="009F6F70">
        <w:rPr>
          <w:rFonts w:ascii="Arial" w:hAnsi="Arial" w:cs="Arial"/>
          <w:rtl/>
        </w:rPr>
        <w:t xml:space="preserve">وعلى قرار وزير الداخلية المؤرخ في 16 جويلية 1996 المتعلق بضبط المناطق التابعة </w:t>
      </w:r>
      <w:proofErr w:type="spellStart"/>
      <w:r w:rsidRPr="009F6F70">
        <w:rPr>
          <w:rFonts w:ascii="Arial" w:hAnsi="Arial" w:cs="Arial"/>
          <w:rtl/>
        </w:rPr>
        <w:t>لمعتمديات</w:t>
      </w:r>
      <w:proofErr w:type="spellEnd"/>
      <w:r w:rsidRPr="009F6F70">
        <w:rPr>
          <w:rFonts w:ascii="Arial" w:hAnsi="Arial" w:cs="Arial"/>
          <w:rtl/>
        </w:rPr>
        <w:t xml:space="preserve"> ولايات الجمهورية وعلى جميع النصوص التي نقحته أو تممته،</w:t>
      </w:r>
    </w:p>
    <w:p w14:paraId="77246631" w14:textId="77777777" w:rsidR="009F6F70" w:rsidRPr="009F6F70" w:rsidRDefault="009F6F70" w:rsidP="009F6F70">
      <w:pPr>
        <w:bidi/>
        <w:spacing w:before="120" w:after="0" w:line="240" w:lineRule="auto"/>
        <w:ind w:left="284"/>
        <w:jc w:val="both"/>
        <w:rPr>
          <w:rFonts w:ascii="Arial" w:hAnsi="Arial" w:cs="Arial"/>
          <w:rtl/>
        </w:rPr>
      </w:pPr>
      <w:r w:rsidRPr="009F6F70">
        <w:rPr>
          <w:rFonts w:ascii="Arial" w:hAnsi="Arial" w:cs="Arial"/>
          <w:rtl/>
        </w:rPr>
        <w:t>وعلى محضر تحديد ديوان قيس الأراضي والمسح العقاري المتعلق بضبط الحدود الترابية لبلدية جرجيس،</w:t>
      </w:r>
    </w:p>
    <w:p w14:paraId="7AF5CB05" w14:textId="77777777" w:rsidR="009F6F70" w:rsidRPr="009F6F70" w:rsidRDefault="009F6F70" w:rsidP="009F6F70">
      <w:pPr>
        <w:bidi/>
        <w:spacing w:before="120" w:after="0" w:line="240" w:lineRule="auto"/>
        <w:ind w:left="284"/>
        <w:jc w:val="both"/>
        <w:rPr>
          <w:rFonts w:ascii="Arial" w:hAnsi="Arial" w:cs="Arial"/>
          <w:rtl/>
        </w:rPr>
      </w:pPr>
      <w:r w:rsidRPr="009F6F70">
        <w:rPr>
          <w:rFonts w:ascii="Arial" w:hAnsi="Arial" w:cs="Arial"/>
          <w:rtl/>
        </w:rPr>
        <w:t>وعلى رأي المحكمة الإدارية،</w:t>
      </w:r>
    </w:p>
    <w:p w14:paraId="71DA83CD" w14:textId="77777777" w:rsidR="009F6F70" w:rsidRPr="009F6F70" w:rsidRDefault="009F6F70" w:rsidP="009F6F70">
      <w:pPr>
        <w:bidi/>
        <w:spacing w:before="120" w:after="0" w:line="240" w:lineRule="auto"/>
        <w:ind w:left="284"/>
        <w:jc w:val="both"/>
        <w:rPr>
          <w:rFonts w:ascii="Arial" w:hAnsi="Arial" w:cs="Arial"/>
          <w:rtl/>
        </w:rPr>
      </w:pPr>
      <w:r w:rsidRPr="009F6F70">
        <w:rPr>
          <w:rFonts w:ascii="Arial" w:hAnsi="Arial" w:cs="Arial"/>
          <w:rtl/>
        </w:rPr>
        <w:t>وبعد مداولة مجلس الوزراء</w:t>
      </w:r>
      <w:r w:rsidRPr="009F6F70">
        <w:rPr>
          <w:rFonts w:ascii="Arial" w:hAnsi="Arial" w:cs="Arial"/>
        </w:rPr>
        <w:t>.</w:t>
      </w:r>
    </w:p>
    <w:p w14:paraId="6C610901" w14:textId="77777777" w:rsidR="009F6F70" w:rsidRPr="009F6F70" w:rsidRDefault="009F6F70" w:rsidP="009F6F70">
      <w:pPr>
        <w:bidi/>
        <w:spacing w:before="120" w:after="0" w:line="240" w:lineRule="auto"/>
        <w:ind w:left="284"/>
        <w:jc w:val="both"/>
        <w:rPr>
          <w:rFonts w:ascii="Arial" w:hAnsi="Arial" w:cs="Arial"/>
          <w:rtl/>
        </w:rPr>
      </w:pPr>
      <w:r w:rsidRPr="009F6F70">
        <w:rPr>
          <w:rFonts w:ascii="Arial" w:hAnsi="Arial" w:cs="Arial"/>
          <w:rtl/>
        </w:rPr>
        <w:t>يصدر الأمر الحكومي الآتي نصـه</w:t>
      </w:r>
      <w:r w:rsidRPr="009F6F70">
        <w:rPr>
          <w:rFonts w:ascii="Arial" w:hAnsi="Arial" w:cs="Arial"/>
        </w:rPr>
        <w:t>:</w:t>
      </w:r>
    </w:p>
    <w:p w14:paraId="5085C37F" w14:textId="2EB35D4E" w:rsidR="009F6F70" w:rsidRPr="009F6F70" w:rsidRDefault="009F6F70" w:rsidP="009F6F70">
      <w:pPr>
        <w:bidi/>
        <w:spacing w:before="120" w:after="0" w:line="240" w:lineRule="auto"/>
        <w:ind w:left="284"/>
        <w:jc w:val="both"/>
        <w:rPr>
          <w:rFonts w:ascii="Arial" w:hAnsi="Arial" w:cs="Arial"/>
          <w:rtl/>
        </w:rPr>
      </w:pPr>
      <w:r w:rsidRPr="003C56F5">
        <w:rPr>
          <w:rFonts w:ascii="Arial" w:hAnsi="Arial" w:cs="Arial"/>
          <w:b/>
          <w:bCs/>
          <w:rtl/>
        </w:rPr>
        <w:t>الفصل الأول</w:t>
      </w:r>
      <w:r w:rsidRPr="003C56F5">
        <w:rPr>
          <w:rFonts w:ascii="Arial" w:hAnsi="Arial" w:cs="Arial" w:hint="cs"/>
          <w:b/>
          <w:bCs/>
          <w:rtl/>
        </w:rPr>
        <w:t xml:space="preserve"> </w:t>
      </w:r>
      <w:r w:rsidRPr="003C56F5">
        <w:rPr>
          <w:rFonts w:ascii="Arial" w:hAnsi="Arial" w:cs="Arial"/>
          <w:b/>
          <w:bCs/>
          <w:rtl/>
        </w:rPr>
        <w:t>–</w:t>
      </w:r>
      <w:r w:rsidRPr="009F6F70">
        <w:rPr>
          <w:rFonts w:ascii="Arial" w:hAnsi="Arial" w:cs="Arial"/>
          <w:rtl/>
        </w:rPr>
        <w:t xml:space="preserve"> تضبط الحدود التـرابية لبـلديـة جرجيس بالخـط المغـلـق (أ- ب- ت- ث- ج- ح- خ- د- ذ- ر- ز- س- ش- ص- ض- ط- ظ- ع- غ- ف- ق- ك- ل- م- ن- هـ- أ) المبين باللون البرتقالي بالمثال المصاحب لهذا الأمر الحكومي والمعرف كما يلي</w:t>
      </w:r>
      <w:r w:rsidRPr="009F6F70">
        <w:rPr>
          <w:rFonts w:ascii="Arial" w:hAnsi="Arial" w:cs="Arial"/>
        </w:rPr>
        <w:t>:</w:t>
      </w:r>
    </w:p>
    <w:p w14:paraId="2763C96B" w14:textId="77777777" w:rsidR="009F6F70" w:rsidRPr="009F6F70" w:rsidRDefault="009F6F70" w:rsidP="009F6F70">
      <w:pPr>
        <w:bidi/>
        <w:spacing w:before="120" w:after="0" w:line="240" w:lineRule="auto"/>
        <w:ind w:left="284"/>
        <w:jc w:val="both"/>
        <w:rPr>
          <w:rFonts w:ascii="Arial" w:hAnsi="Arial" w:cs="Arial"/>
          <w:rtl/>
        </w:rPr>
      </w:pPr>
      <w:r w:rsidRPr="003C56F5">
        <w:rPr>
          <w:rFonts w:ascii="Arial" w:hAnsi="Arial" w:cs="Arial"/>
          <w:b/>
          <w:bCs/>
          <w:rtl/>
        </w:rPr>
        <w:t>شمالا</w:t>
      </w:r>
      <w:r w:rsidRPr="009F6F70">
        <w:rPr>
          <w:rFonts w:ascii="Arial" w:hAnsi="Arial" w:cs="Arial"/>
        </w:rPr>
        <w:t>:</w:t>
      </w:r>
    </w:p>
    <w:p w14:paraId="4CAFC3E8" w14:textId="5A425BB8" w:rsidR="009F6F70" w:rsidRPr="009F6F70" w:rsidRDefault="009F6F70" w:rsidP="003C56F5">
      <w:pPr>
        <w:bidi/>
        <w:spacing w:before="120" w:after="0" w:line="240" w:lineRule="auto"/>
        <w:ind w:left="284"/>
        <w:jc w:val="both"/>
        <w:rPr>
          <w:rFonts w:ascii="Arial" w:hAnsi="Arial" w:cs="Arial"/>
          <w:rtl/>
        </w:rPr>
      </w:pPr>
      <w:r w:rsidRPr="009F6F70">
        <w:rPr>
          <w:rFonts w:ascii="Arial" w:hAnsi="Arial" w:cs="Arial"/>
          <w:rtl/>
        </w:rPr>
        <w:t>ينطلق الحد من النقطة (أ)</w:t>
      </w:r>
      <w:r w:rsidRPr="009F6F70">
        <w:rPr>
          <w:rFonts w:ascii="Arial" w:hAnsi="Arial" w:cs="Arial"/>
        </w:rPr>
        <w:t xml:space="preserve"> ((X = 663435.16 / Y = 3704761.00 </w:t>
      </w:r>
      <w:r w:rsidRPr="009F6F70">
        <w:rPr>
          <w:rFonts w:ascii="Arial" w:hAnsi="Arial" w:cs="Arial"/>
          <w:rtl/>
        </w:rPr>
        <w:t>بخليج بوغرارة والــــذي يتبعه في اتجاه الشرق مسافة 11 كـلـم تـقـريـبـا ثم يتجه جنوبا حـتـى الـنـقــطـة (ب</w:t>
      </w:r>
      <w:r w:rsidRPr="009F6F70">
        <w:rPr>
          <w:rFonts w:ascii="Arial" w:hAnsi="Arial" w:cs="Arial"/>
        </w:rPr>
        <w:t xml:space="preserve">) ((X = 671373.79 / Y = 3707194.96 </w:t>
      </w:r>
      <w:r w:rsidRPr="009F6F70">
        <w:rPr>
          <w:rFonts w:ascii="Arial" w:hAnsi="Arial" w:cs="Arial"/>
          <w:rtl/>
        </w:rPr>
        <w:t xml:space="preserve">بزليتن ثم يتبع مسلكا في اتجاه الشرق مرورا </w:t>
      </w:r>
      <w:proofErr w:type="spellStart"/>
      <w:r w:rsidRPr="009F6F70">
        <w:rPr>
          <w:rFonts w:ascii="Arial" w:hAnsi="Arial" w:cs="Arial"/>
          <w:rtl/>
        </w:rPr>
        <w:t>بـالـبـويـقـلـة</w:t>
      </w:r>
      <w:proofErr w:type="spellEnd"/>
      <w:r w:rsidRPr="009F6F70">
        <w:rPr>
          <w:rFonts w:ascii="Arial" w:hAnsi="Arial" w:cs="Arial"/>
          <w:rtl/>
        </w:rPr>
        <w:t>، الـحـمام، الـطـريـق الـجـهوية رقــــم 115، وصولا إلى الـنـقـطة (ت</w:t>
      </w:r>
      <w:r w:rsidRPr="009F6F70">
        <w:rPr>
          <w:rFonts w:ascii="Arial" w:hAnsi="Arial" w:cs="Arial"/>
        </w:rPr>
        <w:t xml:space="preserve"> ((X = 694876.67 / Y = 3708793.23 </w:t>
      </w:r>
      <w:r w:rsidRPr="009F6F70">
        <w:rPr>
          <w:rFonts w:ascii="Arial" w:hAnsi="Arial" w:cs="Arial"/>
          <w:rtl/>
        </w:rPr>
        <w:t>أين ينعرج نحو الشمال الغربي متبعا طريق معبد مسافة 900 متر تقريبا ثــــم يـــتـــجـــه نـحـو الـشـمـال الـشـرقـي حـتـى الـنـقـطـة</w:t>
      </w:r>
      <w:r w:rsidRPr="009F6F70">
        <w:rPr>
          <w:rFonts w:ascii="Arial" w:hAnsi="Arial" w:cs="Arial"/>
        </w:rPr>
        <w:t xml:space="preserve"> </w:t>
      </w:r>
      <w:r w:rsidRPr="009F6F70">
        <w:rPr>
          <w:rFonts w:ascii="Arial" w:hAnsi="Arial" w:cs="Arial"/>
          <w:rtl/>
        </w:rPr>
        <w:t>ث</w:t>
      </w:r>
      <w:r w:rsidRPr="009F6F70">
        <w:rPr>
          <w:rFonts w:ascii="Arial" w:hAnsi="Arial" w:cs="Arial"/>
        </w:rPr>
        <w:t xml:space="preserve"> ((X = 694584.46 / Y = 3709597.76.</w:t>
      </w:r>
    </w:p>
    <w:p w14:paraId="52D1F9F2" w14:textId="0BDD0EAB" w:rsidR="009F6F70" w:rsidRPr="009F6F70" w:rsidRDefault="009F6F70" w:rsidP="003C56F5">
      <w:pPr>
        <w:bidi/>
        <w:spacing w:before="120" w:after="0" w:line="240" w:lineRule="auto"/>
        <w:ind w:left="284"/>
        <w:jc w:val="both"/>
        <w:rPr>
          <w:rFonts w:ascii="Arial" w:hAnsi="Arial" w:cs="Arial"/>
          <w:rtl/>
        </w:rPr>
      </w:pPr>
      <w:r w:rsidRPr="009F6F70">
        <w:rPr>
          <w:rFonts w:ascii="Arial" w:hAnsi="Arial" w:cs="Arial"/>
          <w:rtl/>
        </w:rPr>
        <w:t>مـن هـنا يـتجه الحد نـحو الشمال الغـربي مـتـبـعا طريـقا مـعـبـدا حـتى الـنـقطة (ج)</w:t>
      </w:r>
      <w:r w:rsidRPr="009F6F70">
        <w:rPr>
          <w:rFonts w:ascii="Arial" w:hAnsi="Arial" w:cs="Arial"/>
        </w:rPr>
        <w:t xml:space="preserve"> ((X = 693951.78 / Y = 3710042.46 </w:t>
      </w:r>
      <w:r w:rsidRPr="009F6F70">
        <w:rPr>
          <w:rFonts w:ascii="Arial" w:hAnsi="Arial" w:cs="Arial"/>
          <w:rtl/>
        </w:rPr>
        <w:t>أين ينعطف نحو الشرق متبعا وادي حتى النقطــــة (ح</w:t>
      </w:r>
      <w:r w:rsidRPr="009F6F70">
        <w:rPr>
          <w:rFonts w:ascii="Arial" w:hAnsi="Arial" w:cs="Arial"/>
        </w:rPr>
        <w:t xml:space="preserve">) ((X = 694841.69 / Y = 3710086.15 </w:t>
      </w:r>
      <w:r w:rsidRPr="009F6F70">
        <w:rPr>
          <w:rFonts w:ascii="Arial" w:hAnsi="Arial" w:cs="Arial"/>
          <w:rtl/>
        </w:rPr>
        <w:t xml:space="preserve">أين يتبع طريقا معبدا في اتجاه الجنوب </w:t>
      </w:r>
      <w:r w:rsidRPr="009F6F70">
        <w:rPr>
          <w:rFonts w:ascii="Arial" w:hAnsi="Arial" w:cs="Arial"/>
          <w:rtl/>
        </w:rPr>
        <w:lastRenderedPageBreak/>
        <w:t>الشرقي حتى النقطة (خ</w:t>
      </w:r>
      <w:r w:rsidRPr="009F6F70">
        <w:rPr>
          <w:rFonts w:ascii="Arial" w:hAnsi="Arial" w:cs="Arial"/>
        </w:rPr>
        <w:t xml:space="preserve">) ((X = 695295.93 / Y = 3709923.36 </w:t>
      </w:r>
      <w:r w:rsidRPr="009F6F70">
        <w:rPr>
          <w:rFonts w:ascii="Arial" w:hAnsi="Arial" w:cs="Arial"/>
          <w:rtl/>
        </w:rPr>
        <w:t>بالطريق الجهوية رقم 117 والذي يتبعها بنفس الاتجاه مسافة 250 متر تقريبا ثم يتبع الطريق المقابل للمعهد الـفني وصولا إلـى النقطة (د</w:t>
      </w:r>
      <w:r w:rsidRPr="009F6F70">
        <w:rPr>
          <w:rFonts w:ascii="Arial" w:hAnsi="Arial" w:cs="Arial"/>
        </w:rPr>
        <w:t xml:space="preserve">) ((X = 695785.32 / Y = 3710068.05 </w:t>
      </w:r>
      <w:r w:rsidRPr="009F6F70">
        <w:rPr>
          <w:rFonts w:ascii="Arial" w:hAnsi="Arial" w:cs="Arial"/>
          <w:rtl/>
        </w:rPr>
        <w:t>أين ينعرج نحو الشمال الغربي متبعا طريقا معبدا مرورا بالـنقاط (ذ</w:t>
      </w:r>
      <w:r w:rsidRPr="009F6F70">
        <w:rPr>
          <w:rFonts w:ascii="Arial" w:hAnsi="Arial" w:cs="Arial"/>
        </w:rPr>
        <w:t>) (X = 695613.13 / Y = 3710524.17)</w:t>
      </w:r>
      <w:r w:rsidRPr="009F6F70">
        <w:rPr>
          <w:rFonts w:ascii="Arial" w:hAnsi="Arial" w:cs="Arial"/>
          <w:rtl/>
        </w:rPr>
        <w:t xml:space="preserve">، </w:t>
      </w:r>
      <w:r w:rsidRPr="009F6F70">
        <w:rPr>
          <w:rFonts w:ascii="Arial" w:hAnsi="Arial" w:cs="Arial"/>
        </w:rPr>
        <w:t>(</w:t>
      </w:r>
      <w:r w:rsidRPr="009F6F70">
        <w:rPr>
          <w:rFonts w:ascii="Arial" w:hAnsi="Arial" w:cs="Arial"/>
          <w:rtl/>
        </w:rPr>
        <w:t>ر</w:t>
      </w:r>
      <w:r w:rsidRPr="009F6F70">
        <w:rPr>
          <w:rFonts w:ascii="Arial" w:hAnsi="Arial" w:cs="Arial"/>
        </w:rPr>
        <w:t xml:space="preserve"> ((X = 695430.62 / Y = 3710712.40</w:t>
      </w:r>
      <w:r w:rsidRPr="009F6F70">
        <w:rPr>
          <w:rFonts w:ascii="Arial" w:hAnsi="Arial" w:cs="Arial"/>
          <w:rtl/>
        </w:rPr>
        <w:t>،</w:t>
      </w:r>
      <w:r w:rsidR="003C56F5">
        <w:rPr>
          <w:rFonts w:ascii="Arial" w:hAnsi="Arial" w:cs="Arial" w:hint="cs"/>
          <w:rtl/>
        </w:rPr>
        <w:t xml:space="preserve"> (</w:t>
      </w:r>
      <w:r w:rsidRPr="009F6F70">
        <w:rPr>
          <w:rFonts w:ascii="Arial" w:hAnsi="Arial" w:cs="Arial"/>
          <w:rtl/>
        </w:rPr>
        <w:t>ز</w:t>
      </w:r>
      <w:r w:rsidRPr="009F6F70">
        <w:rPr>
          <w:rFonts w:ascii="Arial" w:hAnsi="Arial" w:cs="Arial"/>
        </w:rPr>
        <w:t xml:space="preserve">) ((X = 695332.44 / Y = 3711227.14 </w:t>
      </w:r>
      <w:r w:rsidRPr="009F6F70">
        <w:rPr>
          <w:rFonts w:ascii="Arial" w:hAnsi="Arial" w:cs="Arial"/>
          <w:rtl/>
        </w:rPr>
        <w:t>و(س</w:t>
      </w:r>
      <w:r w:rsidRPr="009F6F70">
        <w:rPr>
          <w:rFonts w:ascii="Arial" w:hAnsi="Arial" w:cs="Arial"/>
        </w:rPr>
        <w:t xml:space="preserve"> ((X = 694518.05 / Y = 3711256.89.</w:t>
      </w:r>
    </w:p>
    <w:p w14:paraId="3F246AC5" w14:textId="385FDD94" w:rsidR="009F6F70" w:rsidRPr="009F6F70" w:rsidRDefault="009F6F70" w:rsidP="003C56F5">
      <w:pPr>
        <w:bidi/>
        <w:spacing w:before="120" w:after="0" w:line="240" w:lineRule="auto"/>
        <w:ind w:left="284"/>
        <w:jc w:val="both"/>
        <w:rPr>
          <w:rFonts w:ascii="Arial" w:hAnsi="Arial" w:cs="Arial"/>
          <w:rtl/>
        </w:rPr>
      </w:pPr>
      <w:r w:rsidRPr="009F6F70">
        <w:rPr>
          <w:rFonts w:ascii="Arial" w:hAnsi="Arial" w:cs="Arial"/>
          <w:rtl/>
        </w:rPr>
        <w:t>من النقطة (س) يـتـبـع الـحد طـريق الـمـسـتـشـفى عـبورا بالـنـقـطـة (ش)</w:t>
      </w:r>
      <w:r w:rsidRPr="009F6F70">
        <w:rPr>
          <w:rFonts w:ascii="Arial" w:hAnsi="Arial" w:cs="Arial"/>
        </w:rPr>
        <w:t xml:space="preserve"> (X = 693725.12 / Y = 3712875.47 </w:t>
      </w:r>
      <w:r w:rsidRPr="009F6F70">
        <w:rPr>
          <w:rFonts w:ascii="Arial" w:hAnsi="Arial" w:cs="Arial"/>
          <w:rtl/>
        </w:rPr>
        <w:t>و(ص)</w:t>
      </w:r>
      <w:r w:rsidRPr="009F6F70">
        <w:rPr>
          <w:rFonts w:ascii="Arial" w:hAnsi="Arial" w:cs="Arial"/>
        </w:rPr>
        <w:t xml:space="preserve"> </w:t>
      </w:r>
      <w:proofErr w:type="gramStart"/>
      <w:r w:rsidRPr="009F6F70">
        <w:rPr>
          <w:rFonts w:ascii="Arial" w:hAnsi="Arial" w:cs="Arial"/>
        </w:rPr>
        <w:t>( X</w:t>
      </w:r>
      <w:proofErr w:type="gramEnd"/>
      <w:r w:rsidRPr="009F6F70">
        <w:rPr>
          <w:rFonts w:ascii="Arial" w:hAnsi="Arial" w:cs="Arial"/>
        </w:rPr>
        <w:t xml:space="preserve"> = 693627.67 /Y = 3713393.23 ) </w:t>
      </w:r>
      <w:r w:rsidRPr="009F6F70">
        <w:rPr>
          <w:rFonts w:ascii="Arial" w:hAnsi="Arial" w:cs="Arial"/>
          <w:rtl/>
        </w:rPr>
        <w:t>أيـن يـنـعـرج نـحـو الـشـرق مرورا بالــنقطتين (ض)</w:t>
      </w:r>
      <w:r w:rsidRPr="009F6F70">
        <w:rPr>
          <w:rFonts w:ascii="Arial" w:hAnsi="Arial" w:cs="Arial"/>
        </w:rPr>
        <w:t xml:space="preserve"> ((X = 693902.95 / Y = 3713512.59 </w:t>
      </w:r>
      <w:r w:rsidRPr="009F6F70">
        <w:rPr>
          <w:rFonts w:ascii="Arial" w:hAnsi="Arial" w:cs="Arial"/>
          <w:rtl/>
        </w:rPr>
        <w:t>و(ط</w:t>
      </w:r>
      <w:r w:rsidRPr="009F6F70">
        <w:rPr>
          <w:rFonts w:ascii="Arial" w:hAnsi="Arial" w:cs="Arial"/>
        </w:rPr>
        <w:t xml:space="preserve"> ((X = 694470.72 / Y = 3713623.57.</w:t>
      </w:r>
    </w:p>
    <w:p w14:paraId="4E8E2ECC" w14:textId="77777777" w:rsidR="009F6F70" w:rsidRPr="009F6F70" w:rsidRDefault="009F6F70" w:rsidP="009F6F70">
      <w:pPr>
        <w:bidi/>
        <w:spacing w:before="120" w:after="0" w:line="240" w:lineRule="auto"/>
        <w:ind w:left="284"/>
        <w:jc w:val="both"/>
        <w:rPr>
          <w:rFonts w:ascii="Arial" w:hAnsi="Arial" w:cs="Arial"/>
          <w:rtl/>
        </w:rPr>
      </w:pPr>
      <w:r w:rsidRPr="009F6F70">
        <w:rPr>
          <w:rFonts w:ascii="Arial" w:hAnsi="Arial" w:cs="Arial"/>
          <w:rtl/>
        </w:rPr>
        <w:t>من هنا يتجه الحد نحو الشمال متبعا طريق معبد بمسافة 400 متر تقريبا، ثم نحو الشرق بمسافة 600 متر تقريبا ثم نحو الشمال الغربي وصولا إلى النقطة (ظ)</w:t>
      </w:r>
      <w:r w:rsidRPr="009F6F70">
        <w:rPr>
          <w:rFonts w:ascii="Arial" w:hAnsi="Arial" w:cs="Arial"/>
        </w:rPr>
        <w:t xml:space="preserve"> (X = 694947.56 / Y = 3714287.35) </w:t>
      </w:r>
      <w:r w:rsidRPr="009F6F70">
        <w:rPr>
          <w:rFonts w:ascii="Arial" w:hAnsi="Arial" w:cs="Arial"/>
          <w:rtl/>
        </w:rPr>
        <w:t xml:space="preserve">أين يـتـجـه نـحـو الـشـمـال الـشـرقـي عـابـرا طـريـق </w:t>
      </w:r>
      <w:proofErr w:type="spellStart"/>
      <w:r w:rsidRPr="009F6F70">
        <w:rPr>
          <w:rFonts w:ascii="Arial" w:hAnsi="Arial" w:cs="Arial"/>
          <w:rtl/>
        </w:rPr>
        <w:t>السويحل</w:t>
      </w:r>
      <w:proofErr w:type="spellEnd"/>
      <w:r w:rsidRPr="009F6F70">
        <w:rPr>
          <w:rFonts w:ascii="Arial" w:hAnsi="Arial" w:cs="Arial"/>
          <w:rtl/>
        </w:rPr>
        <w:t xml:space="preserve"> (بالقرب من جامع </w:t>
      </w:r>
      <w:proofErr w:type="spellStart"/>
      <w:r w:rsidRPr="009F6F70">
        <w:rPr>
          <w:rFonts w:ascii="Arial" w:hAnsi="Arial" w:cs="Arial"/>
          <w:rtl/>
        </w:rPr>
        <w:t>الهلّو</w:t>
      </w:r>
      <w:proofErr w:type="spellEnd"/>
      <w:r w:rsidRPr="009F6F70">
        <w:rPr>
          <w:rFonts w:ascii="Arial" w:hAnsi="Arial" w:cs="Arial"/>
          <w:rtl/>
        </w:rPr>
        <w:t>) ثم يصل إلى النقطة (ع)</w:t>
      </w:r>
      <w:r w:rsidRPr="009F6F70">
        <w:rPr>
          <w:rFonts w:ascii="Arial" w:hAnsi="Arial" w:cs="Arial"/>
        </w:rPr>
        <w:t xml:space="preserve"> ((X = 695598.27 / Y = 3714662.47 </w:t>
      </w:r>
      <w:r w:rsidRPr="009F6F70">
        <w:rPr>
          <w:rFonts w:ascii="Arial" w:hAnsi="Arial" w:cs="Arial"/>
          <w:rtl/>
        </w:rPr>
        <w:t>على الشريط الساحلي لجرجيس</w:t>
      </w:r>
      <w:r w:rsidRPr="009F6F70">
        <w:rPr>
          <w:rFonts w:ascii="Arial" w:hAnsi="Arial" w:cs="Arial"/>
        </w:rPr>
        <w:t>.</w:t>
      </w:r>
    </w:p>
    <w:p w14:paraId="66CF9226" w14:textId="77777777" w:rsidR="009F6F70" w:rsidRPr="003C56F5" w:rsidRDefault="009F6F70" w:rsidP="009F6F70">
      <w:pPr>
        <w:bidi/>
        <w:spacing w:before="120" w:after="0" w:line="240" w:lineRule="auto"/>
        <w:ind w:left="284"/>
        <w:jc w:val="both"/>
        <w:rPr>
          <w:rFonts w:ascii="Arial" w:hAnsi="Arial" w:cs="Arial"/>
          <w:b/>
          <w:bCs/>
          <w:rtl/>
        </w:rPr>
      </w:pPr>
      <w:r w:rsidRPr="003C56F5">
        <w:rPr>
          <w:rFonts w:ascii="Arial" w:hAnsi="Arial" w:cs="Arial"/>
          <w:b/>
          <w:bCs/>
          <w:rtl/>
        </w:rPr>
        <w:t>شرقا</w:t>
      </w:r>
      <w:r w:rsidRPr="003C56F5">
        <w:rPr>
          <w:rFonts w:ascii="Arial" w:hAnsi="Arial" w:cs="Arial"/>
          <w:b/>
          <w:bCs/>
        </w:rPr>
        <w:t>:</w:t>
      </w:r>
      <w:r w:rsidRPr="003C56F5">
        <w:rPr>
          <w:rFonts w:ascii="Arial" w:hAnsi="Arial" w:cs="Arial"/>
          <w:b/>
          <w:bCs/>
        </w:rPr>
        <w:tab/>
      </w:r>
    </w:p>
    <w:p w14:paraId="1BA8BA2E" w14:textId="77777777" w:rsidR="009F6F70" w:rsidRPr="009F6F70" w:rsidRDefault="009F6F70" w:rsidP="009F6F70">
      <w:pPr>
        <w:bidi/>
        <w:spacing w:before="120" w:after="0" w:line="240" w:lineRule="auto"/>
        <w:ind w:left="284"/>
        <w:jc w:val="both"/>
        <w:rPr>
          <w:rFonts w:ascii="Arial" w:hAnsi="Arial" w:cs="Arial"/>
          <w:rtl/>
        </w:rPr>
      </w:pPr>
      <w:r w:rsidRPr="009F6F70">
        <w:rPr>
          <w:rFonts w:ascii="Arial" w:hAnsi="Arial" w:cs="Arial"/>
          <w:rtl/>
        </w:rPr>
        <w:t xml:space="preserve">من هنا يتبع الحد الشريط الساحلي بمدينة جرجيس نحو الجنوب مرورا بالميناء، </w:t>
      </w:r>
      <w:proofErr w:type="spellStart"/>
      <w:r w:rsidRPr="009F6F70">
        <w:rPr>
          <w:rFonts w:ascii="Arial" w:hAnsi="Arial" w:cs="Arial"/>
          <w:rtl/>
        </w:rPr>
        <w:t>الهنشرات</w:t>
      </w:r>
      <w:proofErr w:type="spellEnd"/>
      <w:r w:rsidRPr="009F6F70">
        <w:rPr>
          <w:rFonts w:ascii="Arial" w:hAnsi="Arial" w:cs="Arial"/>
          <w:rtl/>
        </w:rPr>
        <w:t xml:space="preserve">، نـقـطـة الارتـفـاع 8 بـرأس لمسة، بـحـر عـلـوان، نـقـطـة الارتـفـاع 6، قـرع </w:t>
      </w:r>
      <w:proofErr w:type="spellStart"/>
      <w:r w:rsidRPr="009F6F70">
        <w:rPr>
          <w:rFonts w:ascii="Arial" w:hAnsi="Arial" w:cs="Arial"/>
          <w:rtl/>
        </w:rPr>
        <w:t>الـشـعـالة</w:t>
      </w:r>
      <w:proofErr w:type="spellEnd"/>
      <w:r w:rsidRPr="009F6F70">
        <w:rPr>
          <w:rFonts w:ascii="Arial" w:hAnsi="Arial" w:cs="Arial"/>
          <w:rtl/>
        </w:rPr>
        <w:t xml:space="preserve"> والـنـقـطـة (غ)</w:t>
      </w:r>
      <w:r w:rsidRPr="009F6F70">
        <w:rPr>
          <w:rFonts w:ascii="Arial" w:hAnsi="Arial" w:cs="Arial"/>
        </w:rPr>
        <w:t xml:space="preserve"> ((X = 713607.73 / Y = 3683973.14.</w:t>
      </w:r>
    </w:p>
    <w:p w14:paraId="69183EE6" w14:textId="77777777" w:rsidR="009F6F70" w:rsidRPr="003C56F5" w:rsidRDefault="009F6F70" w:rsidP="009F6F70">
      <w:pPr>
        <w:bidi/>
        <w:spacing w:before="120" w:after="0" w:line="240" w:lineRule="auto"/>
        <w:ind w:left="284"/>
        <w:jc w:val="both"/>
        <w:rPr>
          <w:rFonts w:ascii="Arial" w:hAnsi="Arial" w:cs="Arial"/>
          <w:b/>
          <w:bCs/>
          <w:rtl/>
        </w:rPr>
      </w:pPr>
      <w:r w:rsidRPr="003C56F5">
        <w:rPr>
          <w:rFonts w:ascii="Arial" w:hAnsi="Arial" w:cs="Arial"/>
          <w:b/>
          <w:bCs/>
          <w:rtl/>
        </w:rPr>
        <w:t>جنوبا</w:t>
      </w:r>
      <w:r w:rsidRPr="003C56F5">
        <w:rPr>
          <w:rFonts w:ascii="Arial" w:hAnsi="Arial" w:cs="Arial"/>
          <w:b/>
          <w:bCs/>
        </w:rPr>
        <w:t>:</w:t>
      </w:r>
    </w:p>
    <w:p w14:paraId="31E99846" w14:textId="50C439E7" w:rsidR="009F6F70" w:rsidRPr="009F6F70" w:rsidRDefault="009F6F70" w:rsidP="009F6F70">
      <w:pPr>
        <w:bidi/>
        <w:spacing w:before="120" w:after="0" w:line="240" w:lineRule="auto"/>
        <w:ind w:left="284"/>
        <w:jc w:val="both"/>
        <w:rPr>
          <w:rFonts w:ascii="Arial" w:hAnsi="Arial" w:cs="Arial"/>
          <w:rtl/>
        </w:rPr>
      </w:pPr>
      <w:r w:rsidRPr="009F6F70">
        <w:rPr>
          <w:rFonts w:ascii="Arial" w:hAnsi="Arial" w:cs="Arial"/>
          <w:rtl/>
        </w:rPr>
        <w:t>من النقطة (غ) يتجه الحد نحو الشرق متبعا الشريط الساحلي لبحيرة البيبان وصولا إلى الطريق الجهوية رقم 109 والذي يتبعها في اتجاه الجنوب حتى النقطة (ف)</w:t>
      </w:r>
      <w:r w:rsidRPr="009F6F70">
        <w:rPr>
          <w:rFonts w:ascii="Arial" w:hAnsi="Arial" w:cs="Arial"/>
        </w:rPr>
        <w:t xml:space="preserve"> ((X = 697023.61 / Y = 3684528.29 </w:t>
      </w:r>
      <w:r w:rsidRPr="009F6F70">
        <w:rPr>
          <w:rFonts w:ascii="Arial" w:hAnsi="Arial" w:cs="Arial"/>
          <w:rtl/>
        </w:rPr>
        <w:t>أين يتبع قرعة الدبة مرورا بالنقطة (ق</w:t>
      </w:r>
      <w:r w:rsidRPr="009F6F70">
        <w:rPr>
          <w:rFonts w:ascii="Arial" w:hAnsi="Arial" w:cs="Arial"/>
        </w:rPr>
        <w:t xml:space="preserve"> ((X = 694253.45 / Y = 3685222.04 </w:t>
      </w:r>
      <w:r w:rsidRPr="009F6F70">
        <w:rPr>
          <w:rFonts w:ascii="Arial" w:hAnsi="Arial" w:cs="Arial"/>
          <w:rtl/>
        </w:rPr>
        <w:t>ثم يتبع وادي حتى النقطة (ك</w:t>
      </w:r>
      <w:r w:rsidRPr="009F6F70">
        <w:rPr>
          <w:rFonts w:ascii="Arial" w:hAnsi="Arial" w:cs="Arial"/>
        </w:rPr>
        <w:t xml:space="preserve">) (X = 689806.26 / Y = 3686440.15) </w:t>
      </w:r>
      <w:r w:rsidRPr="009F6F70">
        <w:rPr>
          <w:rFonts w:ascii="Arial" w:hAnsi="Arial" w:cs="Arial"/>
          <w:rtl/>
        </w:rPr>
        <w:t>بطريق معبد</w:t>
      </w:r>
      <w:r w:rsidRPr="009F6F70">
        <w:rPr>
          <w:rFonts w:ascii="Arial" w:hAnsi="Arial" w:cs="Arial"/>
        </w:rPr>
        <w:t>.</w:t>
      </w:r>
    </w:p>
    <w:p w14:paraId="7F5E0EB1" w14:textId="18ED228D" w:rsidR="009F6F70" w:rsidRPr="009F6F70" w:rsidRDefault="009F6F70" w:rsidP="003C56F5">
      <w:pPr>
        <w:bidi/>
        <w:spacing w:before="120" w:after="0" w:line="240" w:lineRule="auto"/>
        <w:ind w:left="284"/>
        <w:jc w:val="both"/>
        <w:rPr>
          <w:rFonts w:ascii="Arial" w:hAnsi="Arial" w:cs="Arial"/>
          <w:rtl/>
        </w:rPr>
      </w:pPr>
      <w:r w:rsidRPr="009F6F70">
        <w:rPr>
          <w:rFonts w:ascii="Arial" w:hAnsi="Arial" w:cs="Arial"/>
          <w:rtl/>
        </w:rPr>
        <w:t>من هنا يتبع الحد هذه الطريق نحو الجنوب مسافة 400 متر تقريبا ثم نحو الشمال الغربي فالجنوب الغربي حتى النقطة</w:t>
      </w:r>
      <w:r w:rsidR="003C56F5">
        <w:rPr>
          <w:rFonts w:ascii="Arial" w:hAnsi="Arial" w:cs="Arial" w:hint="cs"/>
          <w:rtl/>
        </w:rPr>
        <w:t xml:space="preserve"> </w:t>
      </w:r>
      <w:r w:rsidRPr="009F6F70">
        <w:rPr>
          <w:rFonts w:ascii="Arial" w:hAnsi="Arial" w:cs="Arial"/>
          <w:rtl/>
        </w:rPr>
        <w:t>ل</w:t>
      </w:r>
      <w:r w:rsidRPr="009F6F70">
        <w:rPr>
          <w:rFonts w:ascii="Arial" w:hAnsi="Arial" w:cs="Arial"/>
        </w:rPr>
        <w:t xml:space="preserve"> ((X = 686444.22 / Y = 3687618.80 </w:t>
      </w:r>
      <w:r w:rsidRPr="009F6F70">
        <w:rPr>
          <w:rFonts w:ascii="Arial" w:hAnsi="Arial" w:cs="Arial"/>
          <w:rtl/>
        </w:rPr>
        <w:t>أين يتبع وادي مرورا ببئر الحنش، ملاحة البقرة ثم النقطة</w:t>
      </w:r>
      <w:r w:rsidRPr="009F6F70">
        <w:rPr>
          <w:rFonts w:ascii="Arial" w:hAnsi="Arial" w:cs="Arial"/>
        </w:rPr>
        <w:t xml:space="preserve"> </w:t>
      </w:r>
      <w:r w:rsidRPr="009F6F70">
        <w:rPr>
          <w:rFonts w:ascii="Arial" w:hAnsi="Arial" w:cs="Arial"/>
          <w:rtl/>
        </w:rPr>
        <w:t>م</w:t>
      </w:r>
      <w:r w:rsidRPr="009F6F70">
        <w:rPr>
          <w:rFonts w:ascii="Arial" w:hAnsi="Arial" w:cs="Arial"/>
        </w:rPr>
        <w:t xml:space="preserve">) ((X = 675784.57 / Y = 3689414.11 </w:t>
      </w:r>
      <w:r w:rsidRPr="009F6F70">
        <w:rPr>
          <w:rFonts w:ascii="Arial" w:hAnsi="Arial" w:cs="Arial"/>
          <w:rtl/>
        </w:rPr>
        <w:t>بالطريق الجهوية رقم 115</w:t>
      </w:r>
      <w:r w:rsidRPr="009F6F70">
        <w:rPr>
          <w:rFonts w:ascii="Arial" w:hAnsi="Arial" w:cs="Arial"/>
        </w:rPr>
        <w:t>.</w:t>
      </w:r>
    </w:p>
    <w:p w14:paraId="381EE32A" w14:textId="77777777" w:rsidR="009F6F70" w:rsidRPr="009F6F70" w:rsidRDefault="009F6F70" w:rsidP="009F6F70">
      <w:pPr>
        <w:bidi/>
        <w:spacing w:before="120" w:after="0" w:line="240" w:lineRule="auto"/>
        <w:ind w:left="284"/>
        <w:jc w:val="both"/>
        <w:rPr>
          <w:rFonts w:ascii="Arial" w:hAnsi="Arial" w:cs="Arial"/>
          <w:rtl/>
        </w:rPr>
      </w:pPr>
      <w:r w:rsidRPr="009F6F70">
        <w:rPr>
          <w:rFonts w:ascii="Arial" w:hAnsi="Arial" w:cs="Arial"/>
          <w:rtl/>
        </w:rPr>
        <w:t>من الـنـقـطـة (م) يـتـجـه الـحد نحـو الـشـمال الـغـربـي مـرورا بـوادي حـاسـي سـلطـان، النقطة (ن)</w:t>
      </w:r>
      <w:r w:rsidRPr="009F6F70">
        <w:rPr>
          <w:rFonts w:ascii="Arial" w:hAnsi="Arial" w:cs="Arial"/>
        </w:rPr>
        <w:t xml:space="preserve"> ((X = 664703.15 / Y = 3695943.78 </w:t>
      </w:r>
      <w:r w:rsidRPr="009F6F70">
        <w:rPr>
          <w:rFonts w:ascii="Arial" w:hAnsi="Arial" w:cs="Arial"/>
          <w:rtl/>
        </w:rPr>
        <w:t>بالطريق الجهويــة رقم 118 ثــــم بـالـنـقــطة (ه</w:t>
      </w:r>
      <w:r w:rsidRPr="009F6F70">
        <w:rPr>
          <w:rFonts w:ascii="Arial" w:hAnsi="Arial" w:cs="Arial"/>
        </w:rPr>
        <w:t xml:space="preserve">) ((X = 662795.88 / Y = 3697043.94 </w:t>
      </w:r>
      <w:r w:rsidRPr="009F6F70">
        <w:rPr>
          <w:rFonts w:ascii="Arial" w:hAnsi="Arial" w:cs="Arial"/>
          <w:rtl/>
        </w:rPr>
        <w:t>بوادي بو أحمد</w:t>
      </w:r>
      <w:r w:rsidRPr="009F6F70">
        <w:rPr>
          <w:rFonts w:ascii="Arial" w:hAnsi="Arial" w:cs="Arial"/>
        </w:rPr>
        <w:t>.</w:t>
      </w:r>
    </w:p>
    <w:p w14:paraId="02E4620F" w14:textId="77777777" w:rsidR="009F6F70" w:rsidRPr="009F6F70" w:rsidRDefault="009F6F70" w:rsidP="009F6F70">
      <w:pPr>
        <w:bidi/>
        <w:spacing w:before="120" w:after="0" w:line="240" w:lineRule="auto"/>
        <w:ind w:left="284"/>
        <w:jc w:val="both"/>
        <w:rPr>
          <w:rFonts w:ascii="Arial" w:hAnsi="Arial" w:cs="Arial"/>
          <w:rtl/>
        </w:rPr>
      </w:pPr>
      <w:r w:rsidRPr="003C56F5">
        <w:rPr>
          <w:rFonts w:ascii="Arial" w:hAnsi="Arial" w:cs="Arial"/>
          <w:b/>
          <w:bCs/>
          <w:rtl/>
        </w:rPr>
        <w:t>غربا</w:t>
      </w:r>
      <w:r w:rsidRPr="009F6F70">
        <w:rPr>
          <w:rFonts w:ascii="Arial" w:hAnsi="Arial" w:cs="Arial"/>
        </w:rPr>
        <w:t xml:space="preserve">: </w:t>
      </w:r>
    </w:p>
    <w:p w14:paraId="2976F7C7" w14:textId="77777777" w:rsidR="009F6F70" w:rsidRPr="009F6F70" w:rsidRDefault="009F6F70" w:rsidP="009F6F70">
      <w:pPr>
        <w:bidi/>
        <w:spacing w:before="120" w:after="0" w:line="240" w:lineRule="auto"/>
        <w:ind w:left="284"/>
        <w:jc w:val="both"/>
        <w:rPr>
          <w:rFonts w:ascii="Arial" w:hAnsi="Arial" w:cs="Arial"/>
          <w:rtl/>
        </w:rPr>
      </w:pPr>
      <w:r w:rsidRPr="009F6F70">
        <w:rPr>
          <w:rFonts w:ascii="Arial" w:hAnsi="Arial" w:cs="Arial"/>
          <w:rtl/>
        </w:rPr>
        <w:t xml:space="preserve">من هنا يتجه الحد نحو الشمال مرورا </w:t>
      </w:r>
      <w:proofErr w:type="spellStart"/>
      <w:r w:rsidRPr="009F6F70">
        <w:rPr>
          <w:rFonts w:ascii="Arial" w:hAnsi="Arial" w:cs="Arial"/>
          <w:rtl/>
        </w:rPr>
        <w:t>بليحة</w:t>
      </w:r>
      <w:proofErr w:type="spellEnd"/>
      <w:r w:rsidRPr="009F6F70">
        <w:rPr>
          <w:rFonts w:ascii="Arial" w:hAnsi="Arial" w:cs="Arial"/>
          <w:rtl/>
        </w:rPr>
        <w:t xml:space="preserve"> </w:t>
      </w:r>
      <w:proofErr w:type="spellStart"/>
      <w:r w:rsidRPr="009F6F70">
        <w:rPr>
          <w:rFonts w:ascii="Arial" w:hAnsi="Arial" w:cs="Arial"/>
          <w:rtl/>
        </w:rPr>
        <w:t>صوحابة</w:t>
      </w:r>
      <w:proofErr w:type="spellEnd"/>
      <w:r w:rsidRPr="009F6F70">
        <w:rPr>
          <w:rFonts w:ascii="Arial" w:hAnsi="Arial" w:cs="Arial"/>
          <w:rtl/>
        </w:rPr>
        <w:t xml:space="preserve">، جرف </w:t>
      </w:r>
      <w:proofErr w:type="spellStart"/>
      <w:r w:rsidRPr="009F6F70">
        <w:rPr>
          <w:rFonts w:ascii="Arial" w:hAnsi="Arial" w:cs="Arial"/>
          <w:rtl/>
        </w:rPr>
        <w:t>صوحابة</w:t>
      </w:r>
      <w:proofErr w:type="spellEnd"/>
      <w:r w:rsidRPr="009F6F70">
        <w:rPr>
          <w:rFonts w:ascii="Arial" w:hAnsi="Arial" w:cs="Arial"/>
          <w:rtl/>
        </w:rPr>
        <w:t xml:space="preserve">، عرق المشاف ثم يعبر سبخة عين </w:t>
      </w:r>
      <w:proofErr w:type="spellStart"/>
      <w:r w:rsidRPr="009F6F70">
        <w:rPr>
          <w:rFonts w:ascii="Arial" w:hAnsi="Arial" w:cs="Arial"/>
          <w:rtl/>
        </w:rPr>
        <w:t>ميدر</w:t>
      </w:r>
      <w:proofErr w:type="spellEnd"/>
      <w:r w:rsidRPr="009F6F70">
        <w:rPr>
          <w:rFonts w:ascii="Arial" w:hAnsi="Arial" w:cs="Arial"/>
          <w:rtl/>
        </w:rPr>
        <w:t xml:space="preserve"> وصولا إلى نقطة الانطلاق (أ)</w:t>
      </w:r>
      <w:r w:rsidRPr="009F6F70">
        <w:rPr>
          <w:rFonts w:ascii="Arial" w:hAnsi="Arial" w:cs="Arial"/>
        </w:rPr>
        <w:t>.</w:t>
      </w:r>
    </w:p>
    <w:p w14:paraId="7AD79547" w14:textId="33473DA0" w:rsidR="009F6F70" w:rsidRPr="009F6F70" w:rsidRDefault="009F6F70" w:rsidP="009F6F70">
      <w:pPr>
        <w:bidi/>
        <w:spacing w:before="120" w:after="0" w:line="240" w:lineRule="auto"/>
        <w:ind w:left="284"/>
        <w:jc w:val="both"/>
        <w:rPr>
          <w:rFonts w:ascii="Arial" w:hAnsi="Arial" w:cs="Arial"/>
          <w:rtl/>
        </w:rPr>
      </w:pPr>
      <w:r w:rsidRPr="003C56F5">
        <w:rPr>
          <w:rFonts w:ascii="Arial" w:hAnsi="Arial" w:cs="Arial"/>
          <w:b/>
          <w:bCs/>
          <w:rtl/>
        </w:rPr>
        <w:t xml:space="preserve">الفصل </w:t>
      </w:r>
      <w:r w:rsidR="003C56F5" w:rsidRPr="003C56F5">
        <w:rPr>
          <w:rFonts w:ascii="Arial" w:hAnsi="Arial" w:cs="Arial" w:hint="cs"/>
          <w:b/>
          <w:bCs/>
          <w:rtl/>
        </w:rPr>
        <w:t xml:space="preserve">2 </w:t>
      </w:r>
      <w:r w:rsidR="003C56F5" w:rsidRPr="003C56F5">
        <w:rPr>
          <w:rFonts w:ascii="Arial" w:hAnsi="Arial" w:cs="Arial"/>
          <w:b/>
          <w:bCs/>
          <w:rtl/>
        </w:rPr>
        <w:t>–</w:t>
      </w:r>
      <w:r w:rsidRPr="009F6F70">
        <w:rPr>
          <w:rFonts w:ascii="Arial" w:hAnsi="Arial" w:cs="Arial"/>
          <w:rtl/>
        </w:rPr>
        <w:t xml:space="preserve"> تضع بلدية جرجيس في ظرف ستة أشهر من تاريخ نفاذ هذا الأمر الحكومي علامات حجرية في شكل أهرام قائمة الزوايا بالنقاط المذكورة بالفصل الأول من هذا الأمر الحكومي</w:t>
      </w:r>
      <w:r w:rsidRPr="009F6F70">
        <w:rPr>
          <w:rFonts w:ascii="Arial" w:hAnsi="Arial" w:cs="Arial"/>
        </w:rPr>
        <w:t>.</w:t>
      </w:r>
    </w:p>
    <w:p w14:paraId="3D6B2EEF" w14:textId="277847AD" w:rsidR="009F6F70" w:rsidRPr="009F6F70" w:rsidRDefault="009F6F70" w:rsidP="009F6F70">
      <w:pPr>
        <w:bidi/>
        <w:spacing w:before="120" w:after="0" w:line="240" w:lineRule="auto"/>
        <w:ind w:left="284"/>
        <w:jc w:val="both"/>
        <w:rPr>
          <w:rFonts w:ascii="Arial" w:hAnsi="Arial" w:cs="Arial"/>
          <w:rtl/>
        </w:rPr>
      </w:pPr>
      <w:r w:rsidRPr="003C56F5">
        <w:rPr>
          <w:rFonts w:ascii="Arial" w:hAnsi="Arial" w:cs="Arial"/>
          <w:b/>
          <w:bCs/>
          <w:rtl/>
        </w:rPr>
        <w:t>الفصل 3</w:t>
      </w:r>
      <w:r w:rsidR="003C56F5">
        <w:rPr>
          <w:rFonts w:ascii="Arial" w:hAnsi="Arial" w:cs="Arial" w:hint="cs"/>
          <w:rtl/>
        </w:rPr>
        <w:t xml:space="preserve"> </w:t>
      </w:r>
      <w:r w:rsidR="003C56F5" w:rsidRPr="003C56F5">
        <w:rPr>
          <w:rFonts w:ascii="Arial" w:hAnsi="Arial" w:cs="Arial"/>
          <w:b/>
          <w:bCs/>
          <w:rtl/>
        </w:rPr>
        <w:t>–</w:t>
      </w:r>
      <w:r w:rsidR="003C56F5">
        <w:rPr>
          <w:rFonts w:ascii="Arial" w:hAnsi="Arial" w:cs="Arial" w:hint="cs"/>
          <w:rtl/>
        </w:rPr>
        <w:t xml:space="preserve"> </w:t>
      </w:r>
      <w:r w:rsidRPr="009F6F70">
        <w:rPr>
          <w:rFonts w:ascii="Arial" w:hAnsi="Arial" w:cs="Arial"/>
          <w:rtl/>
        </w:rPr>
        <w:t>يتم تعليق نسخة من هذا الأمر الحكومي والمثال المصاحب له بمدخل مقر البلدية مدة شهر ابتداء من تاريخ دخول هذا الأمر الحكومي حيز النفاذ</w:t>
      </w:r>
      <w:r w:rsidRPr="009F6F70">
        <w:rPr>
          <w:rFonts w:ascii="Arial" w:hAnsi="Arial" w:cs="Arial"/>
        </w:rPr>
        <w:t>.</w:t>
      </w:r>
    </w:p>
    <w:p w14:paraId="612A4B8F" w14:textId="5E8D6C05" w:rsidR="009F6F70" w:rsidRPr="009F6F70" w:rsidRDefault="009F6F70" w:rsidP="009F6F70">
      <w:pPr>
        <w:bidi/>
        <w:spacing w:before="120" w:after="0" w:line="240" w:lineRule="auto"/>
        <w:ind w:left="284"/>
        <w:jc w:val="both"/>
        <w:rPr>
          <w:rFonts w:ascii="Arial" w:hAnsi="Arial" w:cs="Arial"/>
          <w:rtl/>
        </w:rPr>
      </w:pPr>
      <w:r w:rsidRPr="003C56F5">
        <w:rPr>
          <w:rFonts w:ascii="Arial" w:hAnsi="Arial" w:cs="Arial"/>
          <w:b/>
          <w:bCs/>
          <w:rtl/>
        </w:rPr>
        <w:t>الفصل 4</w:t>
      </w:r>
      <w:r w:rsidR="003C56F5" w:rsidRPr="003C56F5">
        <w:rPr>
          <w:rFonts w:ascii="Arial" w:hAnsi="Arial" w:cs="Arial" w:hint="cs"/>
          <w:b/>
          <w:bCs/>
          <w:rtl/>
        </w:rPr>
        <w:t xml:space="preserve"> </w:t>
      </w:r>
      <w:r w:rsidR="003C56F5" w:rsidRPr="003C56F5">
        <w:rPr>
          <w:rFonts w:ascii="Arial" w:hAnsi="Arial" w:cs="Arial"/>
          <w:b/>
          <w:bCs/>
          <w:rtl/>
        </w:rPr>
        <w:t>–</w:t>
      </w:r>
      <w:r w:rsidRPr="009F6F70">
        <w:rPr>
          <w:rFonts w:ascii="Arial" w:hAnsi="Arial" w:cs="Arial"/>
          <w:rtl/>
        </w:rPr>
        <w:t xml:space="preserve"> وزيـر الشؤون المحلية والبيئة ووزير المالية ووزير التجهيز والإسكان والتهيئة الترابية مكلفون، كل فيما يخصه، بتنفيذ هذا الأمر الحكومي الذي ينشر بالرائد الرسمي للجمهورية التونسية</w:t>
      </w:r>
      <w:r w:rsidRPr="009F6F70">
        <w:rPr>
          <w:rFonts w:ascii="Arial" w:hAnsi="Arial" w:cs="Arial"/>
        </w:rPr>
        <w:t xml:space="preserve">. </w:t>
      </w:r>
    </w:p>
    <w:p w14:paraId="06499EB9" w14:textId="77777777" w:rsidR="009F6F70" w:rsidRPr="003C56F5" w:rsidRDefault="009F6F70" w:rsidP="009F6F70">
      <w:pPr>
        <w:bidi/>
        <w:spacing w:before="120" w:after="0" w:line="240" w:lineRule="auto"/>
        <w:ind w:left="284"/>
        <w:jc w:val="both"/>
        <w:rPr>
          <w:rFonts w:ascii="Arial" w:hAnsi="Arial" w:cs="Arial"/>
          <w:b/>
          <w:bCs/>
          <w:rtl/>
        </w:rPr>
      </w:pPr>
      <w:r w:rsidRPr="003C56F5">
        <w:rPr>
          <w:rFonts w:ascii="Arial" w:hAnsi="Arial" w:cs="Arial"/>
          <w:b/>
          <w:bCs/>
          <w:rtl/>
        </w:rPr>
        <w:t>تونس في 19 جوان 2019</w:t>
      </w:r>
      <w:r w:rsidRPr="003C56F5">
        <w:rPr>
          <w:rFonts w:ascii="Arial" w:hAnsi="Arial" w:cs="Arial"/>
          <w:b/>
          <w:bCs/>
        </w:rPr>
        <w:t>.</w:t>
      </w:r>
    </w:p>
    <w:p w14:paraId="4E72DE49" w14:textId="6B073411" w:rsidR="00094E16" w:rsidRPr="009F6F70" w:rsidRDefault="00094E16" w:rsidP="009F6F70">
      <w:pPr>
        <w:bidi/>
        <w:spacing w:before="120" w:after="0" w:line="240" w:lineRule="auto"/>
        <w:ind w:left="284"/>
        <w:jc w:val="both"/>
        <w:rPr>
          <w:rFonts w:ascii="Arial" w:hAnsi="Arial" w:cs="Arial"/>
          <w:rtl/>
        </w:rPr>
      </w:pPr>
    </w:p>
    <w:sectPr w:rsidR="00094E16" w:rsidRPr="009F6F70" w:rsidSect="00C9512C">
      <w:headerReference w:type="even" r:id="rId8"/>
      <w:headerReference w:type="default" r:id="rId9"/>
      <w:footerReference w:type="even" r:id="rId10"/>
      <w:footerReference w:type="default" r:id="rId11"/>
      <w:headerReference w:type="first" r:id="rId12"/>
      <w:footerReference w:type="first" r:id="rId13"/>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F2DCE3" w14:textId="77777777" w:rsidR="006B56D0" w:rsidRDefault="006B56D0" w:rsidP="008F3F2D">
      <w:r>
        <w:separator/>
      </w:r>
    </w:p>
  </w:endnote>
  <w:endnote w:type="continuationSeparator" w:id="0">
    <w:p w14:paraId="138EC637" w14:textId="77777777" w:rsidR="006B56D0" w:rsidRDefault="006B56D0"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40CB6" w14:textId="77777777" w:rsidR="00E105FE" w:rsidRPr="00C64B86" w:rsidRDefault="00E105FE">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0E22FA06">
              <wp:simplePos x="0" y="0"/>
              <wp:positionH relativeFrom="column">
                <wp:posOffset>-1146810</wp:posOffset>
              </wp:positionH>
              <wp:positionV relativeFrom="paragraph">
                <wp:posOffset>398145</wp:posOffset>
              </wp:positionV>
              <wp:extent cx="7993380" cy="457200"/>
              <wp:effectExtent l="0" t="0" r="7620" b="0"/>
              <wp:wrapNone/>
              <wp:docPr id="5" name="Rectangle 5"/>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0333D16A" w14:textId="19B22466" w:rsidR="00E105FE" w:rsidRPr="00A00644" w:rsidRDefault="00E105FE"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24</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30</w:t>
                          </w:r>
                          <w:r w:rsidRPr="001E5DD5">
                            <w:rPr>
                              <w:rFonts w:ascii="Arial" w:hAnsi="Arial" w:cs="Arial"/>
                              <w:noProof/>
                              <w:sz w:val="18"/>
                              <w:szCs w:val="18"/>
                            </w:rPr>
                            <w:fldChar w:fldCharType="end"/>
                          </w:r>
                        </w:p>
                        <w:p w14:paraId="75F5800F" w14:textId="77777777" w:rsidR="00E105FE" w:rsidRDefault="00E105FE"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EFA3A4" id="Rectangle 5" o:spid="_x0000_s1030" style="position:absolute;margin-left:-90.3pt;margin-top:31.35pt;width:629.4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oKt/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" fillcolor="maroon" stroked="f">
              <v:fill color2="red" rotate="t" angle="180" focus="100%" type="gradient">
                <o:fill v:ext="view" type="gradientUnscaled"/>
              </v:fill>
              <v:textbox>
                <w:txbxContent>
                  <w:p w14:paraId="0333D16A" w14:textId="19B22466" w:rsidR="00E105FE" w:rsidRPr="00A00644" w:rsidRDefault="00E105FE"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24</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30</w:t>
                    </w:r>
                    <w:r w:rsidRPr="001E5DD5">
                      <w:rPr>
                        <w:rFonts w:ascii="Arial" w:hAnsi="Arial" w:cs="Arial"/>
                        <w:noProof/>
                        <w:sz w:val="18"/>
                        <w:szCs w:val="18"/>
                      </w:rPr>
                      <w:fldChar w:fldCharType="end"/>
                    </w:r>
                  </w:p>
                  <w:p w14:paraId="75F5800F" w14:textId="77777777" w:rsidR="00E105FE" w:rsidRDefault="00E105FE" w:rsidP="001E5DD5">
                    <w:pPr>
                      <w:jc w:val="cente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325FA" w14:textId="77777777" w:rsidR="00E105FE" w:rsidRDefault="00E105FE">
    <w:pPr>
      <w:pStyle w:val="Pieddepage"/>
    </w:pPr>
    <w:r>
      <w:rPr>
        <w:noProof/>
      </w:rPr>
      <mc:AlternateContent>
        <mc:Choice Requires="wps">
          <w:drawing>
            <wp:anchor distT="0" distB="0" distL="114300" distR="114300" simplePos="0" relativeHeight="251662336" behindDoc="1" locked="0" layoutInCell="1" allowOverlap="1" wp14:anchorId="530C62FE" wp14:editId="2049C82B">
              <wp:simplePos x="0" y="0"/>
              <wp:positionH relativeFrom="column">
                <wp:posOffset>-1146810</wp:posOffset>
              </wp:positionH>
              <wp:positionV relativeFrom="paragraph">
                <wp:posOffset>450850</wp:posOffset>
              </wp:positionV>
              <wp:extent cx="8001000" cy="457200"/>
              <wp:effectExtent l="0" t="0" r="0" b="0"/>
              <wp:wrapNone/>
              <wp:docPr id="4" name="Rectangle 4"/>
              <wp:cNvGraphicFramePr/>
              <a:graphic xmlns:a="http://schemas.openxmlformats.org/drawingml/2006/main">
                <a:graphicData uri="http://schemas.microsoft.com/office/word/2010/wordprocessingShape">
                  <wps:wsp>
                    <wps:cNvSpPr/>
                    <wps:spPr>
                      <a:xfrm>
                        <a:off x="0" y="0"/>
                        <a:ext cx="800100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473BCA54" w14:textId="68EC5DAB" w:rsidR="00E105FE" w:rsidRPr="00A00644" w:rsidRDefault="00E105FE"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25</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30</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0C62FE" id="Rectangle 4" o:spid="_x0000_s1031" style="position:absolute;margin-left:-90.3pt;margin-top:35.5pt;width:630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" fillcolor="maroon" stroked="f">
              <v:fill color2="red" rotate="t" angle="180" focus="100%" type="gradient">
                <o:fill v:ext="view" type="gradientUnscaled"/>
              </v:fill>
              <v:textbox>
                <w:txbxContent>
                  <w:p w14:paraId="473BCA54" w14:textId="68EC5DAB" w:rsidR="00E105FE" w:rsidRPr="00A00644" w:rsidRDefault="00E105FE"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25</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30</w:t>
                    </w:r>
                    <w:r w:rsidRPr="001E5DD5">
                      <w:rPr>
                        <w:rFonts w:ascii="Arial" w:hAnsi="Arial" w:cs="Arial"/>
                        <w:noProof/>
                        <w:sz w:val="18"/>
                        <w:szCs w:val="18"/>
                      </w:rPr>
                      <w:fldChar w:fldCharType="end"/>
                    </w: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68B39" w14:textId="77777777" w:rsidR="00A57A24" w:rsidRDefault="00A57A2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36B47C" w14:textId="77777777" w:rsidR="006B56D0" w:rsidRDefault="006B56D0" w:rsidP="00696990">
      <w:pPr>
        <w:bidi/>
        <w:jc w:val="both"/>
      </w:pPr>
      <w:r>
        <w:separator/>
      </w:r>
    </w:p>
  </w:footnote>
  <w:footnote w:type="continuationSeparator" w:id="0">
    <w:p w14:paraId="6DF0EC3C" w14:textId="77777777" w:rsidR="006B56D0" w:rsidRDefault="006B56D0" w:rsidP="008F3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1C17A" w14:textId="1640D17B" w:rsidR="00E105FE" w:rsidRDefault="00D25AFB">
    <w:pPr>
      <w:pStyle w:val="En-tte"/>
    </w:pPr>
    <w:r>
      <w:rPr>
        <w:noProof/>
      </w:rPr>
      <mc:AlternateContent>
        <mc:Choice Requires="wps">
          <w:drawing>
            <wp:anchor distT="0" distB="0" distL="114300" distR="114300" simplePos="0" relativeHeight="251674624" behindDoc="0" locked="0" layoutInCell="1" allowOverlap="1" wp14:anchorId="4FB11CA5" wp14:editId="796C3FED">
              <wp:simplePos x="0" y="0"/>
              <wp:positionH relativeFrom="column">
                <wp:posOffset>-415290</wp:posOffset>
              </wp:positionH>
              <wp:positionV relativeFrom="paragraph">
                <wp:posOffset>-548641</wp:posOffset>
              </wp:positionV>
              <wp:extent cx="1571625" cy="466725"/>
              <wp:effectExtent l="0" t="0" r="0" b="0"/>
              <wp:wrapNone/>
              <wp:docPr id="9" name="Zone de texte 9"/>
              <wp:cNvGraphicFramePr/>
              <a:graphic xmlns:a="http://schemas.openxmlformats.org/drawingml/2006/main">
                <a:graphicData uri="http://schemas.microsoft.com/office/word/2010/wordprocessingShape">
                  <wps:wsp>
                    <wps:cNvSpPr txBox="1"/>
                    <wps:spPr>
                      <a:xfrm>
                        <a:off x="0" y="0"/>
                        <a:ext cx="1571625" cy="466725"/>
                      </a:xfrm>
                      <a:prstGeom prst="rect">
                        <a:avLst/>
                      </a:prstGeom>
                      <a:noFill/>
                      <a:ln w="6350">
                        <a:noFill/>
                      </a:ln>
                    </wps:spPr>
                    <wps:txbx>
                      <w:txbxContent>
                        <w:p w14:paraId="74EDF3E5" w14:textId="550F26BB" w:rsidR="00D25AFB" w:rsidRDefault="00D25AFB">
                          <w:r>
                            <w:rPr>
                              <w:noProof/>
                            </w:rPr>
                            <w:drawing>
                              <wp:inline distT="0" distB="0" distL="0" distR="0" wp14:anchorId="414DBB8F" wp14:editId="5E213ECE">
                                <wp:extent cx="1315720" cy="290195"/>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FB11CA5" id="_x0000_t202" coordsize="21600,21600" o:spt="202" path="m,l,21600r21600,l21600,xe">
              <v:stroke joinstyle="miter"/>
              <v:path gradientshapeok="t" o:connecttype="rect"/>
            </v:shapetype>
            <v:shape id="Zone de texte 9" o:spid="_x0000_s1026" type="#_x0000_t202" style="position:absolute;margin-left:-32.7pt;margin-top:-43.2pt;width:123.75pt;height:36.7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" filled="f" stroked="f" strokeweight=".5pt">
              <v:textbox>
                <w:txbxContent>
                  <w:p w14:paraId="74EDF3E5" w14:textId="550F26BB" w:rsidR="00D25AFB" w:rsidRDefault="00D25AFB">
                    <w:r>
                      <w:rPr>
                        <w:noProof/>
                      </w:rPr>
                      <w:drawing>
                        <wp:inline distT="0" distB="0" distL="0" distR="0" wp14:anchorId="414DBB8F" wp14:editId="5E213ECE">
                          <wp:extent cx="1315720" cy="290195"/>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v:textbox>
            </v:shape>
          </w:pict>
        </mc:Fallback>
      </mc:AlternateContent>
    </w:r>
    <w:r w:rsidR="00E105FE">
      <w:rPr>
        <w:noProof/>
      </w:rPr>
      <mc:AlternateContent>
        <mc:Choice Requires="wps">
          <w:drawing>
            <wp:anchor distT="0" distB="0" distL="114300" distR="114300" simplePos="0" relativeHeight="251661312" behindDoc="0" locked="0" layoutInCell="1" allowOverlap="1" wp14:anchorId="3D2DE5EC" wp14:editId="04E2D130">
              <wp:simplePos x="0" y="0"/>
              <wp:positionH relativeFrom="column">
                <wp:posOffset>-1146810</wp:posOffset>
              </wp:positionH>
              <wp:positionV relativeFrom="paragraph">
                <wp:posOffset>-720090</wp:posOffset>
              </wp:positionV>
              <wp:extent cx="7993380" cy="800100"/>
              <wp:effectExtent l="0" t="0" r="7620" b="0"/>
              <wp:wrapNone/>
              <wp:docPr id="2" name="Rectangle 2"/>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E105FE" w:rsidRDefault="00E105FE" w:rsidP="0097472C">
                          <w:pPr>
                            <w:spacing w:after="0" w:line="240" w:lineRule="auto"/>
                            <w:ind w:left="567"/>
                            <w:rPr>
                              <w:rFonts w:ascii="Arial" w:eastAsia="Times New Roman" w:hAnsi="Arial" w:cs="Times New Roman"/>
                              <w:sz w:val="24"/>
                              <w:szCs w:val="24"/>
                            </w:rPr>
                          </w:pPr>
                        </w:p>
                        <w:p w14:paraId="62BF567A" w14:textId="77777777" w:rsidR="00E105FE" w:rsidRPr="005F7BF4" w:rsidRDefault="00E105FE"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E105FE" w:rsidRPr="005F7BF4" w:rsidRDefault="00E105FE"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2DE5EC" id="Rectangle 2" o:spid="_x0000_s1027" style="position:absolute;margin-left:-90.3pt;margin-top:-56.7pt;width:629.4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" fillcolor="maroon" stroked="f">
              <v:fill color2="red" rotate="t" angle="90" focus="100%" type="gradient"/>
              <v:textbox>
                <w:txbxContent>
                  <w:p w14:paraId="7C5F462A" w14:textId="77777777" w:rsidR="00E105FE" w:rsidRDefault="00E105FE" w:rsidP="0097472C">
                    <w:pPr>
                      <w:spacing w:after="0" w:line="240" w:lineRule="auto"/>
                      <w:ind w:left="567"/>
                      <w:rPr>
                        <w:rFonts w:ascii="Arial" w:eastAsia="Times New Roman" w:hAnsi="Arial" w:cs="Times New Roman"/>
                        <w:sz w:val="24"/>
                        <w:szCs w:val="24"/>
                      </w:rPr>
                    </w:pPr>
                  </w:p>
                  <w:p w14:paraId="62BF567A" w14:textId="77777777" w:rsidR="00E105FE" w:rsidRPr="005F7BF4" w:rsidRDefault="00E105FE"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E105FE" w:rsidRPr="005F7BF4" w:rsidRDefault="00E105FE"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80B58" w14:textId="57BF3862" w:rsidR="00E105FE" w:rsidRDefault="00D25AFB">
    <w:pPr>
      <w:pStyle w:val="En-tte"/>
    </w:pPr>
    <w:r>
      <w:rPr>
        <w:noProof/>
      </w:rPr>
      <mc:AlternateContent>
        <mc:Choice Requires="wps">
          <w:drawing>
            <wp:anchor distT="0" distB="0" distL="114300" distR="114300" simplePos="0" relativeHeight="251673600" behindDoc="0" locked="0" layoutInCell="1" allowOverlap="1" wp14:anchorId="5DE2F273" wp14:editId="2C3C220D">
              <wp:simplePos x="0" y="0"/>
              <wp:positionH relativeFrom="column">
                <wp:posOffset>-339090</wp:posOffset>
              </wp:positionH>
              <wp:positionV relativeFrom="paragraph">
                <wp:posOffset>-558166</wp:posOffset>
              </wp:positionV>
              <wp:extent cx="1504950" cy="523875"/>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1504950" cy="523875"/>
                      </a:xfrm>
                      <a:prstGeom prst="rect">
                        <a:avLst/>
                      </a:prstGeom>
                      <a:noFill/>
                      <a:ln w="6350">
                        <a:noFill/>
                      </a:ln>
                    </wps:spPr>
                    <wps:txbx>
                      <w:txbxContent>
                        <w:p w14:paraId="748A08D5" w14:textId="369DDD99" w:rsidR="00D25AFB" w:rsidRDefault="00D25AFB">
                          <w:r>
                            <w:rPr>
                              <w:noProof/>
                            </w:rPr>
                            <w:drawing>
                              <wp:inline distT="0" distB="0" distL="0" distR="0" wp14:anchorId="515FFF5D" wp14:editId="544452EB">
                                <wp:extent cx="1315720" cy="29019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DE2F273" id="_x0000_t202" coordsize="21600,21600" o:spt="202" path="m,l,21600r21600,l21600,xe">
              <v:stroke joinstyle="miter"/>
              <v:path gradientshapeok="t" o:connecttype="rect"/>
            </v:shapetype>
            <v:shape id="Zone de texte 7" o:spid="_x0000_s1028" type="#_x0000_t202" style="position:absolute;margin-left:-26.7pt;margin-top:-43.95pt;width:118.5pt;height:41.2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" filled="f" stroked="f" strokeweight=".5pt">
              <v:textbox>
                <w:txbxContent>
                  <w:p w14:paraId="748A08D5" w14:textId="369DDD99" w:rsidR="00D25AFB" w:rsidRDefault="00D25AFB">
                    <w:r>
                      <w:rPr>
                        <w:noProof/>
                      </w:rPr>
                      <w:drawing>
                        <wp:inline distT="0" distB="0" distL="0" distR="0" wp14:anchorId="515FFF5D" wp14:editId="544452EB">
                          <wp:extent cx="1315720" cy="29019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v:textbox>
            </v:shape>
          </w:pict>
        </mc:Fallback>
      </mc:AlternateContent>
    </w:r>
    <w:r w:rsidR="00E105FE">
      <w:rPr>
        <w:noProof/>
      </w:rPr>
      <mc:AlternateContent>
        <mc:Choice Requires="wps">
          <w:drawing>
            <wp:anchor distT="0" distB="0" distL="114300" distR="114300" simplePos="0" relativeHeight="251659264" behindDoc="0" locked="0" layoutInCell="1" allowOverlap="1" wp14:anchorId="7FDF51B2" wp14:editId="653E9B42">
              <wp:simplePos x="0" y="0"/>
              <wp:positionH relativeFrom="column">
                <wp:posOffset>-1146810</wp:posOffset>
              </wp:positionH>
              <wp:positionV relativeFrom="paragraph">
                <wp:posOffset>-720090</wp:posOffset>
              </wp:positionV>
              <wp:extent cx="8001000" cy="800100"/>
              <wp:effectExtent l="0" t="0" r="0" b="0"/>
              <wp:wrapNone/>
              <wp:docPr id="1" name="Rectangle 1"/>
              <wp:cNvGraphicFramePr/>
              <a:graphic xmlns:a="http://schemas.openxmlformats.org/drawingml/2006/main">
                <a:graphicData uri="http://schemas.microsoft.com/office/word/2010/wordprocessingShape">
                  <wps:wsp>
                    <wps:cNvSpPr/>
                    <wps:spPr>
                      <a:xfrm>
                        <a:off x="0" y="0"/>
                        <a:ext cx="800100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E105FE" w:rsidRDefault="00E105FE" w:rsidP="0075404E">
                          <w:pPr>
                            <w:spacing w:after="0" w:line="20" w:lineRule="atLeast"/>
                            <w:ind w:left="567"/>
                            <w:rPr>
                              <w:rFonts w:ascii="Arial" w:eastAsia="Times New Roman" w:hAnsi="Arial" w:cs="Arial"/>
                              <w:sz w:val="24"/>
                              <w:szCs w:val="20"/>
                              <w:lang w:eastAsia="en-US"/>
                            </w:rPr>
                          </w:pPr>
                        </w:p>
                        <w:p w14:paraId="769732F9" w14:textId="77777777" w:rsidR="00E105FE" w:rsidRPr="00696C4B" w:rsidRDefault="00E105FE"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3810F960" w14:textId="218B7ABD" w:rsidR="00E105FE" w:rsidRPr="00317C84" w:rsidRDefault="00E105FE"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E105FE" w:rsidRDefault="00E105FE"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DF51B2" id="Rectangle 1" o:spid="_x0000_s1029" style="position:absolute;margin-left:-90.3pt;margin-top:-56.7pt;width:630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" fillcolor="maroon" stroked="f">
              <v:fill color2="red" rotate="t" angle="90" focus="100%" type="gradient"/>
              <v:textbox>
                <w:txbxContent>
                  <w:p w14:paraId="09A34E73" w14:textId="77777777" w:rsidR="00E105FE" w:rsidRDefault="00E105FE" w:rsidP="0075404E">
                    <w:pPr>
                      <w:spacing w:after="0" w:line="20" w:lineRule="atLeast"/>
                      <w:ind w:left="567"/>
                      <w:rPr>
                        <w:rFonts w:ascii="Arial" w:eastAsia="Times New Roman" w:hAnsi="Arial" w:cs="Arial"/>
                        <w:sz w:val="24"/>
                        <w:szCs w:val="20"/>
                        <w:lang w:eastAsia="en-US"/>
                      </w:rPr>
                    </w:pPr>
                  </w:p>
                  <w:p w14:paraId="769732F9" w14:textId="77777777" w:rsidR="00E105FE" w:rsidRPr="00696C4B" w:rsidRDefault="00E105FE"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3810F960" w14:textId="218B7ABD" w:rsidR="00E105FE" w:rsidRPr="00317C84" w:rsidRDefault="00E105FE"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E105FE" w:rsidRDefault="00E105FE" w:rsidP="0075404E">
                    <w:pPr>
                      <w:jc w:val="center"/>
                    </w:pPr>
                  </w:p>
                </w:txbxContent>
              </v:textbox>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26F5F" w14:textId="77777777" w:rsidR="00A57A24" w:rsidRDefault="00A57A2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57FD7"/>
    <w:multiLevelType w:val="hybridMultilevel"/>
    <w:tmpl w:val="65909F0E"/>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 w15:restartNumberingAfterBreak="0">
    <w:nsid w:val="013B65DF"/>
    <w:multiLevelType w:val="hybridMultilevel"/>
    <w:tmpl w:val="E266FE44"/>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 w15:restartNumberingAfterBreak="0">
    <w:nsid w:val="08A97C90"/>
    <w:multiLevelType w:val="hybridMultilevel"/>
    <w:tmpl w:val="DA0EE064"/>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 w15:restartNumberingAfterBreak="0">
    <w:nsid w:val="183D00D3"/>
    <w:multiLevelType w:val="hybridMultilevel"/>
    <w:tmpl w:val="05CCDCC6"/>
    <w:lvl w:ilvl="0" w:tplc="8DB01B00">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 w15:restartNumberingAfterBreak="0">
    <w:nsid w:val="1B1C49F0"/>
    <w:multiLevelType w:val="hybridMultilevel"/>
    <w:tmpl w:val="852682EC"/>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5" w15:restartNumberingAfterBreak="0">
    <w:nsid w:val="1E060856"/>
    <w:multiLevelType w:val="hybridMultilevel"/>
    <w:tmpl w:val="0736FDD2"/>
    <w:lvl w:ilvl="0" w:tplc="040C0011">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6" w15:restartNumberingAfterBreak="0">
    <w:nsid w:val="21B130D0"/>
    <w:multiLevelType w:val="hybridMultilevel"/>
    <w:tmpl w:val="8C5410E6"/>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7" w15:restartNumberingAfterBreak="0">
    <w:nsid w:val="23105F2F"/>
    <w:multiLevelType w:val="hybridMultilevel"/>
    <w:tmpl w:val="AFFE13B2"/>
    <w:lvl w:ilvl="0" w:tplc="276EEA1E">
      <w:start w:val="1"/>
      <w:numFmt w:val="bullet"/>
      <w:lvlText w:val=""/>
      <w:lvlJc w:val="left"/>
      <w:pPr>
        <w:ind w:left="644" w:hanging="360"/>
      </w:pPr>
      <w:rPr>
        <w:rFonts w:ascii="Symbol" w:hAnsi="Symbol"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8" w15:restartNumberingAfterBreak="0">
    <w:nsid w:val="290B42AF"/>
    <w:multiLevelType w:val="hybridMultilevel"/>
    <w:tmpl w:val="EDBCFA66"/>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9" w15:restartNumberingAfterBreak="0">
    <w:nsid w:val="33E76285"/>
    <w:multiLevelType w:val="hybridMultilevel"/>
    <w:tmpl w:val="9E36F442"/>
    <w:lvl w:ilvl="0" w:tplc="040C0011">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0" w15:restartNumberingAfterBreak="0">
    <w:nsid w:val="35970D28"/>
    <w:multiLevelType w:val="hybridMultilevel"/>
    <w:tmpl w:val="D236D7B0"/>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1" w15:restartNumberingAfterBreak="0">
    <w:nsid w:val="35D73645"/>
    <w:multiLevelType w:val="hybridMultilevel"/>
    <w:tmpl w:val="778A4808"/>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2" w15:restartNumberingAfterBreak="0">
    <w:nsid w:val="38875EFA"/>
    <w:multiLevelType w:val="hybridMultilevel"/>
    <w:tmpl w:val="D0340AC6"/>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3" w15:restartNumberingAfterBreak="0">
    <w:nsid w:val="39582361"/>
    <w:multiLevelType w:val="hybridMultilevel"/>
    <w:tmpl w:val="ECE0F14E"/>
    <w:lvl w:ilvl="0" w:tplc="276EEA1E">
      <w:start w:val="1"/>
      <w:numFmt w:val="bullet"/>
      <w:lvlText w:val=""/>
      <w:lvlJc w:val="left"/>
      <w:pPr>
        <w:ind w:left="1004" w:hanging="360"/>
      </w:pPr>
      <w:rPr>
        <w:rFonts w:ascii="Symbol" w:hAnsi="Symbol"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4" w15:restartNumberingAfterBreak="0">
    <w:nsid w:val="3C123214"/>
    <w:multiLevelType w:val="hybridMultilevel"/>
    <w:tmpl w:val="EA5C6A2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FC53876"/>
    <w:multiLevelType w:val="hybridMultilevel"/>
    <w:tmpl w:val="8CA8AF22"/>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6" w15:restartNumberingAfterBreak="0">
    <w:nsid w:val="415F25AF"/>
    <w:multiLevelType w:val="hybridMultilevel"/>
    <w:tmpl w:val="C1F4395E"/>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7" w15:restartNumberingAfterBreak="0">
    <w:nsid w:val="42893D6E"/>
    <w:multiLevelType w:val="hybridMultilevel"/>
    <w:tmpl w:val="ADFC1D10"/>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8" w15:restartNumberingAfterBreak="0">
    <w:nsid w:val="47EF594C"/>
    <w:multiLevelType w:val="hybridMultilevel"/>
    <w:tmpl w:val="0A5CD478"/>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9" w15:restartNumberingAfterBreak="0">
    <w:nsid w:val="4A4916F2"/>
    <w:multiLevelType w:val="hybridMultilevel"/>
    <w:tmpl w:val="EB3ACD4C"/>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0" w15:restartNumberingAfterBreak="0">
    <w:nsid w:val="4C3D0A75"/>
    <w:multiLevelType w:val="hybridMultilevel"/>
    <w:tmpl w:val="A80ECDF6"/>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1" w15:restartNumberingAfterBreak="0">
    <w:nsid w:val="4C454790"/>
    <w:multiLevelType w:val="hybridMultilevel"/>
    <w:tmpl w:val="443E5810"/>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2" w15:restartNumberingAfterBreak="0">
    <w:nsid w:val="50D1217C"/>
    <w:multiLevelType w:val="hybridMultilevel"/>
    <w:tmpl w:val="806E69B8"/>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3" w15:restartNumberingAfterBreak="0">
    <w:nsid w:val="51892C35"/>
    <w:multiLevelType w:val="hybridMultilevel"/>
    <w:tmpl w:val="556EE9E0"/>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4" w15:restartNumberingAfterBreak="0">
    <w:nsid w:val="569605A3"/>
    <w:multiLevelType w:val="hybridMultilevel"/>
    <w:tmpl w:val="F80A5E5C"/>
    <w:lvl w:ilvl="0" w:tplc="276EEA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74659BB"/>
    <w:multiLevelType w:val="hybridMultilevel"/>
    <w:tmpl w:val="5D26E084"/>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6" w15:restartNumberingAfterBreak="0">
    <w:nsid w:val="58283607"/>
    <w:multiLevelType w:val="hybridMultilevel"/>
    <w:tmpl w:val="D5B8A882"/>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7" w15:restartNumberingAfterBreak="0">
    <w:nsid w:val="5B29771A"/>
    <w:multiLevelType w:val="hybridMultilevel"/>
    <w:tmpl w:val="F7DE8112"/>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8" w15:restartNumberingAfterBreak="0">
    <w:nsid w:val="5B9062B4"/>
    <w:multiLevelType w:val="hybridMultilevel"/>
    <w:tmpl w:val="9C666E40"/>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9" w15:restartNumberingAfterBreak="0">
    <w:nsid w:val="5FD949AB"/>
    <w:multiLevelType w:val="hybridMultilevel"/>
    <w:tmpl w:val="B09249EA"/>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0" w15:restartNumberingAfterBreak="0">
    <w:nsid w:val="638A6ECA"/>
    <w:multiLevelType w:val="hybridMultilevel"/>
    <w:tmpl w:val="1F6A86A4"/>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1" w15:restartNumberingAfterBreak="0">
    <w:nsid w:val="68B3647C"/>
    <w:multiLevelType w:val="hybridMultilevel"/>
    <w:tmpl w:val="7B9694BC"/>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2" w15:restartNumberingAfterBreak="0">
    <w:nsid w:val="6B9C1CD5"/>
    <w:multiLevelType w:val="hybridMultilevel"/>
    <w:tmpl w:val="80547C92"/>
    <w:lvl w:ilvl="0" w:tplc="8DB01B00">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3" w15:restartNumberingAfterBreak="0">
    <w:nsid w:val="6EED4B67"/>
    <w:multiLevelType w:val="hybridMultilevel"/>
    <w:tmpl w:val="066A8CEA"/>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4" w15:restartNumberingAfterBreak="0">
    <w:nsid w:val="71A8092D"/>
    <w:multiLevelType w:val="hybridMultilevel"/>
    <w:tmpl w:val="5114E810"/>
    <w:lvl w:ilvl="0" w:tplc="276EEA1E">
      <w:start w:val="1"/>
      <w:numFmt w:val="bullet"/>
      <w:lvlText w:val=""/>
      <w:lvlJc w:val="left"/>
      <w:pPr>
        <w:ind w:left="1004" w:hanging="360"/>
      </w:pPr>
      <w:rPr>
        <w:rFonts w:ascii="Symbol" w:hAnsi="Symbol"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5" w15:restartNumberingAfterBreak="0">
    <w:nsid w:val="72EA4758"/>
    <w:multiLevelType w:val="hybridMultilevel"/>
    <w:tmpl w:val="6B46D07E"/>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6" w15:restartNumberingAfterBreak="0">
    <w:nsid w:val="74A12324"/>
    <w:multiLevelType w:val="hybridMultilevel"/>
    <w:tmpl w:val="9754D6BC"/>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7" w15:restartNumberingAfterBreak="0">
    <w:nsid w:val="787B6B8A"/>
    <w:multiLevelType w:val="hybridMultilevel"/>
    <w:tmpl w:val="A8FE8AEC"/>
    <w:lvl w:ilvl="0" w:tplc="8DB01B00">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8" w15:restartNumberingAfterBreak="0">
    <w:nsid w:val="7CDE194A"/>
    <w:multiLevelType w:val="hybridMultilevel"/>
    <w:tmpl w:val="CB922D1E"/>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num w:numId="1">
    <w:abstractNumId w:val="31"/>
  </w:num>
  <w:num w:numId="2">
    <w:abstractNumId w:val="27"/>
  </w:num>
  <w:num w:numId="3">
    <w:abstractNumId w:val="14"/>
  </w:num>
  <w:num w:numId="4">
    <w:abstractNumId w:val="11"/>
  </w:num>
  <w:num w:numId="5">
    <w:abstractNumId w:val="20"/>
  </w:num>
  <w:num w:numId="6">
    <w:abstractNumId w:val="29"/>
  </w:num>
  <w:num w:numId="7">
    <w:abstractNumId w:val="21"/>
  </w:num>
  <w:num w:numId="8">
    <w:abstractNumId w:val="2"/>
  </w:num>
  <w:num w:numId="9">
    <w:abstractNumId w:val="0"/>
  </w:num>
  <w:num w:numId="10">
    <w:abstractNumId w:val="24"/>
  </w:num>
  <w:num w:numId="11">
    <w:abstractNumId w:val="6"/>
  </w:num>
  <w:num w:numId="12">
    <w:abstractNumId w:val="23"/>
  </w:num>
  <w:num w:numId="13">
    <w:abstractNumId w:val="18"/>
  </w:num>
  <w:num w:numId="14">
    <w:abstractNumId w:val="33"/>
  </w:num>
  <w:num w:numId="15">
    <w:abstractNumId w:val="4"/>
  </w:num>
  <w:num w:numId="16">
    <w:abstractNumId w:val="16"/>
  </w:num>
  <w:num w:numId="17">
    <w:abstractNumId w:val="28"/>
  </w:num>
  <w:num w:numId="18">
    <w:abstractNumId w:val="26"/>
  </w:num>
  <w:num w:numId="19">
    <w:abstractNumId w:val="12"/>
  </w:num>
  <w:num w:numId="20">
    <w:abstractNumId w:val="1"/>
  </w:num>
  <w:num w:numId="21">
    <w:abstractNumId w:val="38"/>
  </w:num>
  <w:num w:numId="22">
    <w:abstractNumId w:val="8"/>
  </w:num>
  <w:num w:numId="23">
    <w:abstractNumId w:val="22"/>
  </w:num>
  <w:num w:numId="24">
    <w:abstractNumId w:val="19"/>
  </w:num>
  <w:num w:numId="25">
    <w:abstractNumId w:val="25"/>
  </w:num>
  <w:num w:numId="26">
    <w:abstractNumId w:val="15"/>
  </w:num>
  <w:num w:numId="27">
    <w:abstractNumId w:val="17"/>
  </w:num>
  <w:num w:numId="28">
    <w:abstractNumId w:val="35"/>
  </w:num>
  <w:num w:numId="29">
    <w:abstractNumId w:val="7"/>
  </w:num>
  <w:num w:numId="30">
    <w:abstractNumId w:val="34"/>
  </w:num>
  <w:num w:numId="31">
    <w:abstractNumId w:val="13"/>
  </w:num>
  <w:num w:numId="32">
    <w:abstractNumId w:val="32"/>
  </w:num>
  <w:num w:numId="33">
    <w:abstractNumId w:val="3"/>
  </w:num>
  <w:num w:numId="34">
    <w:abstractNumId w:val="5"/>
  </w:num>
  <w:num w:numId="35">
    <w:abstractNumId w:val="9"/>
  </w:num>
  <w:num w:numId="36">
    <w:abstractNumId w:val="37"/>
  </w:num>
  <w:num w:numId="37">
    <w:abstractNumId w:val="36"/>
  </w:num>
  <w:num w:numId="38">
    <w:abstractNumId w:val="30"/>
  </w:num>
  <w:num w:numId="39">
    <w:abstractNumId w:val="1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F2D"/>
    <w:rsid w:val="00052372"/>
    <w:rsid w:val="00053C64"/>
    <w:rsid w:val="0006269F"/>
    <w:rsid w:val="00082AD5"/>
    <w:rsid w:val="000856EB"/>
    <w:rsid w:val="00092DE2"/>
    <w:rsid w:val="00094E16"/>
    <w:rsid w:val="00095334"/>
    <w:rsid w:val="000B0D20"/>
    <w:rsid w:val="000B3CD4"/>
    <w:rsid w:val="000D7802"/>
    <w:rsid w:val="000E3E65"/>
    <w:rsid w:val="000E5A60"/>
    <w:rsid w:val="00100229"/>
    <w:rsid w:val="00121D66"/>
    <w:rsid w:val="001259C1"/>
    <w:rsid w:val="00131332"/>
    <w:rsid w:val="00134668"/>
    <w:rsid w:val="0015113D"/>
    <w:rsid w:val="00152992"/>
    <w:rsid w:val="001543CD"/>
    <w:rsid w:val="001B10F2"/>
    <w:rsid w:val="001C4FA9"/>
    <w:rsid w:val="001E5DD5"/>
    <w:rsid w:val="001F2B8F"/>
    <w:rsid w:val="00200E4A"/>
    <w:rsid w:val="00201E31"/>
    <w:rsid w:val="002079A9"/>
    <w:rsid w:val="0021006E"/>
    <w:rsid w:val="00214CFF"/>
    <w:rsid w:val="00216479"/>
    <w:rsid w:val="00221463"/>
    <w:rsid w:val="00221575"/>
    <w:rsid w:val="00243D4D"/>
    <w:rsid w:val="00251672"/>
    <w:rsid w:val="002666C9"/>
    <w:rsid w:val="00273DF6"/>
    <w:rsid w:val="002A2B42"/>
    <w:rsid w:val="002B19EE"/>
    <w:rsid w:val="002C1F0C"/>
    <w:rsid w:val="002C639E"/>
    <w:rsid w:val="003040F9"/>
    <w:rsid w:val="00306AB7"/>
    <w:rsid w:val="00311B43"/>
    <w:rsid w:val="00350AB4"/>
    <w:rsid w:val="00354137"/>
    <w:rsid w:val="003752C0"/>
    <w:rsid w:val="0039071A"/>
    <w:rsid w:val="00393F3A"/>
    <w:rsid w:val="003A76D7"/>
    <w:rsid w:val="003B5639"/>
    <w:rsid w:val="003B6CD4"/>
    <w:rsid w:val="003C56F5"/>
    <w:rsid w:val="003E4DFF"/>
    <w:rsid w:val="003E7738"/>
    <w:rsid w:val="003F1349"/>
    <w:rsid w:val="003F1440"/>
    <w:rsid w:val="003F6ED1"/>
    <w:rsid w:val="004038CF"/>
    <w:rsid w:val="00407110"/>
    <w:rsid w:val="004164F8"/>
    <w:rsid w:val="00425178"/>
    <w:rsid w:val="004421E2"/>
    <w:rsid w:val="004529F4"/>
    <w:rsid w:val="00453596"/>
    <w:rsid w:val="00490B6E"/>
    <w:rsid w:val="00496D4E"/>
    <w:rsid w:val="004D03AF"/>
    <w:rsid w:val="004D4882"/>
    <w:rsid w:val="005058F3"/>
    <w:rsid w:val="005219FA"/>
    <w:rsid w:val="0052231B"/>
    <w:rsid w:val="00553D71"/>
    <w:rsid w:val="0055499B"/>
    <w:rsid w:val="00580CC0"/>
    <w:rsid w:val="0059517C"/>
    <w:rsid w:val="005D17EC"/>
    <w:rsid w:val="005D516D"/>
    <w:rsid w:val="005E2AA2"/>
    <w:rsid w:val="005F7250"/>
    <w:rsid w:val="005F7BF4"/>
    <w:rsid w:val="00610A8F"/>
    <w:rsid w:val="00614E8F"/>
    <w:rsid w:val="0065154F"/>
    <w:rsid w:val="00655356"/>
    <w:rsid w:val="00675862"/>
    <w:rsid w:val="006816D2"/>
    <w:rsid w:val="00684129"/>
    <w:rsid w:val="00690191"/>
    <w:rsid w:val="00696990"/>
    <w:rsid w:val="006B3E75"/>
    <w:rsid w:val="006B5391"/>
    <w:rsid w:val="006B56D0"/>
    <w:rsid w:val="006C103F"/>
    <w:rsid w:val="006C1BDA"/>
    <w:rsid w:val="006C631D"/>
    <w:rsid w:val="007018CA"/>
    <w:rsid w:val="00702AFC"/>
    <w:rsid w:val="00711C58"/>
    <w:rsid w:val="00716544"/>
    <w:rsid w:val="007244D3"/>
    <w:rsid w:val="00725A53"/>
    <w:rsid w:val="0075404E"/>
    <w:rsid w:val="00760A0C"/>
    <w:rsid w:val="007828BE"/>
    <w:rsid w:val="0079364A"/>
    <w:rsid w:val="007A10F8"/>
    <w:rsid w:val="007A7245"/>
    <w:rsid w:val="007B54B3"/>
    <w:rsid w:val="007C6F68"/>
    <w:rsid w:val="007F729E"/>
    <w:rsid w:val="008016FB"/>
    <w:rsid w:val="0080602C"/>
    <w:rsid w:val="0083672D"/>
    <w:rsid w:val="00842A9C"/>
    <w:rsid w:val="00854D4D"/>
    <w:rsid w:val="0086081A"/>
    <w:rsid w:val="00861945"/>
    <w:rsid w:val="00867853"/>
    <w:rsid w:val="008A5B5D"/>
    <w:rsid w:val="008A67C7"/>
    <w:rsid w:val="008B4EA2"/>
    <w:rsid w:val="008D59FA"/>
    <w:rsid w:val="008D73A6"/>
    <w:rsid w:val="008F3F2D"/>
    <w:rsid w:val="008F66BA"/>
    <w:rsid w:val="00923BD4"/>
    <w:rsid w:val="009248E7"/>
    <w:rsid w:val="00925024"/>
    <w:rsid w:val="009362DD"/>
    <w:rsid w:val="0094212D"/>
    <w:rsid w:val="00947C5D"/>
    <w:rsid w:val="00957F0E"/>
    <w:rsid w:val="00972982"/>
    <w:rsid w:val="0097472C"/>
    <w:rsid w:val="00991661"/>
    <w:rsid w:val="009A7FD9"/>
    <w:rsid w:val="009C334C"/>
    <w:rsid w:val="009D2035"/>
    <w:rsid w:val="009D3031"/>
    <w:rsid w:val="009E3917"/>
    <w:rsid w:val="009E4A90"/>
    <w:rsid w:val="009F6F70"/>
    <w:rsid w:val="00A00644"/>
    <w:rsid w:val="00A04F09"/>
    <w:rsid w:val="00A054EF"/>
    <w:rsid w:val="00A17F36"/>
    <w:rsid w:val="00A20B29"/>
    <w:rsid w:val="00A26AD7"/>
    <w:rsid w:val="00A34AC4"/>
    <w:rsid w:val="00A52D91"/>
    <w:rsid w:val="00A537BE"/>
    <w:rsid w:val="00A57A24"/>
    <w:rsid w:val="00A70B9C"/>
    <w:rsid w:val="00A762A2"/>
    <w:rsid w:val="00A81D8F"/>
    <w:rsid w:val="00A879D2"/>
    <w:rsid w:val="00A90F21"/>
    <w:rsid w:val="00AA38B8"/>
    <w:rsid w:val="00AA4191"/>
    <w:rsid w:val="00AD2268"/>
    <w:rsid w:val="00AE007A"/>
    <w:rsid w:val="00AF10CF"/>
    <w:rsid w:val="00AF2B4A"/>
    <w:rsid w:val="00B05438"/>
    <w:rsid w:val="00B16488"/>
    <w:rsid w:val="00B20589"/>
    <w:rsid w:val="00B337AE"/>
    <w:rsid w:val="00B617F1"/>
    <w:rsid w:val="00B61E83"/>
    <w:rsid w:val="00B84D27"/>
    <w:rsid w:val="00B924A3"/>
    <w:rsid w:val="00B93A0F"/>
    <w:rsid w:val="00BA0C42"/>
    <w:rsid w:val="00BC6858"/>
    <w:rsid w:val="00BE46BE"/>
    <w:rsid w:val="00C00105"/>
    <w:rsid w:val="00C00B1C"/>
    <w:rsid w:val="00C017C7"/>
    <w:rsid w:val="00C1635D"/>
    <w:rsid w:val="00C34EA5"/>
    <w:rsid w:val="00C41295"/>
    <w:rsid w:val="00C57E3F"/>
    <w:rsid w:val="00C635B3"/>
    <w:rsid w:val="00C63F47"/>
    <w:rsid w:val="00C64B86"/>
    <w:rsid w:val="00C7268B"/>
    <w:rsid w:val="00C81BBE"/>
    <w:rsid w:val="00C8468A"/>
    <w:rsid w:val="00C9512C"/>
    <w:rsid w:val="00CC08C8"/>
    <w:rsid w:val="00CC4ADF"/>
    <w:rsid w:val="00CE7620"/>
    <w:rsid w:val="00D00D80"/>
    <w:rsid w:val="00D07749"/>
    <w:rsid w:val="00D17590"/>
    <w:rsid w:val="00D20328"/>
    <w:rsid w:val="00D20500"/>
    <w:rsid w:val="00D25AFB"/>
    <w:rsid w:val="00D27C26"/>
    <w:rsid w:val="00D6739F"/>
    <w:rsid w:val="00D71817"/>
    <w:rsid w:val="00D9099C"/>
    <w:rsid w:val="00D90C2A"/>
    <w:rsid w:val="00D916F8"/>
    <w:rsid w:val="00D93F71"/>
    <w:rsid w:val="00D957C2"/>
    <w:rsid w:val="00DA3DA9"/>
    <w:rsid w:val="00DC5A92"/>
    <w:rsid w:val="00DD043B"/>
    <w:rsid w:val="00DF2B42"/>
    <w:rsid w:val="00E105FE"/>
    <w:rsid w:val="00E10A35"/>
    <w:rsid w:val="00E139E5"/>
    <w:rsid w:val="00E163A8"/>
    <w:rsid w:val="00E228A3"/>
    <w:rsid w:val="00E42FF8"/>
    <w:rsid w:val="00E503AA"/>
    <w:rsid w:val="00E55970"/>
    <w:rsid w:val="00E65013"/>
    <w:rsid w:val="00E8590F"/>
    <w:rsid w:val="00E91994"/>
    <w:rsid w:val="00E953A2"/>
    <w:rsid w:val="00E968E7"/>
    <w:rsid w:val="00EB606A"/>
    <w:rsid w:val="00EB6782"/>
    <w:rsid w:val="00ED60E2"/>
    <w:rsid w:val="00EE2DE8"/>
    <w:rsid w:val="00EE42C2"/>
    <w:rsid w:val="00F0326A"/>
    <w:rsid w:val="00F2277A"/>
    <w:rsid w:val="00F22FA3"/>
    <w:rsid w:val="00F312D4"/>
    <w:rsid w:val="00F33C3E"/>
    <w:rsid w:val="00F46F62"/>
    <w:rsid w:val="00F502A2"/>
    <w:rsid w:val="00F54951"/>
    <w:rsid w:val="00F57B75"/>
    <w:rsid w:val="00F910AF"/>
    <w:rsid w:val="00F97404"/>
    <w:rsid w:val="00F97F84"/>
    <w:rsid w:val="00FB1EE6"/>
    <w:rsid w:val="00FB5D55"/>
    <w:rsid w:val="00FC1D24"/>
    <w:rsid w:val="00FC4E68"/>
    <w:rsid w:val="00FD657C"/>
    <w:rsid w:val="00FE1E62"/>
    <w:rsid w:val="00FE3C58"/>
    <w:rsid w:val="00FE6FD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E7CF79"/>
  <w14:defaultImageDpi w14:val="300"/>
  <w15:docId w15:val="{F36F138B-9BB5-4DFC-B548-B05F2B861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numbering" w:customStyle="1" w:styleId="Aucuneliste1">
    <w:name w:val="Aucune liste1"/>
    <w:next w:val="Aucuneliste"/>
    <w:uiPriority w:val="99"/>
    <w:semiHidden/>
    <w:unhideWhenUsed/>
    <w:rsid w:val="00C9512C"/>
  </w:style>
  <w:style w:type="table" w:styleId="Grilledutableau">
    <w:name w:val="Table Grid"/>
    <w:basedOn w:val="TableauNormal"/>
    <w:uiPriority w:val="59"/>
    <w:rsid w:val="00C9512C"/>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69699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96990"/>
    <w:rPr>
      <w:sz w:val="20"/>
      <w:szCs w:val="20"/>
      <w:lang w:val="fr-FR" w:eastAsia="fr-FR"/>
    </w:rPr>
  </w:style>
  <w:style w:type="character" w:styleId="Appelnotedebasdep">
    <w:name w:val="footnote reference"/>
    <w:basedOn w:val="Policepardfaut"/>
    <w:uiPriority w:val="99"/>
    <w:semiHidden/>
    <w:unhideWhenUsed/>
    <w:rsid w:val="00696990"/>
    <w:rPr>
      <w:vertAlign w:val="superscript"/>
    </w:rPr>
  </w:style>
  <w:style w:type="character" w:styleId="Textedelespacerserv">
    <w:name w:val="Placeholder Text"/>
    <w:basedOn w:val="Policepardfaut"/>
    <w:uiPriority w:val="99"/>
    <w:semiHidden/>
    <w:rsid w:val="00E91994"/>
    <w:rPr>
      <w:color w:val="808080"/>
    </w:rPr>
  </w:style>
  <w:style w:type="character" w:customStyle="1" w:styleId="apple-converted-space">
    <w:name w:val="apple-converted-space"/>
    <w:basedOn w:val="Policepardfaut"/>
    <w:rsid w:val="00B16488"/>
  </w:style>
  <w:style w:type="character" w:styleId="Lienhypertexte">
    <w:name w:val="Hyperlink"/>
    <w:basedOn w:val="Policepardfaut"/>
    <w:uiPriority w:val="99"/>
    <w:unhideWhenUsed/>
    <w:rsid w:val="00350AB4"/>
    <w:rPr>
      <w:color w:val="0000FF" w:themeColor="hyperlink"/>
      <w:u w:val="single"/>
    </w:rPr>
  </w:style>
  <w:style w:type="character" w:styleId="Mentionnonrsolue">
    <w:name w:val="Unresolved Mention"/>
    <w:basedOn w:val="Policepardfaut"/>
    <w:uiPriority w:val="99"/>
    <w:semiHidden/>
    <w:unhideWhenUsed/>
    <w:rsid w:val="00350AB4"/>
    <w:rPr>
      <w:color w:val="605E5C"/>
      <w:shd w:val="clear" w:color="auto" w:fill="E1DFDD"/>
    </w:rPr>
  </w:style>
  <w:style w:type="paragraph" w:styleId="Notedefin">
    <w:name w:val="endnote text"/>
    <w:basedOn w:val="Normal"/>
    <w:link w:val="NotedefinCar"/>
    <w:uiPriority w:val="99"/>
    <w:semiHidden/>
    <w:unhideWhenUsed/>
    <w:rsid w:val="009A7FD9"/>
    <w:pPr>
      <w:spacing w:after="0" w:line="240" w:lineRule="auto"/>
    </w:pPr>
    <w:rPr>
      <w:sz w:val="20"/>
      <w:szCs w:val="20"/>
    </w:rPr>
  </w:style>
  <w:style w:type="character" w:customStyle="1" w:styleId="NotedefinCar">
    <w:name w:val="Note de fin Car"/>
    <w:basedOn w:val="Policepardfaut"/>
    <w:link w:val="Notedefin"/>
    <w:uiPriority w:val="99"/>
    <w:semiHidden/>
    <w:rsid w:val="009A7FD9"/>
    <w:rPr>
      <w:sz w:val="20"/>
      <w:szCs w:val="20"/>
      <w:lang w:val="fr-FR" w:eastAsia="fr-FR"/>
    </w:rPr>
  </w:style>
  <w:style w:type="character" w:styleId="Appeldenotedefin">
    <w:name w:val="endnote reference"/>
    <w:basedOn w:val="Policepardfaut"/>
    <w:uiPriority w:val="99"/>
    <w:semiHidden/>
    <w:unhideWhenUsed/>
    <w:rsid w:val="009A7F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3512F5-8F71-40D5-ADE5-9AA75871F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924</Words>
  <Characters>5083</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5996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DCAF Tunis</dc:creator>
  <cp:lastModifiedBy>Alya Melkia</cp:lastModifiedBy>
  <cp:revision>2</cp:revision>
  <cp:lastPrinted>2019-07-01T09:54:00Z</cp:lastPrinted>
  <dcterms:created xsi:type="dcterms:W3CDTF">2019-07-01T10:22:00Z</dcterms:created>
  <dcterms:modified xsi:type="dcterms:W3CDTF">2019-07-01T10:22:00Z</dcterms:modified>
</cp:coreProperties>
</file>