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4DC6" w14:textId="49398128" w:rsid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Loi n°2002-61 du 7 juillet 2002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F4E89">
        <w:rPr>
          <w:rFonts w:ascii="Arial" w:hAnsi="Arial" w:cs="Arial"/>
          <w:b/>
          <w:bCs/>
          <w:sz w:val="24"/>
          <w:szCs w:val="24"/>
        </w:rPr>
        <w:t>portant dispositions relatives à la protection sociale au profit de certains agents des entreprises et des établissements publics à caractère non administratif, affiliés à la caisse nationale de retraite et de prévoyance sociale</w:t>
      </w:r>
    </w:p>
    <w:p w14:paraId="3E1CC2DC" w14:textId="706C37E7" w:rsid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D6A9E0F" w14:textId="5464A20A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4E89">
        <w:rPr>
          <w:rFonts w:ascii="Arial" w:hAnsi="Arial" w:cs="Arial"/>
          <w:sz w:val="20"/>
          <w:szCs w:val="20"/>
        </w:rPr>
        <w:t>Au nom du peuple,</w:t>
      </w:r>
    </w:p>
    <w:p w14:paraId="1E3E794C" w14:textId="77777777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4E89">
        <w:rPr>
          <w:rFonts w:ascii="Arial" w:hAnsi="Arial" w:cs="Arial"/>
          <w:sz w:val="20"/>
          <w:szCs w:val="20"/>
        </w:rPr>
        <w:t>La chambre des députés ayant adopté,</w:t>
      </w:r>
    </w:p>
    <w:p w14:paraId="5DC015E6" w14:textId="77777777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4E89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2D1508B9" w14:textId="77777777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sz w:val="20"/>
          <w:szCs w:val="20"/>
        </w:rPr>
        <w:t>Article premier –</w:t>
      </w:r>
      <w:r w:rsidRPr="00EF4E89">
        <w:rPr>
          <w:rFonts w:ascii="Arial" w:hAnsi="Arial" w:cs="Arial"/>
          <w:sz w:val="20"/>
          <w:szCs w:val="20"/>
        </w:rPr>
        <w:t xml:space="preserve"> Il est institué un régime de protection sociale ouvrant droit aux prestations prévues par la présente loi au profit des agents des entreprises et des établissements à caractère non administratif, affiliés à la caisse nationale de retraite et de prévoyance sociale, licenciés dans le cadre de l'assainissement et de la restructuration des entreprises à participations publiques, conformément aux dispositions de la loi n° 89-9 du 1er février 1989, relative aux entreprises et établissements publics.</w:t>
      </w:r>
    </w:p>
    <w:p w14:paraId="1AFC77D4" w14:textId="7FFA88A6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EF4E89">
        <w:rPr>
          <w:rFonts w:ascii="Arial" w:hAnsi="Arial" w:cs="Arial"/>
          <w:sz w:val="20"/>
          <w:szCs w:val="20"/>
        </w:rPr>
        <w:t>Sont mis à la retraite proportionnelle, les agents visés à l'article premier de la présente loi et qui remplissent, à la date de leur licenciement, la condition d'ancienneté minimum requise pour le bénéfice d'une pension de retraite conformément aux dispositions de l'article 22 de la loi n° 85-12 du 5 mars 1985, portant régime des pensions civiles et militaires de retraite et des survivants dans le secteur public.</w:t>
      </w:r>
    </w:p>
    <w:p w14:paraId="628DB297" w14:textId="77777777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4E89">
        <w:rPr>
          <w:rFonts w:ascii="Arial" w:hAnsi="Arial" w:cs="Arial"/>
          <w:sz w:val="20"/>
          <w:szCs w:val="20"/>
        </w:rPr>
        <w:t>La mise à la retraite est décidée par arrêté du Premier ministre après avis de la commission d'assainissement et de restructuration des entreprises à participations publiques, conformément aux dispositions de la loi n° 89-9 du 1er février 1989 susvisée.</w:t>
      </w:r>
    </w:p>
    <w:p w14:paraId="71093BFF" w14:textId="3E33E119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 w:rsidR="00330D02" w:rsidRP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 w:rsidR="00330D02">
        <w:rPr>
          <w:rFonts w:ascii="Arial" w:hAnsi="Arial" w:cs="Arial"/>
          <w:sz w:val="20"/>
          <w:szCs w:val="20"/>
        </w:rPr>
        <w:t xml:space="preserve"> </w:t>
      </w:r>
      <w:r w:rsidRPr="00EF4E89">
        <w:rPr>
          <w:rFonts w:ascii="Arial" w:hAnsi="Arial" w:cs="Arial"/>
          <w:sz w:val="20"/>
          <w:szCs w:val="20"/>
        </w:rPr>
        <w:t>Les agents mis à la retraite, conformément aux dispositions de la présente loi, bénéficient d'une pension de retraite à l'âge de 50 ans tout en continuant à être assujettis aux dispositions de la loi n° 85-12 du 5 mars 1985 précitée.</w:t>
      </w:r>
    </w:p>
    <w:p w14:paraId="00562A91" w14:textId="7BCDD16C" w:rsidR="00330D02" w:rsidRDefault="00EF4E89" w:rsidP="00330D0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4</w:t>
      </w:r>
      <w:r w:rsid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="00330D02" w:rsidRPr="00EF4E89">
        <w:rPr>
          <w:rFonts w:ascii="Arial" w:hAnsi="Arial" w:cs="Arial"/>
          <w:sz w:val="20"/>
          <w:szCs w:val="20"/>
        </w:rPr>
        <w:t>Nonobstant</w:t>
      </w:r>
      <w:r w:rsidRPr="00EF4E89">
        <w:rPr>
          <w:rFonts w:ascii="Arial" w:hAnsi="Arial" w:cs="Arial"/>
          <w:sz w:val="20"/>
          <w:szCs w:val="20"/>
        </w:rPr>
        <w:t xml:space="preserve"> les dispositions de la loi n° 72-2 du 15 février 1972, portant régime de la prévoyance sociale des fonctionnaires et de la loi n° 88-39 du 6 mai 1988, relative à l'octroi des indemnités familiales dans le secteur public, les agents visés à l'article premier de la présente loi et n'ayant pas atteint l'âge de 50 ans à la date de leur licenciement continuent à bénéficier des prestations de soins et des indemnités familiales pendant une année à compter de cette date.</w:t>
      </w:r>
    </w:p>
    <w:p w14:paraId="54493DE6" w14:textId="3B1E5790" w:rsidR="00EF4E89" w:rsidRPr="00EF4E89" w:rsidRDefault="00EF4E89" w:rsidP="00330D0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5</w:t>
      </w:r>
      <w:r w:rsid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 w:rsidRPr="00EF4E89">
        <w:rPr>
          <w:rFonts w:ascii="Arial" w:hAnsi="Arial" w:cs="Arial"/>
          <w:sz w:val="20"/>
          <w:szCs w:val="20"/>
        </w:rPr>
        <w:t xml:space="preserve"> Les dépenses, découlant de l'application de la présente loi, sont à la charge de l'établissement ou de l'entreprise public concerné et, le cas échéant, du fonds de restructuration des entreprises à participations publiques, après avis de la commission d'assainissement et de restructuration des entreprises à participations publiques et selon des pièces justificatives établies à cet effet par la caisse nationale de retraite et de prévoyance sociale, et ce, jusqu'à ce que l'agent concerné ait atteint l'âge de la retraite prévu par la loi n° 85-12 du 5 mars 1985 susvisée.</w:t>
      </w:r>
    </w:p>
    <w:p w14:paraId="18D88509" w14:textId="1554E19A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6</w:t>
      </w:r>
      <w:r w:rsid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 w:rsidRPr="00EF4E89">
        <w:rPr>
          <w:rFonts w:ascii="Arial" w:hAnsi="Arial" w:cs="Arial"/>
          <w:sz w:val="20"/>
          <w:szCs w:val="20"/>
        </w:rPr>
        <w:t xml:space="preserve"> Les modalités de prise en charge des prestations prévues par la présente loi sont fixées par décret.</w:t>
      </w:r>
    </w:p>
    <w:p w14:paraId="45747400" w14:textId="7B5C23E3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7</w:t>
      </w:r>
      <w:r w:rsid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EF4E89">
        <w:rPr>
          <w:rFonts w:ascii="Arial" w:hAnsi="Arial" w:cs="Arial"/>
          <w:sz w:val="20"/>
          <w:szCs w:val="20"/>
        </w:rPr>
        <w:t>Est abrogé, l'alinéa "d" du paragraphe 2 de l'article 5 de la loi n° 85-12 du 5 mars 1985 susvisée et remplacé par les dispositions suivantes :</w:t>
      </w:r>
    </w:p>
    <w:p w14:paraId="1F92F3A7" w14:textId="48440FF2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30D02">
        <w:rPr>
          <w:rFonts w:ascii="Arial" w:hAnsi="Arial" w:cs="Arial"/>
          <w:b/>
          <w:bCs/>
          <w:sz w:val="20"/>
          <w:szCs w:val="20"/>
        </w:rPr>
        <w:t>d</w:t>
      </w:r>
      <w:proofErr w:type="gramEnd"/>
      <w:r w:rsidRPr="00330D02">
        <w:rPr>
          <w:rFonts w:ascii="Arial" w:hAnsi="Arial" w:cs="Arial"/>
          <w:b/>
          <w:bCs/>
          <w:sz w:val="20"/>
          <w:szCs w:val="20"/>
        </w:rPr>
        <w:t xml:space="preserve"> - (nouveau)</w:t>
      </w:r>
      <w:r w:rsidR="00330D02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EF4E89">
        <w:rPr>
          <w:rFonts w:ascii="Arial" w:hAnsi="Arial" w:cs="Arial"/>
          <w:sz w:val="20"/>
          <w:szCs w:val="20"/>
        </w:rPr>
        <w:t xml:space="preserve"> à l'initiative de l'employeur pour insuffisance professionnelle de l'agent ou révocation.</w:t>
      </w:r>
    </w:p>
    <w:p w14:paraId="639A045D" w14:textId="14DB0E0B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0D02">
        <w:rPr>
          <w:rFonts w:ascii="Arial" w:hAnsi="Arial" w:cs="Arial"/>
          <w:b/>
          <w:bCs/>
          <w:i/>
          <w:iCs/>
          <w:sz w:val="20"/>
          <w:szCs w:val="20"/>
        </w:rPr>
        <w:t>Art. 8</w:t>
      </w:r>
      <w:r w:rsidR="00330D02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EF4E89">
        <w:rPr>
          <w:rFonts w:ascii="Arial" w:hAnsi="Arial" w:cs="Arial"/>
          <w:sz w:val="20"/>
          <w:szCs w:val="20"/>
        </w:rPr>
        <w:t>Sont abrogées, les dispositions du paragraphe 2 de l'article 6, du paragraphe 3 de l'article 33 et de l'alinéa "C" du 1er paragraphe de l'article 41 de la loi n° 85-12 du 5 mars 1985 susvisée.</w:t>
      </w:r>
    </w:p>
    <w:p w14:paraId="26A6548E" w14:textId="77777777" w:rsidR="00EF4E89" w:rsidRPr="00EF4E89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4E89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4A49CE16" w14:textId="56068D39" w:rsidR="00942396" w:rsidRPr="00330D02" w:rsidRDefault="00EF4E89" w:rsidP="00EF4E89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30D02">
        <w:rPr>
          <w:rFonts w:ascii="Arial" w:hAnsi="Arial" w:cs="Arial"/>
          <w:b/>
          <w:bCs/>
          <w:sz w:val="20"/>
          <w:szCs w:val="20"/>
        </w:rPr>
        <w:t>Tunis, le 9 juillet 2002.</w:t>
      </w:r>
    </w:p>
    <w:sectPr w:rsidR="00942396" w:rsidRPr="00330D0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15A6" w14:textId="77777777" w:rsidR="00CA2DDB" w:rsidRDefault="00CA2DDB" w:rsidP="008F3F2D">
      <w:r>
        <w:separator/>
      </w:r>
    </w:p>
  </w:endnote>
  <w:endnote w:type="continuationSeparator" w:id="0">
    <w:p w14:paraId="50A55960" w14:textId="77777777" w:rsidR="00CA2DDB" w:rsidRDefault="00CA2DD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65D8" w14:textId="77777777" w:rsidR="00CA2DDB" w:rsidRDefault="00CA2DDB" w:rsidP="008F3F2D">
      <w:r>
        <w:separator/>
      </w:r>
    </w:p>
  </w:footnote>
  <w:footnote w:type="continuationSeparator" w:id="0">
    <w:p w14:paraId="40606C86" w14:textId="77777777" w:rsidR="00CA2DDB" w:rsidRDefault="00CA2DD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2D3"/>
    <w:multiLevelType w:val="hybridMultilevel"/>
    <w:tmpl w:val="5324F5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5A075D"/>
    <w:multiLevelType w:val="hybridMultilevel"/>
    <w:tmpl w:val="5C5E00A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81AAB"/>
    <w:multiLevelType w:val="hybridMultilevel"/>
    <w:tmpl w:val="88FEEAA8"/>
    <w:lvl w:ilvl="0" w:tplc="4306BFB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E6B07418">
      <w:numFmt w:val="bullet"/>
      <w:lvlText w:val=""/>
      <w:lvlJc w:val="left"/>
      <w:pPr>
        <w:ind w:left="1364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9A7AA8"/>
    <w:multiLevelType w:val="hybridMultilevel"/>
    <w:tmpl w:val="C28C24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447462"/>
    <w:multiLevelType w:val="hybridMultilevel"/>
    <w:tmpl w:val="23D64AB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DD8"/>
    <w:multiLevelType w:val="hybridMultilevel"/>
    <w:tmpl w:val="5DA63E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E6EE6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B43F5F"/>
    <w:multiLevelType w:val="hybridMultilevel"/>
    <w:tmpl w:val="A5B0E1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ED410E"/>
    <w:multiLevelType w:val="hybridMultilevel"/>
    <w:tmpl w:val="4BBE164C"/>
    <w:lvl w:ilvl="0" w:tplc="5A40BE4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2B6160"/>
    <w:multiLevelType w:val="hybridMultilevel"/>
    <w:tmpl w:val="CF0C854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3F6351"/>
    <w:multiLevelType w:val="hybridMultilevel"/>
    <w:tmpl w:val="A896207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011ACD"/>
    <w:multiLevelType w:val="hybridMultilevel"/>
    <w:tmpl w:val="BB02D12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EC2696"/>
    <w:multiLevelType w:val="hybridMultilevel"/>
    <w:tmpl w:val="DEA886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9558F1"/>
    <w:multiLevelType w:val="hybridMultilevel"/>
    <w:tmpl w:val="C54ECE86"/>
    <w:lvl w:ilvl="0" w:tplc="D58E523E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13" w15:restartNumberingAfterBreak="0">
    <w:nsid w:val="3A0633C2"/>
    <w:multiLevelType w:val="hybridMultilevel"/>
    <w:tmpl w:val="CDCCBC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E76122"/>
    <w:multiLevelType w:val="hybridMultilevel"/>
    <w:tmpl w:val="3C84F0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9C7FD8"/>
    <w:multiLevelType w:val="hybridMultilevel"/>
    <w:tmpl w:val="256AD5CC"/>
    <w:lvl w:ilvl="0" w:tplc="5EB0002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866BAB"/>
    <w:multiLevelType w:val="hybridMultilevel"/>
    <w:tmpl w:val="B5586F9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E44A8"/>
    <w:multiLevelType w:val="hybridMultilevel"/>
    <w:tmpl w:val="5E7E91D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5618"/>
    <w:multiLevelType w:val="hybridMultilevel"/>
    <w:tmpl w:val="360E2346"/>
    <w:lvl w:ilvl="0" w:tplc="1A8E250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506162C"/>
    <w:multiLevelType w:val="hybridMultilevel"/>
    <w:tmpl w:val="AF84C5A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78C57D9"/>
    <w:multiLevelType w:val="hybridMultilevel"/>
    <w:tmpl w:val="B36E2C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D6594E"/>
    <w:multiLevelType w:val="hybridMultilevel"/>
    <w:tmpl w:val="BE101120"/>
    <w:lvl w:ilvl="0" w:tplc="D2CC6E1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D013900"/>
    <w:multiLevelType w:val="hybridMultilevel"/>
    <w:tmpl w:val="3694229A"/>
    <w:lvl w:ilvl="0" w:tplc="573ABF2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D2643D"/>
    <w:multiLevelType w:val="hybridMultilevel"/>
    <w:tmpl w:val="8C729B76"/>
    <w:lvl w:ilvl="0" w:tplc="D2CC6E1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3F3C86"/>
    <w:multiLevelType w:val="hybridMultilevel"/>
    <w:tmpl w:val="C6F8C600"/>
    <w:lvl w:ilvl="0" w:tplc="5A4EF9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740008"/>
    <w:multiLevelType w:val="hybridMultilevel"/>
    <w:tmpl w:val="701C7D9E"/>
    <w:lvl w:ilvl="0" w:tplc="9DDEFE2C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8BE167D"/>
    <w:multiLevelType w:val="hybridMultilevel"/>
    <w:tmpl w:val="B7442EF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FE1309"/>
    <w:multiLevelType w:val="hybridMultilevel"/>
    <w:tmpl w:val="EC0E6A2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4B5BCB"/>
    <w:multiLevelType w:val="hybridMultilevel"/>
    <w:tmpl w:val="87B47D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3AB9D0">
      <w:numFmt w:val="bullet"/>
      <w:lvlText w:val="-"/>
      <w:lvlJc w:val="left"/>
      <w:pPr>
        <w:ind w:left="2444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4D3D14"/>
    <w:multiLevelType w:val="hybridMultilevel"/>
    <w:tmpl w:val="ABDC9126"/>
    <w:lvl w:ilvl="0" w:tplc="D2CC6E1E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B273A1"/>
    <w:multiLevelType w:val="hybridMultilevel"/>
    <w:tmpl w:val="E47CFC06"/>
    <w:lvl w:ilvl="0" w:tplc="D2CC6E1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36A75B9"/>
    <w:multiLevelType w:val="hybridMultilevel"/>
    <w:tmpl w:val="331C22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F451D"/>
    <w:multiLevelType w:val="hybridMultilevel"/>
    <w:tmpl w:val="3F5886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9220C3"/>
    <w:multiLevelType w:val="hybridMultilevel"/>
    <w:tmpl w:val="85908502"/>
    <w:lvl w:ilvl="0" w:tplc="5A5E19B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36445E"/>
    <w:multiLevelType w:val="hybridMultilevel"/>
    <w:tmpl w:val="319E0B80"/>
    <w:lvl w:ilvl="0" w:tplc="CFA200AC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FB08FB"/>
    <w:multiLevelType w:val="hybridMultilevel"/>
    <w:tmpl w:val="8A0211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9C6A76"/>
    <w:multiLevelType w:val="hybridMultilevel"/>
    <w:tmpl w:val="08C256EA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9"/>
  </w:num>
  <w:num w:numId="5">
    <w:abstractNumId w:val="6"/>
  </w:num>
  <w:num w:numId="6">
    <w:abstractNumId w:val="18"/>
  </w:num>
  <w:num w:numId="7">
    <w:abstractNumId w:val="20"/>
  </w:num>
  <w:num w:numId="8">
    <w:abstractNumId w:val="33"/>
  </w:num>
  <w:num w:numId="9">
    <w:abstractNumId w:val="8"/>
  </w:num>
  <w:num w:numId="10">
    <w:abstractNumId w:val="7"/>
  </w:num>
  <w:num w:numId="11">
    <w:abstractNumId w:val="31"/>
  </w:num>
  <w:num w:numId="12">
    <w:abstractNumId w:val="30"/>
  </w:num>
  <w:num w:numId="13">
    <w:abstractNumId w:val="29"/>
  </w:num>
  <w:num w:numId="14">
    <w:abstractNumId w:val="21"/>
  </w:num>
  <w:num w:numId="15">
    <w:abstractNumId w:val="36"/>
  </w:num>
  <w:num w:numId="16">
    <w:abstractNumId w:val="0"/>
  </w:num>
  <w:num w:numId="17">
    <w:abstractNumId w:val="23"/>
  </w:num>
  <w:num w:numId="18">
    <w:abstractNumId w:val="28"/>
  </w:num>
  <w:num w:numId="19">
    <w:abstractNumId w:val="2"/>
  </w:num>
  <w:num w:numId="20">
    <w:abstractNumId w:val="27"/>
  </w:num>
  <w:num w:numId="21">
    <w:abstractNumId w:val="26"/>
  </w:num>
  <w:num w:numId="22">
    <w:abstractNumId w:val="4"/>
  </w:num>
  <w:num w:numId="23">
    <w:abstractNumId w:val="17"/>
  </w:num>
  <w:num w:numId="24">
    <w:abstractNumId w:val="16"/>
  </w:num>
  <w:num w:numId="25">
    <w:abstractNumId w:val="15"/>
  </w:num>
  <w:num w:numId="26">
    <w:abstractNumId w:val="13"/>
  </w:num>
  <w:num w:numId="27">
    <w:abstractNumId w:val="32"/>
  </w:num>
  <w:num w:numId="28">
    <w:abstractNumId w:val="19"/>
  </w:num>
  <w:num w:numId="29">
    <w:abstractNumId w:val="12"/>
  </w:num>
  <w:num w:numId="30">
    <w:abstractNumId w:val="10"/>
  </w:num>
  <w:num w:numId="31">
    <w:abstractNumId w:val="24"/>
  </w:num>
  <w:num w:numId="32">
    <w:abstractNumId w:val="35"/>
  </w:num>
  <w:num w:numId="33">
    <w:abstractNumId w:val="22"/>
  </w:num>
  <w:num w:numId="34">
    <w:abstractNumId w:val="3"/>
  </w:num>
  <w:num w:numId="35">
    <w:abstractNumId w:val="34"/>
  </w:num>
  <w:num w:numId="36">
    <w:abstractNumId w:val="1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414A7"/>
    <w:rsid w:val="000437B1"/>
    <w:rsid w:val="00062ECD"/>
    <w:rsid w:val="00077529"/>
    <w:rsid w:val="000B0D20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5F7E"/>
    <w:rsid w:val="00137334"/>
    <w:rsid w:val="001375FF"/>
    <w:rsid w:val="00152048"/>
    <w:rsid w:val="00167394"/>
    <w:rsid w:val="00196DF4"/>
    <w:rsid w:val="001A535F"/>
    <w:rsid w:val="001B250B"/>
    <w:rsid w:val="001B4835"/>
    <w:rsid w:val="001C2C12"/>
    <w:rsid w:val="001D1D2F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30D02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B0922"/>
    <w:rsid w:val="005B71D8"/>
    <w:rsid w:val="005D262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758A1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26D9C"/>
    <w:rsid w:val="007418B5"/>
    <w:rsid w:val="0074252B"/>
    <w:rsid w:val="00745768"/>
    <w:rsid w:val="0075404E"/>
    <w:rsid w:val="0076124E"/>
    <w:rsid w:val="00765520"/>
    <w:rsid w:val="007A76E8"/>
    <w:rsid w:val="007B3772"/>
    <w:rsid w:val="007B77AF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D1AEC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77ED"/>
    <w:rsid w:val="00AF1ECF"/>
    <w:rsid w:val="00B01238"/>
    <w:rsid w:val="00B05438"/>
    <w:rsid w:val="00B147F7"/>
    <w:rsid w:val="00B3632F"/>
    <w:rsid w:val="00B47D95"/>
    <w:rsid w:val="00B617F1"/>
    <w:rsid w:val="00B62824"/>
    <w:rsid w:val="00B64E63"/>
    <w:rsid w:val="00B76B3E"/>
    <w:rsid w:val="00B80B4F"/>
    <w:rsid w:val="00B90CF2"/>
    <w:rsid w:val="00BA3F7F"/>
    <w:rsid w:val="00C00FC8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912C1"/>
    <w:rsid w:val="00C96D77"/>
    <w:rsid w:val="00CA2DDB"/>
    <w:rsid w:val="00CA3D64"/>
    <w:rsid w:val="00CA544B"/>
    <w:rsid w:val="00CC4ADF"/>
    <w:rsid w:val="00CD19DF"/>
    <w:rsid w:val="00CD6FD5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5340"/>
    <w:rsid w:val="00D55CDF"/>
    <w:rsid w:val="00D566AB"/>
    <w:rsid w:val="00D65949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EF4E89"/>
    <w:rsid w:val="00F23119"/>
    <w:rsid w:val="00F321E9"/>
    <w:rsid w:val="00F45025"/>
    <w:rsid w:val="00F57B75"/>
    <w:rsid w:val="00F62055"/>
    <w:rsid w:val="00F63D39"/>
    <w:rsid w:val="00FB1EE6"/>
    <w:rsid w:val="00FC2053"/>
    <w:rsid w:val="00FD1E5C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E38D-4F43-4A58-8474-D0434211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2019-10-29T13:53:00Z</cp:lastPrinted>
  <dcterms:created xsi:type="dcterms:W3CDTF">2019-10-29T14:11:00Z</dcterms:created>
  <dcterms:modified xsi:type="dcterms:W3CDTF">2019-10-29T14:11:00Z</dcterms:modified>
</cp:coreProperties>
</file>