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723DD" w14:textId="49A25C27" w:rsidR="004F4CC1" w:rsidRPr="004F4CC1" w:rsidRDefault="004F4CC1" w:rsidP="004F4CC1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4F4CC1">
        <w:rPr>
          <w:rFonts w:ascii="Arial" w:hAnsi="Arial" w:cs="Arial" w:hint="cs"/>
          <w:b/>
          <w:bCs/>
          <w:sz w:val="24"/>
          <w:szCs w:val="24"/>
          <w:rtl/>
        </w:rPr>
        <w:t>أمر</w:t>
      </w:r>
      <w:r w:rsidRPr="004F4CC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F4CC1">
        <w:rPr>
          <w:rFonts w:ascii="Arial" w:hAnsi="Arial" w:cs="Arial" w:hint="cs"/>
          <w:b/>
          <w:bCs/>
          <w:sz w:val="24"/>
          <w:szCs w:val="24"/>
          <w:rtl/>
        </w:rPr>
        <w:t>رئاسي</w:t>
      </w:r>
      <w:r w:rsidRPr="004F4CC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F4CC1">
        <w:rPr>
          <w:rFonts w:ascii="Arial" w:hAnsi="Arial" w:cs="Arial" w:hint="cs"/>
          <w:b/>
          <w:bCs/>
          <w:sz w:val="24"/>
          <w:szCs w:val="24"/>
          <w:rtl/>
        </w:rPr>
        <w:t>عدد</w:t>
      </w:r>
      <w:r w:rsidRPr="004F4CC1">
        <w:rPr>
          <w:rFonts w:ascii="Arial" w:hAnsi="Arial" w:cs="Arial"/>
          <w:b/>
          <w:bCs/>
          <w:sz w:val="24"/>
          <w:szCs w:val="24"/>
          <w:rtl/>
        </w:rPr>
        <w:t xml:space="preserve"> 48 </w:t>
      </w:r>
      <w:r w:rsidRPr="004F4CC1">
        <w:rPr>
          <w:rFonts w:ascii="Arial" w:hAnsi="Arial" w:cs="Arial" w:hint="cs"/>
          <w:b/>
          <w:bCs/>
          <w:sz w:val="24"/>
          <w:szCs w:val="24"/>
          <w:rtl/>
        </w:rPr>
        <w:t>لسنة</w:t>
      </w:r>
      <w:r w:rsidRPr="004F4CC1">
        <w:rPr>
          <w:rFonts w:ascii="Arial" w:hAnsi="Arial" w:cs="Arial"/>
          <w:b/>
          <w:bCs/>
          <w:sz w:val="24"/>
          <w:szCs w:val="24"/>
          <w:rtl/>
        </w:rPr>
        <w:t xml:space="preserve"> 2021 </w:t>
      </w:r>
      <w:r w:rsidRPr="004F4CC1">
        <w:rPr>
          <w:rFonts w:ascii="Arial" w:hAnsi="Arial" w:cs="Arial" w:hint="cs"/>
          <w:b/>
          <w:bCs/>
          <w:sz w:val="24"/>
          <w:szCs w:val="24"/>
          <w:rtl/>
        </w:rPr>
        <w:t>مؤرخ</w:t>
      </w:r>
      <w:r w:rsidRPr="004F4CC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F4CC1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4F4CC1">
        <w:rPr>
          <w:rFonts w:ascii="Arial" w:hAnsi="Arial" w:cs="Arial"/>
          <w:b/>
          <w:bCs/>
          <w:sz w:val="24"/>
          <w:szCs w:val="24"/>
          <w:rtl/>
        </w:rPr>
        <w:t xml:space="preserve"> 28 </w:t>
      </w:r>
      <w:r w:rsidRPr="004F4CC1">
        <w:rPr>
          <w:rFonts w:ascii="Arial" w:hAnsi="Arial" w:cs="Arial" w:hint="cs"/>
          <w:b/>
          <w:bCs/>
          <w:sz w:val="24"/>
          <w:szCs w:val="24"/>
          <w:rtl/>
        </w:rPr>
        <w:t>ماي</w:t>
      </w:r>
      <w:r w:rsidRPr="004F4CC1">
        <w:rPr>
          <w:rFonts w:ascii="Arial" w:hAnsi="Arial" w:cs="Arial"/>
          <w:b/>
          <w:bCs/>
          <w:sz w:val="24"/>
          <w:szCs w:val="24"/>
          <w:rtl/>
        </w:rPr>
        <w:t xml:space="preserve"> 2021 </w:t>
      </w:r>
      <w:r w:rsidRPr="004F4CC1">
        <w:rPr>
          <w:rFonts w:ascii="Arial" w:hAnsi="Arial" w:cs="Arial" w:hint="cs"/>
          <w:b/>
          <w:bCs/>
          <w:sz w:val="24"/>
          <w:szCs w:val="24"/>
          <w:rtl/>
        </w:rPr>
        <w:t>يتعلق</w:t>
      </w:r>
      <w:r w:rsidRPr="004F4CC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F4CC1">
        <w:rPr>
          <w:rFonts w:ascii="Arial" w:hAnsi="Arial" w:cs="Arial" w:hint="cs"/>
          <w:b/>
          <w:bCs/>
          <w:sz w:val="24"/>
          <w:szCs w:val="24"/>
          <w:rtl/>
        </w:rPr>
        <w:t>بنشر</w:t>
      </w:r>
      <w:r w:rsidRPr="004F4CC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F4CC1">
        <w:rPr>
          <w:rFonts w:ascii="Arial" w:hAnsi="Arial" w:cs="Arial" w:hint="cs"/>
          <w:b/>
          <w:bCs/>
          <w:sz w:val="24"/>
          <w:szCs w:val="24"/>
          <w:rtl/>
        </w:rPr>
        <w:t>سرية</w:t>
      </w:r>
      <w:r w:rsidRPr="004F4CC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F4CC1">
        <w:rPr>
          <w:rFonts w:ascii="Arial" w:hAnsi="Arial" w:cs="Arial" w:hint="cs"/>
          <w:b/>
          <w:bCs/>
          <w:sz w:val="24"/>
          <w:szCs w:val="24"/>
          <w:rtl/>
        </w:rPr>
        <w:t>تدخّل</w:t>
      </w:r>
      <w:r w:rsidRPr="004F4CC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F4CC1">
        <w:rPr>
          <w:rFonts w:ascii="Arial" w:hAnsi="Arial" w:cs="Arial" w:hint="cs"/>
          <w:b/>
          <w:bCs/>
          <w:sz w:val="24"/>
          <w:szCs w:val="24"/>
          <w:rtl/>
        </w:rPr>
        <w:t>سريع</w:t>
      </w:r>
      <w:r w:rsidRPr="004F4CC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F4CC1">
        <w:rPr>
          <w:rFonts w:ascii="Arial" w:hAnsi="Arial" w:cs="Arial" w:hint="cs"/>
          <w:b/>
          <w:bCs/>
          <w:sz w:val="24"/>
          <w:szCs w:val="24"/>
          <w:rtl/>
        </w:rPr>
        <w:t>خفيفة</w:t>
      </w:r>
      <w:r w:rsidRPr="004F4CC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F4CC1">
        <w:rPr>
          <w:rFonts w:ascii="Arial" w:hAnsi="Arial" w:cs="Arial" w:hint="cs"/>
          <w:b/>
          <w:bCs/>
          <w:sz w:val="24"/>
          <w:szCs w:val="24"/>
          <w:rtl/>
        </w:rPr>
        <w:t>بجمهورية</w:t>
      </w:r>
      <w:r w:rsidRPr="004F4CC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F4CC1">
        <w:rPr>
          <w:rFonts w:ascii="Arial" w:hAnsi="Arial" w:cs="Arial" w:hint="cs"/>
          <w:b/>
          <w:bCs/>
          <w:sz w:val="24"/>
          <w:szCs w:val="24"/>
          <w:rtl/>
        </w:rPr>
        <w:t>إفريقيا</w:t>
      </w:r>
      <w:r w:rsidRPr="004F4CC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F4CC1">
        <w:rPr>
          <w:rFonts w:ascii="Arial" w:hAnsi="Arial" w:cs="Arial" w:hint="cs"/>
          <w:b/>
          <w:bCs/>
          <w:sz w:val="24"/>
          <w:szCs w:val="24"/>
          <w:rtl/>
        </w:rPr>
        <w:t>الوسطى</w:t>
      </w:r>
      <w:r w:rsidRPr="004F4CC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F4CC1">
        <w:rPr>
          <w:rFonts w:ascii="Arial" w:hAnsi="Arial" w:cs="Arial" w:hint="cs"/>
          <w:b/>
          <w:bCs/>
          <w:sz w:val="24"/>
          <w:szCs w:val="24"/>
          <w:rtl/>
        </w:rPr>
        <w:t>تحت</w:t>
      </w:r>
      <w:r w:rsidRPr="004F4CC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F4CC1">
        <w:rPr>
          <w:rFonts w:ascii="Arial" w:hAnsi="Arial" w:cs="Arial" w:hint="cs"/>
          <w:b/>
          <w:bCs/>
          <w:sz w:val="24"/>
          <w:szCs w:val="24"/>
          <w:rtl/>
        </w:rPr>
        <w:t>راية</w:t>
      </w:r>
      <w:r w:rsidRPr="004F4CC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F4CC1">
        <w:rPr>
          <w:rFonts w:ascii="Arial" w:hAnsi="Arial" w:cs="Arial" w:hint="cs"/>
          <w:b/>
          <w:bCs/>
          <w:sz w:val="24"/>
          <w:szCs w:val="24"/>
          <w:rtl/>
        </w:rPr>
        <w:t>الأمم</w:t>
      </w:r>
      <w:r w:rsidRPr="004F4CC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F4CC1">
        <w:rPr>
          <w:rFonts w:ascii="Arial" w:hAnsi="Arial" w:cs="Arial" w:hint="cs"/>
          <w:b/>
          <w:bCs/>
          <w:sz w:val="24"/>
          <w:szCs w:val="24"/>
          <w:rtl/>
        </w:rPr>
        <w:t>المتحدة</w:t>
      </w:r>
    </w:p>
    <w:p w14:paraId="4B77A934" w14:textId="77777777" w:rsidR="004F4CC1" w:rsidRPr="004F4CC1" w:rsidRDefault="004F4CC1" w:rsidP="004F4CC1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</w:p>
    <w:p w14:paraId="48A31A83" w14:textId="77777777" w:rsidR="004F4CC1" w:rsidRPr="004F4CC1" w:rsidRDefault="004F4CC1" w:rsidP="004F4CC1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4F4CC1">
        <w:rPr>
          <w:rFonts w:ascii="Arial" w:hAnsi="Arial" w:cs="Arial" w:hint="cs"/>
          <w:rtl/>
        </w:rPr>
        <w:t>إن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رئيس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الجمهورية،</w:t>
      </w:r>
    </w:p>
    <w:p w14:paraId="2327E735" w14:textId="77777777" w:rsidR="004F4CC1" w:rsidRPr="004F4CC1" w:rsidRDefault="004F4CC1" w:rsidP="004F4CC1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4F4CC1">
        <w:rPr>
          <w:rFonts w:ascii="Arial" w:hAnsi="Arial" w:cs="Arial" w:hint="cs"/>
          <w:rtl/>
        </w:rPr>
        <w:t>بعد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الاطلاع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على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الدستور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وخاصة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الفصلين</w:t>
      </w:r>
      <w:r w:rsidRPr="004F4CC1">
        <w:rPr>
          <w:rFonts w:ascii="Arial" w:hAnsi="Arial" w:cs="Arial"/>
          <w:rtl/>
        </w:rPr>
        <w:t xml:space="preserve"> 18 </w:t>
      </w:r>
      <w:r w:rsidRPr="004F4CC1">
        <w:rPr>
          <w:rFonts w:ascii="Arial" w:hAnsi="Arial" w:cs="Arial" w:hint="cs"/>
          <w:rtl/>
        </w:rPr>
        <w:t>و</w:t>
      </w:r>
      <w:r w:rsidRPr="004F4CC1">
        <w:rPr>
          <w:rFonts w:ascii="Arial" w:hAnsi="Arial" w:cs="Arial"/>
          <w:rtl/>
        </w:rPr>
        <w:t xml:space="preserve">77 </w:t>
      </w:r>
      <w:r w:rsidRPr="004F4CC1">
        <w:rPr>
          <w:rFonts w:ascii="Arial" w:hAnsi="Arial" w:cs="Arial" w:hint="cs"/>
          <w:rtl/>
        </w:rPr>
        <w:t>منه،</w:t>
      </w:r>
    </w:p>
    <w:p w14:paraId="6FF5F005" w14:textId="77777777" w:rsidR="004F4CC1" w:rsidRPr="004F4CC1" w:rsidRDefault="004F4CC1" w:rsidP="004F4CC1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4F4CC1">
        <w:rPr>
          <w:rFonts w:ascii="Arial" w:hAnsi="Arial" w:cs="Arial" w:hint="cs"/>
          <w:rtl/>
        </w:rPr>
        <w:t>وعلى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القانون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عدد</w:t>
      </w:r>
      <w:r w:rsidRPr="004F4CC1">
        <w:rPr>
          <w:rFonts w:ascii="Arial" w:hAnsi="Arial" w:cs="Arial"/>
          <w:rtl/>
        </w:rPr>
        <w:t xml:space="preserve"> 54 </w:t>
      </w:r>
      <w:r w:rsidRPr="004F4CC1">
        <w:rPr>
          <w:rFonts w:ascii="Arial" w:hAnsi="Arial" w:cs="Arial" w:hint="cs"/>
          <w:rtl/>
        </w:rPr>
        <w:t>لسنة</w:t>
      </w:r>
      <w:r w:rsidRPr="004F4CC1">
        <w:rPr>
          <w:rFonts w:ascii="Arial" w:hAnsi="Arial" w:cs="Arial"/>
          <w:rtl/>
        </w:rPr>
        <w:t xml:space="preserve"> 1992 </w:t>
      </w:r>
      <w:r w:rsidRPr="004F4CC1">
        <w:rPr>
          <w:rFonts w:ascii="Arial" w:hAnsi="Arial" w:cs="Arial" w:hint="cs"/>
          <w:rtl/>
        </w:rPr>
        <w:t>المؤرخ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في</w:t>
      </w:r>
      <w:r w:rsidRPr="004F4CC1">
        <w:rPr>
          <w:rFonts w:ascii="Arial" w:hAnsi="Arial" w:cs="Arial"/>
          <w:rtl/>
        </w:rPr>
        <w:t xml:space="preserve"> 9 </w:t>
      </w:r>
      <w:r w:rsidRPr="004F4CC1">
        <w:rPr>
          <w:rFonts w:ascii="Arial" w:hAnsi="Arial" w:cs="Arial" w:hint="cs"/>
          <w:rtl/>
        </w:rPr>
        <w:t>جوان</w:t>
      </w:r>
      <w:r w:rsidRPr="004F4CC1">
        <w:rPr>
          <w:rFonts w:ascii="Arial" w:hAnsi="Arial" w:cs="Arial"/>
          <w:rtl/>
        </w:rPr>
        <w:t xml:space="preserve"> 1992 </w:t>
      </w:r>
      <w:r w:rsidRPr="004F4CC1">
        <w:rPr>
          <w:rFonts w:ascii="Arial" w:hAnsi="Arial" w:cs="Arial" w:hint="cs"/>
          <w:rtl/>
        </w:rPr>
        <w:t>المتعلق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بضبط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الحقوق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والمنح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المخولة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للعسكريين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وأعوان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قوات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الأمن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الداخلي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الموفدين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في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مهمات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ضمن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وحدات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حفظ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السلام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بالخارج،</w:t>
      </w:r>
    </w:p>
    <w:p w14:paraId="7FF60E40" w14:textId="77777777" w:rsidR="004F4CC1" w:rsidRPr="004F4CC1" w:rsidRDefault="004F4CC1" w:rsidP="004F4CC1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4F4CC1">
        <w:rPr>
          <w:rFonts w:ascii="Arial" w:hAnsi="Arial" w:cs="Arial" w:hint="cs"/>
          <w:rtl/>
        </w:rPr>
        <w:t>وعلى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الأمر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عدد</w:t>
      </w:r>
      <w:r w:rsidRPr="004F4CC1">
        <w:rPr>
          <w:rFonts w:ascii="Arial" w:hAnsi="Arial" w:cs="Arial"/>
          <w:rtl/>
        </w:rPr>
        <w:t xml:space="preserve"> 671 </w:t>
      </w:r>
      <w:r w:rsidRPr="004F4CC1">
        <w:rPr>
          <w:rFonts w:ascii="Arial" w:hAnsi="Arial" w:cs="Arial" w:hint="cs"/>
          <w:rtl/>
        </w:rPr>
        <w:t>لسنة</w:t>
      </w:r>
      <w:r w:rsidRPr="004F4CC1">
        <w:rPr>
          <w:rFonts w:ascii="Arial" w:hAnsi="Arial" w:cs="Arial"/>
          <w:rtl/>
        </w:rPr>
        <w:t xml:space="preserve"> 1975 </w:t>
      </w:r>
      <w:r w:rsidRPr="004F4CC1">
        <w:rPr>
          <w:rFonts w:ascii="Arial" w:hAnsi="Arial" w:cs="Arial" w:hint="cs"/>
          <w:rtl/>
        </w:rPr>
        <w:t>المؤرخ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في</w:t>
      </w:r>
      <w:r w:rsidRPr="004F4CC1">
        <w:rPr>
          <w:rFonts w:ascii="Arial" w:hAnsi="Arial" w:cs="Arial"/>
          <w:rtl/>
        </w:rPr>
        <w:t xml:space="preserve"> 25 </w:t>
      </w:r>
      <w:r w:rsidRPr="004F4CC1">
        <w:rPr>
          <w:rFonts w:ascii="Arial" w:hAnsi="Arial" w:cs="Arial" w:hint="cs"/>
          <w:rtl/>
        </w:rPr>
        <w:t>سبتمبر</w:t>
      </w:r>
      <w:r w:rsidRPr="004F4CC1">
        <w:rPr>
          <w:rFonts w:ascii="Arial" w:hAnsi="Arial" w:cs="Arial"/>
          <w:rtl/>
        </w:rPr>
        <w:t xml:space="preserve"> 1975 </w:t>
      </w:r>
      <w:r w:rsidRPr="004F4CC1">
        <w:rPr>
          <w:rFonts w:ascii="Arial" w:hAnsi="Arial" w:cs="Arial" w:hint="cs"/>
          <w:rtl/>
        </w:rPr>
        <w:t>المتعلق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بضبط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مشمولات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وزير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الدّفاع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الوطني،</w:t>
      </w:r>
    </w:p>
    <w:p w14:paraId="61A291AC" w14:textId="77777777" w:rsidR="004F4CC1" w:rsidRPr="004F4CC1" w:rsidRDefault="004F4CC1" w:rsidP="004F4CC1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4F4CC1">
        <w:rPr>
          <w:rFonts w:ascii="Arial" w:hAnsi="Arial" w:cs="Arial" w:hint="cs"/>
          <w:rtl/>
        </w:rPr>
        <w:t>وعلى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الأمر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عدد</w:t>
      </w:r>
      <w:r w:rsidRPr="004F4CC1">
        <w:rPr>
          <w:rFonts w:ascii="Arial" w:hAnsi="Arial" w:cs="Arial"/>
          <w:rtl/>
        </w:rPr>
        <w:t xml:space="preserve"> 735 </w:t>
      </w:r>
      <w:r w:rsidRPr="004F4CC1">
        <w:rPr>
          <w:rFonts w:ascii="Arial" w:hAnsi="Arial" w:cs="Arial" w:hint="cs"/>
          <w:rtl/>
        </w:rPr>
        <w:t>لسنة</w:t>
      </w:r>
      <w:r w:rsidRPr="004F4CC1">
        <w:rPr>
          <w:rFonts w:ascii="Arial" w:hAnsi="Arial" w:cs="Arial"/>
          <w:rtl/>
        </w:rPr>
        <w:t xml:space="preserve"> 1979 </w:t>
      </w:r>
      <w:r w:rsidRPr="004F4CC1">
        <w:rPr>
          <w:rFonts w:ascii="Arial" w:hAnsi="Arial" w:cs="Arial" w:hint="cs"/>
          <w:rtl/>
        </w:rPr>
        <w:t>المؤرخ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في</w:t>
      </w:r>
      <w:r w:rsidRPr="004F4CC1">
        <w:rPr>
          <w:rFonts w:ascii="Arial" w:hAnsi="Arial" w:cs="Arial"/>
          <w:rtl/>
        </w:rPr>
        <w:t xml:space="preserve"> 22 </w:t>
      </w:r>
      <w:r w:rsidRPr="004F4CC1">
        <w:rPr>
          <w:rFonts w:ascii="Arial" w:hAnsi="Arial" w:cs="Arial" w:hint="cs"/>
          <w:rtl/>
        </w:rPr>
        <w:t>أوت</w:t>
      </w:r>
      <w:r w:rsidRPr="004F4CC1">
        <w:rPr>
          <w:rFonts w:ascii="Arial" w:hAnsi="Arial" w:cs="Arial"/>
          <w:rtl/>
        </w:rPr>
        <w:t xml:space="preserve"> 1979 </w:t>
      </w:r>
      <w:r w:rsidRPr="004F4CC1">
        <w:rPr>
          <w:rFonts w:ascii="Arial" w:hAnsi="Arial" w:cs="Arial" w:hint="cs"/>
          <w:rtl/>
        </w:rPr>
        <w:t>المتعلق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بتنظيم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وزارة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الدفاع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الوطني،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وعلى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جميع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النصوص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التي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نقحته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أو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تممته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وآخرها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الأمر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الحكومي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عدد</w:t>
      </w:r>
      <w:r w:rsidRPr="004F4CC1">
        <w:rPr>
          <w:rFonts w:ascii="Arial" w:hAnsi="Arial" w:cs="Arial"/>
          <w:rtl/>
        </w:rPr>
        <w:t xml:space="preserve"> 908 </w:t>
      </w:r>
      <w:r w:rsidRPr="004F4CC1">
        <w:rPr>
          <w:rFonts w:ascii="Arial" w:hAnsi="Arial" w:cs="Arial" w:hint="cs"/>
          <w:rtl/>
        </w:rPr>
        <w:t>لسنة</w:t>
      </w:r>
      <w:r w:rsidRPr="004F4CC1">
        <w:rPr>
          <w:rFonts w:ascii="Arial" w:hAnsi="Arial" w:cs="Arial"/>
          <w:rtl/>
        </w:rPr>
        <w:t xml:space="preserve"> 2016 </w:t>
      </w:r>
      <w:r w:rsidRPr="004F4CC1">
        <w:rPr>
          <w:rFonts w:ascii="Arial" w:hAnsi="Arial" w:cs="Arial" w:hint="cs"/>
          <w:rtl/>
        </w:rPr>
        <w:t>المؤرخ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في</w:t>
      </w:r>
      <w:r w:rsidRPr="004F4CC1">
        <w:rPr>
          <w:rFonts w:ascii="Arial" w:hAnsi="Arial" w:cs="Arial"/>
          <w:rtl/>
        </w:rPr>
        <w:t xml:space="preserve"> 22 </w:t>
      </w:r>
      <w:r w:rsidRPr="004F4CC1">
        <w:rPr>
          <w:rFonts w:ascii="Arial" w:hAnsi="Arial" w:cs="Arial" w:hint="cs"/>
          <w:rtl/>
        </w:rPr>
        <w:t>جويلية</w:t>
      </w:r>
      <w:r w:rsidRPr="004F4CC1">
        <w:rPr>
          <w:rFonts w:ascii="Arial" w:hAnsi="Arial" w:cs="Arial"/>
          <w:rtl/>
        </w:rPr>
        <w:t xml:space="preserve"> 2016</w:t>
      </w:r>
      <w:r w:rsidRPr="004F4CC1">
        <w:rPr>
          <w:rFonts w:ascii="Arial" w:hAnsi="Arial" w:cs="Arial" w:hint="cs"/>
          <w:rtl/>
        </w:rPr>
        <w:t>،</w:t>
      </w:r>
    </w:p>
    <w:p w14:paraId="14832D6F" w14:textId="77777777" w:rsidR="004F4CC1" w:rsidRPr="004F4CC1" w:rsidRDefault="004F4CC1" w:rsidP="004F4CC1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4F4CC1">
        <w:rPr>
          <w:rFonts w:ascii="Arial" w:hAnsi="Arial" w:cs="Arial" w:hint="cs"/>
          <w:rtl/>
        </w:rPr>
        <w:t>وعلى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قرار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مجلس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الأمن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عدد</w:t>
      </w:r>
      <w:r w:rsidRPr="004F4CC1">
        <w:rPr>
          <w:rFonts w:ascii="Arial" w:hAnsi="Arial" w:cs="Arial"/>
          <w:rtl/>
        </w:rPr>
        <w:t xml:space="preserve"> 2149 </w:t>
      </w:r>
      <w:r w:rsidRPr="004F4CC1">
        <w:rPr>
          <w:rFonts w:ascii="Arial" w:hAnsi="Arial" w:cs="Arial" w:hint="cs"/>
          <w:rtl/>
        </w:rPr>
        <w:t>لسنة</w:t>
      </w:r>
      <w:r w:rsidRPr="004F4CC1">
        <w:rPr>
          <w:rFonts w:ascii="Arial" w:hAnsi="Arial" w:cs="Arial"/>
          <w:rtl/>
        </w:rPr>
        <w:t xml:space="preserve"> 2014 </w:t>
      </w:r>
      <w:r w:rsidRPr="004F4CC1">
        <w:rPr>
          <w:rFonts w:ascii="Arial" w:hAnsi="Arial" w:cs="Arial" w:hint="cs"/>
          <w:rtl/>
        </w:rPr>
        <w:t>المؤرخ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في</w:t>
      </w:r>
      <w:r w:rsidRPr="004F4CC1">
        <w:rPr>
          <w:rFonts w:ascii="Arial" w:hAnsi="Arial" w:cs="Arial"/>
          <w:rtl/>
        </w:rPr>
        <w:t xml:space="preserve"> 10 </w:t>
      </w:r>
      <w:proofErr w:type="spellStart"/>
      <w:r w:rsidRPr="004F4CC1">
        <w:rPr>
          <w:rFonts w:ascii="Arial" w:hAnsi="Arial" w:cs="Arial" w:hint="cs"/>
          <w:rtl/>
        </w:rPr>
        <w:t>أفريل</w:t>
      </w:r>
      <w:proofErr w:type="spellEnd"/>
      <w:r w:rsidRPr="004F4CC1">
        <w:rPr>
          <w:rFonts w:ascii="Arial" w:hAnsi="Arial" w:cs="Arial"/>
          <w:rtl/>
        </w:rPr>
        <w:t xml:space="preserve"> 2014 </w:t>
      </w:r>
      <w:r w:rsidRPr="004F4CC1">
        <w:rPr>
          <w:rFonts w:ascii="Arial" w:hAnsi="Arial" w:cs="Arial" w:hint="cs"/>
          <w:rtl/>
        </w:rPr>
        <w:t>المُنشئ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لبعثة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الأمم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المتحدة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المتكاملة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المتعددة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الأبعاد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لتحقيق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الاستقرار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في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جمهوريّة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إفريقيا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الوسطى،</w:t>
      </w:r>
    </w:p>
    <w:p w14:paraId="57498D64" w14:textId="77777777" w:rsidR="004F4CC1" w:rsidRPr="004F4CC1" w:rsidRDefault="004F4CC1" w:rsidP="004F4CC1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4F4CC1">
        <w:rPr>
          <w:rFonts w:ascii="Arial" w:hAnsi="Arial" w:cs="Arial" w:hint="cs"/>
          <w:rtl/>
        </w:rPr>
        <w:t>وعلى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مداولات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المجلس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الأعلى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للجيوش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بتاريخ</w:t>
      </w:r>
      <w:r w:rsidRPr="004F4CC1">
        <w:rPr>
          <w:rFonts w:ascii="Arial" w:hAnsi="Arial" w:cs="Arial"/>
          <w:rtl/>
        </w:rPr>
        <w:t xml:space="preserve"> 16 </w:t>
      </w:r>
      <w:proofErr w:type="spellStart"/>
      <w:r w:rsidRPr="004F4CC1">
        <w:rPr>
          <w:rFonts w:ascii="Arial" w:hAnsi="Arial" w:cs="Arial" w:hint="cs"/>
          <w:rtl/>
        </w:rPr>
        <w:t>أفريل</w:t>
      </w:r>
      <w:proofErr w:type="spellEnd"/>
      <w:r w:rsidRPr="004F4CC1">
        <w:rPr>
          <w:rFonts w:ascii="Arial" w:hAnsi="Arial" w:cs="Arial"/>
          <w:rtl/>
        </w:rPr>
        <w:t xml:space="preserve"> 2021</w:t>
      </w:r>
      <w:r w:rsidRPr="004F4CC1">
        <w:rPr>
          <w:rFonts w:ascii="Arial" w:hAnsi="Arial" w:cs="Arial" w:hint="cs"/>
          <w:rtl/>
        </w:rPr>
        <w:t>،</w:t>
      </w:r>
    </w:p>
    <w:p w14:paraId="12837B92" w14:textId="49DDD627" w:rsidR="004F4CC1" w:rsidRPr="004F4CC1" w:rsidRDefault="004F4CC1" w:rsidP="004F4CC1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4F4CC1">
        <w:rPr>
          <w:rFonts w:ascii="Arial" w:hAnsi="Arial" w:cs="Arial" w:hint="cs"/>
          <w:rtl/>
        </w:rPr>
        <w:t>وبعد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موافقة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رئيس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مجلس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نواب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الشعب،</w:t>
      </w:r>
    </w:p>
    <w:p w14:paraId="774E80A9" w14:textId="5E6D6896" w:rsidR="004F4CC1" w:rsidRPr="004F4CC1" w:rsidRDefault="004F4CC1" w:rsidP="004F4CC1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4F4CC1">
        <w:rPr>
          <w:rFonts w:ascii="Arial" w:hAnsi="Arial" w:cs="Arial" w:hint="cs"/>
          <w:rtl/>
        </w:rPr>
        <w:t>وبعد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موافقة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رئيس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الحكومة</w:t>
      </w:r>
      <w:r w:rsidRPr="004F4CC1">
        <w:rPr>
          <w:rFonts w:ascii="Arial" w:hAnsi="Arial" w:cs="Arial"/>
        </w:rPr>
        <w:t>.</w:t>
      </w:r>
    </w:p>
    <w:p w14:paraId="458AD41C" w14:textId="26523B34" w:rsidR="004F4CC1" w:rsidRPr="004F4CC1" w:rsidRDefault="004F4CC1" w:rsidP="004F4CC1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4F4CC1">
        <w:rPr>
          <w:rFonts w:ascii="Arial" w:hAnsi="Arial" w:cs="Arial" w:hint="cs"/>
          <w:rtl/>
        </w:rPr>
        <w:t>يصدر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الأمر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الرئاسي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الآتي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نصّه</w:t>
      </w:r>
      <w:r w:rsidRPr="004F4CC1">
        <w:rPr>
          <w:rFonts w:ascii="Arial" w:hAnsi="Arial" w:cs="Arial"/>
        </w:rPr>
        <w:t>:</w:t>
      </w:r>
    </w:p>
    <w:p w14:paraId="3DAD67B3" w14:textId="07600069" w:rsidR="004F4CC1" w:rsidRPr="004F4CC1" w:rsidRDefault="004F4CC1" w:rsidP="004F4CC1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4F4CC1">
        <w:rPr>
          <w:rFonts w:ascii="Arial" w:hAnsi="Arial" w:cs="Arial" w:hint="cs"/>
          <w:b/>
          <w:bCs/>
          <w:rtl/>
        </w:rPr>
        <w:t>الفصل</w:t>
      </w:r>
      <w:r w:rsidRPr="004F4CC1">
        <w:rPr>
          <w:rFonts w:ascii="Arial" w:hAnsi="Arial" w:cs="Arial"/>
          <w:b/>
          <w:bCs/>
          <w:rtl/>
        </w:rPr>
        <w:t xml:space="preserve"> </w:t>
      </w:r>
      <w:r w:rsidRPr="004F4CC1">
        <w:rPr>
          <w:rFonts w:ascii="Arial" w:hAnsi="Arial" w:cs="Arial" w:hint="cs"/>
          <w:b/>
          <w:bCs/>
          <w:rtl/>
        </w:rPr>
        <w:t>الأول</w:t>
      </w:r>
      <w:r w:rsidRPr="004F4CC1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4F4CC1">
        <w:rPr>
          <w:rFonts w:ascii="Arial" w:hAnsi="Arial" w:cs="Arial"/>
          <w:b/>
          <w:bCs/>
          <w:rtl/>
          <w:lang w:bidi="ar-TN"/>
        </w:rPr>
        <w:t>–</w:t>
      </w:r>
      <w:r w:rsidRPr="004F4CC1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4F4CC1">
        <w:rPr>
          <w:rFonts w:ascii="Arial" w:hAnsi="Arial" w:cs="Arial" w:hint="cs"/>
          <w:rtl/>
        </w:rPr>
        <w:t>تنتشر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سريّة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تدخل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سريع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خفيفة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قوامها</w:t>
      </w:r>
      <w:r w:rsidRPr="004F4CC1">
        <w:rPr>
          <w:rFonts w:ascii="Arial" w:hAnsi="Arial" w:cs="Arial"/>
          <w:rtl/>
        </w:rPr>
        <w:t xml:space="preserve"> </w:t>
      </w:r>
      <w:proofErr w:type="gramStart"/>
      <w:r w:rsidRPr="004F4CC1">
        <w:rPr>
          <w:rFonts w:ascii="Arial" w:hAnsi="Arial" w:cs="Arial" w:hint="cs"/>
          <w:rtl/>
        </w:rPr>
        <w:t>مائة</w:t>
      </w:r>
      <w:proofErr w:type="gramEnd"/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وثمانون</w:t>
      </w:r>
      <w:r w:rsidRPr="004F4CC1">
        <w:rPr>
          <w:rFonts w:ascii="Arial" w:hAnsi="Arial" w:cs="Arial"/>
          <w:rtl/>
        </w:rPr>
        <w:t xml:space="preserve"> (180) </w:t>
      </w:r>
      <w:r w:rsidRPr="004F4CC1">
        <w:rPr>
          <w:rFonts w:ascii="Arial" w:hAnsi="Arial" w:cs="Arial" w:hint="cs"/>
          <w:rtl/>
        </w:rPr>
        <w:t>عسكريا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في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إطار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الدعم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لبعثة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الأمم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المتحدة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المتكاملة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المتعددة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الأبعاد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لتحقيق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الاستقرار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في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جمهوريّة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إفريقيا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الوسطى</w:t>
      </w:r>
      <w:r w:rsidRPr="004F4CC1">
        <w:rPr>
          <w:rFonts w:ascii="Arial" w:hAnsi="Arial" w:cs="Arial"/>
        </w:rPr>
        <w:t xml:space="preserve"> (MINUSCA) </w:t>
      </w:r>
      <w:r w:rsidRPr="004F4CC1">
        <w:rPr>
          <w:rFonts w:ascii="Arial" w:hAnsi="Arial" w:cs="Arial" w:hint="cs"/>
          <w:rtl/>
        </w:rPr>
        <w:t>تحت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راية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الأمم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المتحدة</w:t>
      </w:r>
      <w:r w:rsidRPr="004F4CC1">
        <w:rPr>
          <w:rFonts w:ascii="Arial" w:hAnsi="Arial" w:cs="Arial"/>
        </w:rPr>
        <w:t>.</w:t>
      </w:r>
    </w:p>
    <w:p w14:paraId="40701D43" w14:textId="1AB26B77" w:rsidR="004F4CC1" w:rsidRPr="004F4CC1" w:rsidRDefault="004F4CC1" w:rsidP="004F4CC1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4F4CC1">
        <w:rPr>
          <w:rFonts w:ascii="Arial" w:hAnsi="Arial" w:cs="Arial" w:hint="cs"/>
          <w:b/>
          <w:bCs/>
          <w:rtl/>
        </w:rPr>
        <w:t>الفصل</w:t>
      </w:r>
      <w:r w:rsidRPr="004F4CC1">
        <w:rPr>
          <w:rFonts w:ascii="Arial" w:hAnsi="Arial" w:cs="Arial"/>
          <w:b/>
          <w:bCs/>
          <w:rtl/>
        </w:rPr>
        <w:t xml:space="preserve"> </w:t>
      </w:r>
      <w:r w:rsidRPr="004F4CC1">
        <w:rPr>
          <w:rFonts w:ascii="Arial" w:hAnsi="Arial" w:cs="Arial" w:hint="cs"/>
          <w:b/>
          <w:bCs/>
          <w:rtl/>
        </w:rPr>
        <w:t xml:space="preserve">2 </w:t>
      </w:r>
      <w:r w:rsidRPr="004F4CC1">
        <w:rPr>
          <w:rFonts w:ascii="Arial" w:hAnsi="Arial" w:cs="Arial"/>
          <w:b/>
          <w:bCs/>
          <w:rtl/>
        </w:rPr>
        <w:t>–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تُكلّف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الوحدة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العسكرية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المشار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إليها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أعلاه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بمهام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التدخّل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لحماية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المدنيين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من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أعمال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الجماعات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المسلّحة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وتأمين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منطقة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الانتشار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خاصّة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من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خلال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تركيز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نقاط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مراقبة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وتوجيه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المساعدات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الإنسانيّة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وحماية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موظّفي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منظمة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الأمم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المتحدة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وممتلكاتها</w:t>
      </w:r>
      <w:r w:rsidRPr="004F4CC1">
        <w:rPr>
          <w:rFonts w:ascii="Arial" w:hAnsi="Arial" w:cs="Arial"/>
          <w:rtl/>
        </w:rPr>
        <w:t xml:space="preserve">. </w:t>
      </w:r>
      <w:r w:rsidRPr="004F4CC1">
        <w:rPr>
          <w:rFonts w:ascii="Arial" w:hAnsi="Arial" w:cs="Arial" w:hint="cs"/>
          <w:rtl/>
        </w:rPr>
        <w:t>كما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تتولّى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دعم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عمليات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نزع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السلاح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والتسريح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وإعادة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الإدماج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والعودة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للوطن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والمساعدة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على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مراقبة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احترام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حقوق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الإنسان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في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إطار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المهام</w:t>
      </w:r>
      <w:r w:rsidRPr="004F4CC1">
        <w:rPr>
          <w:rFonts w:ascii="Arial" w:hAnsi="Arial" w:cs="Arial"/>
          <w:rtl/>
        </w:rPr>
        <w:t xml:space="preserve"> </w:t>
      </w:r>
      <w:proofErr w:type="spellStart"/>
      <w:r w:rsidRPr="004F4CC1">
        <w:rPr>
          <w:rFonts w:ascii="Arial" w:hAnsi="Arial" w:cs="Arial" w:hint="cs"/>
          <w:rtl/>
        </w:rPr>
        <w:t>الموكولة</w:t>
      </w:r>
      <w:proofErr w:type="spellEnd"/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لبعثة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الأمم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المتحدة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المتكاملة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المتعددة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الأبعاد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لتحقيق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الاستقرار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في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جمهوريّة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إفريقيا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الوسطى</w:t>
      </w:r>
      <w:r w:rsidRPr="004F4CC1">
        <w:rPr>
          <w:rFonts w:ascii="Arial" w:hAnsi="Arial" w:cs="Arial"/>
        </w:rPr>
        <w:t xml:space="preserve"> (MINUSCA).</w:t>
      </w:r>
    </w:p>
    <w:p w14:paraId="4A4FE6CB" w14:textId="4A5CD8D3" w:rsidR="004F4CC1" w:rsidRPr="004F4CC1" w:rsidRDefault="004F4CC1" w:rsidP="004F4CC1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4F4CC1">
        <w:rPr>
          <w:rFonts w:ascii="Arial" w:hAnsi="Arial" w:cs="Arial" w:hint="cs"/>
          <w:b/>
          <w:bCs/>
          <w:rtl/>
        </w:rPr>
        <w:t>الفصل</w:t>
      </w:r>
      <w:r w:rsidRPr="004F4CC1">
        <w:rPr>
          <w:rFonts w:ascii="Arial" w:hAnsi="Arial" w:cs="Arial"/>
          <w:b/>
          <w:bCs/>
          <w:rtl/>
        </w:rPr>
        <w:t xml:space="preserve"> 3</w:t>
      </w:r>
      <w:r w:rsidRPr="004F4CC1">
        <w:rPr>
          <w:rFonts w:ascii="Arial" w:hAnsi="Arial" w:cs="Arial" w:hint="cs"/>
          <w:b/>
          <w:bCs/>
          <w:rtl/>
        </w:rPr>
        <w:t xml:space="preserve"> </w:t>
      </w:r>
      <w:r w:rsidRPr="004F4CC1">
        <w:rPr>
          <w:rFonts w:ascii="Arial" w:hAnsi="Arial" w:cs="Arial"/>
          <w:b/>
          <w:bCs/>
          <w:rtl/>
        </w:rPr>
        <w:t>–</w:t>
      </w:r>
      <w:r w:rsidRPr="004F4CC1">
        <w:rPr>
          <w:rFonts w:ascii="Arial" w:hAnsi="Arial" w:cs="Arial" w:hint="cs"/>
          <w:b/>
          <w:bCs/>
          <w:rtl/>
        </w:rPr>
        <w:t xml:space="preserve"> </w:t>
      </w:r>
      <w:r w:rsidRPr="004F4CC1">
        <w:rPr>
          <w:rFonts w:ascii="Arial" w:hAnsi="Arial" w:cs="Arial" w:hint="cs"/>
          <w:rtl/>
        </w:rPr>
        <w:t>حُدّدت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مدة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انتشار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الوحدة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العسكرية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المشار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إليها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أعلاه،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بسنة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واحدة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ابتداء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من</w:t>
      </w:r>
      <w:r w:rsidRPr="004F4CC1">
        <w:rPr>
          <w:rFonts w:ascii="Arial" w:hAnsi="Arial" w:cs="Arial"/>
          <w:rtl/>
        </w:rPr>
        <w:t xml:space="preserve"> 5 </w:t>
      </w:r>
      <w:r w:rsidRPr="004F4CC1">
        <w:rPr>
          <w:rFonts w:ascii="Arial" w:hAnsi="Arial" w:cs="Arial" w:hint="cs"/>
          <w:rtl/>
        </w:rPr>
        <w:t>جوان</w:t>
      </w:r>
      <w:r w:rsidRPr="004F4CC1">
        <w:rPr>
          <w:rFonts w:ascii="Arial" w:hAnsi="Arial" w:cs="Arial"/>
          <w:rtl/>
        </w:rPr>
        <w:t xml:space="preserve"> 2021 </w:t>
      </w:r>
      <w:r w:rsidRPr="004F4CC1">
        <w:rPr>
          <w:rFonts w:ascii="Arial" w:hAnsi="Arial" w:cs="Arial" w:hint="cs"/>
          <w:rtl/>
        </w:rPr>
        <w:t>قابلة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للتجديد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لمدة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سنة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إضافية</w:t>
      </w:r>
      <w:r w:rsidRPr="004F4CC1">
        <w:rPr>
          <w:rFonts w:ascii="Arial" w:hAnsi="Arial" w:cs="Arial"/>
        </w:rPr>
        <w:t>.</w:t>
      </w:r>
    </w:p>
    <w:p w14:paraId="7655C831" w14:textId="79E253CF" w:rsidR="004F4CC1" w:rsidRPr="004F4CC1" w:rsidRDefault="004F4CC1" w:rsidP="004F4CC1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4F4CC1">
        <w:rPr>
          <w:rFonts w:ascii="Arial" w:hAnsi="Arial" w:cs="Arial" w:hint="cs"/>
          <w:b/>
          <w:bCs/>
          <w:rtl/>
        </w:rPr>
        <w:t>الفصل</w:t>
      </w:r>
      <w:r w:rsidRPr="004F4CC1">
        <w:rPr>
          <w:rFonts w:ascii="Arial" w:hAnsi="Arial" w:cs="Arial"/>
          <w:b/>
          <w:bCs/>
          <w:rtl/>
        </w:rPr>
        <w:t xml:space="preserve"> 4</w:t>
      </w:r>
      <w:r w:rsidRPr="004F4CC1">
        <w:rPr>
          <w:rFonts w:ascii="Arial" w:hAnsi="Arial" w:cs="Arial" w:hint="cs"/>
          <w:b/>
          <w:bCs/>
          <w:rtl/>
        </w:rPr>
        <w:t xml:space="preserve"> </w:t>
      </w:r>
      <w:r w:rsidRPr="004F4CC1">
        <w:rPr>
          <w:rFonts w:ascii="Arial" w:hAnsi="Arial" w:cs="Arial"/>
          <w:b/>
          <w:bCs/>
          <w:rtl/>
        </w:rPr>
        <w:t>–</w:t>
      </w:r>
      <w:r w:rsidRPr="004F4CC1">
        <w:rPr>
          <w:rFonts w:ascii="Arial" w:hAnsi="Arial" w:cs="Arial" w:hint="cs"/>
          <w:b/>
          <w:bCs/>
          <w:rtl/>
        </w:rPr>
        <w:t xml:space="preserve"> </w:t>
      </w:r>
      <w:r w:rsidRPr="004F4CC1">
        <w:rPr>
          <w:rFonts w:ascii="Arial" w:hAnsi="Arial" w:cs="Arial" w:hint="cs"/>
          <w:rtl/>
        </w:rPr>
        <w:t>وزير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الدفاع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الوطني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ووزير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الشؤون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الخارجية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والهجرة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والتونسيين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بالخارج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مكلّفان،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كل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فيما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يخصه،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بتنفيذ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هذا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الأمر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الرئاسي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الذي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ينشر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بالرائد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الرسمي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للجمهورية</w:t>
      </w:r>
      <w:r w:rsidRPr="004F4CC1">
        <w:rPr>
          <w:rFonts w:ascii="Arial" w:hAnsi="Arial" w:cs="Arial"/>
          <w:rtl/>
        </w:rPr>
        <w:t xml:space="preserve"> </w:t>
      </w:r>
      <w:r w:rsidRPr="004F4CC1">
        <w:rPr>
          <w:rFonts w:ascii="Arial" w:hAnsi="Arial" w:cs="Arial" w:hint="cs"/>
          <w:rtl/>
        </w:rPr>
        <w:t>التونسية</w:t>
      </w:r>
      <w:r w:rsidRPr="004F4CC1">
        <w:rPr>
          <w:rFonts w:ascii="Arial" w:hAnsi="Arial" w:cs="Arial"/>
        </w:rPr>
        <w:t>.</w:t>
      </w:r>
    </w:p>
    <w:p w14:paraId="28029707" w14:textId="6D888C6A" w:rsidR="002D323D" w:rsidRPr="004F4CC1" w:rsidRDefault="004F4CC1" w:rsidP="004F4CC1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</w:rPr>
      </w:pPr>
      <w:r w:rsidRPr="004F4CC1">
        <w:rPr>
          <w:rFonts w:ascii="Arial" w:hAnsi="Arial" w:cs="Arial" w:hint="cs"/>
          <w:b/>
          <w:bCs/>
          <w:rtl/>
        </w:rPr>
        <w:t>تونس</w:t>
      </w:r>
      <w:r w:rsidRPr="004F4CC1">
        <w:rPr>
          <w:rFonts w:ascii="Arial" w:hAnsi="Arial" w:cs="Arial"/>
          <w:b/>
          <w:bCs/>
          <w:rtl/>
        </w:rPr>
        <w:t xml:space="preserve"> </w:t>
      </w:r>
      <w:r w:rsidRPr="004F4CC1">
        <w:rPr>
          <w:rFonts w:ascii="Arial" w:hAnsi="Arial" w:cs="Arial" w:hint="cs"/>
          <w:b/>
          <w:bCs/>
          <w:rtl/>
        </w:rPr>
        <w:t>في</w:t>
      </w:r>
      <w:r w:rsidRPr="004F4CC1">
        <w:rPr>
          <w:rFonts w:ascii="Arial" w:hAnsi="Arial" w:cs="Arial"/>
          <w:b/>
          <w:bCs/>
          <w:rtl/>
        </w:rPr>
        <w:t xml:space="preserve"> 28 </w:t>
      </w:r>
      <w:r w:rsidRPr="004F4CC1">
        <w:rPr>
          <w:rFonts w:ascii="Arial" w:hAnsi="Arial" w:cs="Arial" w:hint="cs"/>
          <w:b/>
          <w:bCs/>
          <w:rtl/>
        </w:rPr>
        <w:t>ماي</w:t>
      </w:r>
      <w:r w:rsidRPr="004F4CC1">
        <w:rPr>
          <w:rFonts w:ascii="Arial" w:hAnsi="Arial" w:cs="Arial"/>
          <w:b/>
          <w:bCs/>
          <w:rtl/>
        </w:rPr>
        <w:t xml:space="preserve"> 2021.</w:t>
      </w:r>
    </w:p>
    <w:sectPr w:rsidR="002D323D" w:rsidRPr="004F4CC1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92D6C" w14:textId="77777777" w:rsidR="00675175" w:rsidRDefault="00675175" w:rsidP="008F3F2D">
      <w:r>
        <w:separator/>
      </w:r>
    </w:p>
  </w:endnote>
  <w:endnote w:type="continuationSeparator" w:id="0">
    <w:p w14:paraId="32F1FD43" w14:textId="77777777" w:rsidR="00675175" w:rsidRDefault="00675175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ahoma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40CB6" w14:textId="77777777" w:rsidR="006154AF" w:rsidRPr="00C64B86" w:rsidRDefault="006154AF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7AF803F3" w:rsidR="006154AF" w:rsidRPr="00A00644" w:rsidRDefault="006154A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577A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6154AF" w:rsidRDefault="006154AF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Hr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7AF803F3" w:rsidR="006154AF" w:rsidRPr="00A00644" w:rsidRDefault="006154AF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577A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6154AF" w:rsidRDefault="006154AF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325FA" w14:textId="77777777" w:rsidR="006154AF" w:rsidRDefault="006154AF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38C2BDE" w:rsidR="006154AF" w:rsidRPr="00A00644" w:rsidRDefault="006154A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577A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577A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38C2BDE" w:rsidR="006154AF" w:rsidRPr="00A00644" w:rsidRDefault="006154AF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577A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577A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66D77" w14:textId="77777777" w:rsidR="00675175" w:rsidRDefault="00675175" w:rsidP="00696990">
      <w:pPr>
        <w:bidi/>
        <w:jc w:val="both"/>
      </w:pPr>
      <w:r>
        <w:separator/>
      </w:r>
    </w:p>
  </w:footnote>
  <w:footnote w:type="continuationSeparator" w:id="0">
    <w:p w14:paraId="3DA184C9" w14:textId="77777777" w:rsidR="00675175" w:rsidRDefault="00675175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1C17A" w14:textId="1640D17B" w:rsidR="006154AF" w:rsidRDefault="006154AF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6154AF" w:rsidRDefault="006154A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6154AF" w:rsidRDefault="006154AF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6154AF" w:rsidRDefault="006154AF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6154AF" w:rsidRPr="005F7BF4" w:rsidRDefault="006154AF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 xml:space="preserve">إمكانية النفاذ إلى القوانين والأوامر وأصناف أخرى من النصوص القانونية </w:t>
                          </w:r>
                          <w:proofErr w:type="spellStart"/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المحيّنة</w:t>
                          </w:r>
                          <w:proofErr w:type="spellEnd"/>
                        </w:p>
                        <w:p w14:paraId="06D58900" w14:textId="060649C0" w:rsidR="006154AF" w:rsidRPr="005F7BF4" w:rsidRDefault="006154AF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6154AF" w:rsidRDefault="006154AF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6154AF" w:rsidRPr="005F7BF4" w:rsidRDefault="006154AF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 xml:space="preserve">إمكانية النفاذ إلى القوانين والأوامر وأصناف أخرى من النصوص القانونية </w:t>
                    </w:r>
                    <w:proofErr w:type="spellStart"/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المحيّنة</w:t>
                    </w:r>
                    <w:proofErr w:type="spellEnd"/>
                  </w:p>
                  <w:p w14:paraId="06D58900" w14:textId="060649C0" w:rsidR="006154AF" w:rsidRPr="005F7BF4" w:rsidRDefault="006154AF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80B58" w14:textId="57BF3862" w:rsidR="006154AF" w:rsidRDefault="006154AF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6154AF" w:rsidRDefault="006154A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6154AF" w:rsidRDefault="006154AF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6154AF" w:rsidRDefault="006154AF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6154AF" w:rsidRPr="00696C4B" w:rsidRDefault="006154A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6154AF" w:rsidRPr="00317C84" w:rsidRDefault="006154A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6154AF" w:rsidRDefault="006154AF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6154AF" w:rsidRDefault="006154AF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6154AF" w:rsidRPr="00696C4B" w:rsidRDefault="006154A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6154AF" w:rsidRPr="00317C84" w:rsidRDefault="006154A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6154AF" w:rsidRDefault="006154AF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25pt;height:11.25pt" o:bullet="t">
        <v:imagedata r:id="rId1" o:title="mso4CD6"/>
      </v:shape>
    </w:pict>
  </w:numPicBullet>
  <w:abstractNum w:abstractNumId="0" w15:restartNumberingAfterBreak="0">
    <w:nsid w:val="1B2C2F0A"/>
    <w:multiLevelType w:val="hybridMultilevel"/>
    <w:tmpl w:val="78C22470"/>
    <w:lvl w:ilvl="0" w:tplc="F2E84F20">
      <w:numFmt w:val="bullet"/>
      <w:lvlText w:val="-"/>
      <w:lvlJc w:val="left"/>
      <w:pPr>
        <w:ind w:left="1004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1310CC3"/>
    <w:multiLevelType w:val="hybridMultilevel"/>
    <w:tmpl w:val="E84688F8"/>
    <w:lvl w:ilvl="0" w:tplc="AF34EBB4"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2C35A7C"/>
    <w:multiLevelType w:val="hybridMultilevel"/>
    <w:tmpl w:val="EC72841C"/>
    <w:lvl w:ilvl="0" w:tplc="A2DEB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2F8273E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56028"/>
    <w:multiLevelType w:val="hybridMultilevel"/>
    <w:tmpl w:val="3744868C"/>
    <w:lvl w:ilvl="0" w:tplc="088E717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6AA78EE"/>
    <w:multiLevelType w:val="hybridMultilevel"/>
    <w:tmpl w:val="075E20D0"/>
    <w:lvl w:ilvl="0" w:tplc="F2E84F20">
      <w:numFmt w:val="bullet"/>
      <w:lvlText w:val="-"/>
      <w:lvlJc w:val="left"/>
      <w:pPr>
        <w:ind w:left="1004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E3D1AB8"/>
    <w:multiLevelType w:val="hybridMultilevel"/>
    <w:tmpl w:val="0748CC8C"/>
    <w:lvl w:ilvl="0" w:tplc="A2DEB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2DEBA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E681A"/>
    <w:multiLevelType w:val="hybridMultilevel"/>
    <w:tmpl w:val="12384FE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A8C5E41"/>
    <w:multiLevelType w:val="hybridMultilevel"/>
    <w:tmpl w:val="75361166"/>
    <w:lvl w:ilvl="0" w:tplc="A2DEBAA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42AB621A"/>
    <w:multiLevelType w:val="hybridMultilevel"/>
    <w:tmpl w:val="8C7C10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20F93"/>
    <w:multiLevelType w:val="hybridMultilevel"/>
    <w:tmpl w:val="6804EEE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05D5636"/>
    <w:multiLevelType w:val="hybridMultilevel"/>
    <w:tmpl w:val="422C0F7A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AA542F3"/>
    <w:multiLevelType w:val="hybridMultilevel"/>
    <w:tmpl w:val="64D80806"/>
    <w:lvl w:ilvl="0" w:tplc="A770DEE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FFE5D12"/>
    <w:multiLevelType w:val="hybridMultilevel"/>
    <w:tmpl w:val="9ABA3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E666C"/>
    <w:multiLevelType w:val="hybridMultilevel"/>
    <w:tmpl w:val="49A833A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E3B13B5"/>
    <w:multiLevelType w:val="hybridMultilevel"/>
    <w:tmpl w:val="F7E23B9A"/>
    <w:lvl w:ilvl="0" w:tplc="C86EB0BE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F902F87"/>
    <w:multiLevelType w:val="hybridMultilevel"/>
    <w:tmpl w:val="35CAEF78"/>
    <w:lvl w:ilvl="0" w:tplc="040C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03026C5"/>
    <w:multiLevelType w:val="hybridMultilevel"/>
    <w:tmpl w:val="27B6BB80"/>
    <w:lvl w:ilvl="0" w:tplc="81760D92">
      <w:numFmt w:val="bullet"/>
      <w:lvlText w:val="_"/>
      <w:lvlJc w:val="left"/>
      <w:pPr>
        <w:ind w:left="1004" w:hanging="360"/>
      </w:pPr>
      <w:rPr>
        <w:rFonts w:ascii="Calibri" w:eastAsiaTheme="minorEastAsia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C052C15"/>
    <w:multiLevelType w:val="hybridMultilevel"/>
    <w:tmpl w:val="C2A61130"/>
    <w:lvl w:ilvl="0" w:tplc="A2DEB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D06713"/>
    <w:multiLevelType w:val="hybridMultilevel"/>
    <w:tmpl w:val="22EAB6F2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E86267B"/>
    <w:multiLevelType w:val="hybridMultilevel"/>
    <w:tmpl w:val="E1365364"/>
    <w:lvl w:ilvl="0" w:tplc="81760D92">
      <w:numFmt w:val="bullet"/>
      <w:lvlText w:val="_"/>
      <w:lvlJc w:val="left"/>
      <w:pPr>
        <w:ind w:left="1004" w:hanging="360"/>
      </w:pPr>
      <w:rPr>
        <w:rFonts w:ascii="Calibri" w:eastAsiaTheme="minorEastAsia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8"/>
  </w:num>
  <w:num w:numId="5">
    <w:abstractNumId w:val="6"/>
  </w:num>
  <w:num w:numId="6">
    <w:abstractNumId w:val="9"/>
  </w:num>
  <w:num w:numId="7">
    <w:abstractNumId w:val="12"/>
  </w:num>
  <w:num w:numId="8">
    <w:abstractNumId w:val="1"/>
  </w:num>
  <w:num w:numId="9">
    <w:abstractNumId w:val="2"/>
  </w:num>
  <w:num w:numId="10">
    <w:abstractNumId w:val="17"/>
  </w:num>
  <w:num w:numId="11">
    <w:abstractNumId w:val="5"/>
  </w:num>
  <w:num w:numId="12">
    <w:abstractNumId w:val="7"/>
  </w:num>
  <w:num w:numId="13">
    <w:abstractNumId w:val="18"/>
  </w:num>
  <w:num w:numId="14">
    <w:abstractNumId w:val="11"/>
  </w:num>
  <w:num w:numId="15">
    <w:abstractNumId w:val="3"/>
  </w:num>
  <w:num w:numId="16">
    <w:abstractNumId w:val="0"/>
  </w:num>
  <w:num w:numId="17">
    <w:abstractNumId w:val="14"/>
  </w:num>
  <w:num w:numId="18">
    <w:abstractNumId w:val="19"/>
  </w:num>
  <w:num w:numId="19">
    <w:abstractNumId w:val="1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4189"/>
    <w:rsid w:val="0002698D"/>
    <w:rsid w:val="0003352E"/>
    <w:rsid w:val="00052372"/>
    <w:rsid w:val="00053C64"/>
    <w:rsid w:val="0005624D"/>
    <w:rsid w:val="0006269F"/>
    <w:rsid w:val="000800EA"/>
    <w:rsid w:val="00082866"/>
    <w:rsid w:val="00082AD5"/>
    <w:rsid w:val="000856EB"/>
    <w:rsid w:val="00092843"/>
    <w:rsid w:val="00092DE2"/>
    <w:rsid w:val="00094E16"/>
    <w:rsid w:val="00095334"/>
    <w:rsid w:val="000A791A"/>
    <w:rsid w:val="000B0D20"/>
    <w:rsid w:val="000B3CD4"/>
    <w:rsid w:val="000C15D8"/>
    <w:rsid w:val="000D1B53"/>
    <w:rsid w:val="000D7802"/>
    <w:rsid w:val="000E3E65"/>
    <w:rsid w:val="000E5A60"/>
    <w:rsid w:val="000F08DA"/>
    <w:rsid w:val="00100229"/>
    <w:rsid w:val="00121D66"/>
    <w:rsid w:val="001259C1"/>
    <w:rsid w:val="00127429"/>
    <w:rsid w:val="00131332"/>
    <w:rsid w:val="00134668"/>
    <w:rsid w:val="00146C89"/>
    <w:rsid w:val="0015113D"/>
    <w:rsid w:val="00152992"/>
    <w:rsid w:val="001543CD"/>
    <w:rsid w:val="00156DE9"/>
    <w:rsid w:val="001643B6"/>
    <w:rsid w:val="001943C4"/>
    <w:rsid w:val="001B10F2"/>
    <w:rsid w:val="001B165D"/>
    <w:rsid w:val="001B5F55"/>
    <w:rsid w:val="001C4FA9"/>
    <w:rsid w:val="001E231E"/>
    <w:rsid w:val="001E4162"/>
    <w:rsid w:val="001E5DD5"/>
    <w:rsid w:val="001F2B8F"/>
    <w:rsid w:val="00200E4A"/>
    <w:rsid w:val="00201E31"/>
    <w:rsid w:val="002032AB"/>
    <w:rsid w:val="002079A9"/>
    <w:rsid w:val="0021006E"/>
    <w:rsid w:val="00214CFF"/>
    <w:rsid w:val="00216479"/>
    <w:rsid w:val="00221463"/>
    <w:rsid w:val="00221575"/>
    <w:rsid w:val="00231887"/>
    <w:rsid w:val="00243D4D"/>
    <w:rsid w:val="00251672"/>
    <w:rsid w:val="00256BCD"/>
    <w:rsid w:val="002666C9"/>
    <w:rsid w:val="00273DF6"/>
    <w:rsid w:val="002811CD"/>
    <w:rsid w:val="00283899"/>
    <w:rsid w:val="0028557D"/>
    <w:rsid w:val="002A2B42"/>
    <w:rsid w:val="002B19EE"/>
    <w:rsid w:val="002C1F0C"/>
    <w:rsid w:val="002C639E"/>
    <w:rsid w:val="002D182E"/>
    <w:rsid w:val="002D323D"/>
    <w:rsid w:val="0030340B"/>
    <w:rsid w:val="003040F9"/>
    <w:rsid w:val="00306AB7"/>
    <w:rsid w:val="00311B43"/>
    <w:rsid w:val="00350AB4"/>
    <w:rsid w:val="00354137"/>
    <w:rsid w:val="00367634"/>
    <w:rsid w:val="003752C0"/>
    <w:rsid w:val="00381A58"/>
    <w:rsid w:val="0039071A"/>
    <w:rsid w:val="003933DB"/>
    <w:rsid w:val="00393F3A"/>
    <w:rsid w:val="003A76D7"/>
    <w:rsid w:val="003B5639"/>
    <w:rsid w:val="003B6CD4"/>
    <w:rsid w:val="003D2C2B"/>
    <w:rsid w:val="003E4DFF"/>
    <w:rsid w:val="003E65BB"/>
    <w:rsid w:val="003E7738"/>
    <w:rsid w:val="003F1349"/>
    <w:rsid w:val="003F1440"/>
    <w:rsid w:val="003F6ED1"/>
    <w:rsid w:val="004038CF"/>
    <w:rsid w:val="00407110"/>
    <w:rsid w:val="004164F8"/>
    <w:rsid w:val="00425178"/>
    <w:rsid w:val="00437520"/>
    <w:rsid w:val="00441B32"/>
    <w:rsid w:val="004421E2"/>
    <w:rsid w:val="004529F4"/>
    <w:rsid w:val="00453596"/>
    <w:rsid w:val="00460A76"/>
    <w:rsid w:val="00490B6E"/>
    <w:rsid w:val="00496D4E"/>
    <w:rsid w:val="004D03AF"/>
    <w:rsid w:val="004D4882"/>
    <w:rsid w:val="004D72D1"/>
    <w:rsid w:val="004F4CC1"/>
    <w:rsid w:val="00501F7A"/>
    <w:rsid w:val="0050531C"/>
    <w:rsid w:val="00505456"/>
    <w:rsid w:val="005058F3"/>
    <w:rsid w:val="00505A5B"/>
    <w:rsid w:val="005177E1"/>
    <w:rsid w:val="005219FA"/>
    <w:rsid w:val="0052231B"/>
    <w:rsid w:val="00553D71"/>
    <w:rsid w:val="0055499B"/>
    <w:rsid w:val="00555A2C"/>
    <w:rsid w:val="00580CC0"/>
    <w:rsid w:val="00583375"/>
    <w:rsid w:val="0059517C"/>
    <w:rsid w:val="00596A8F"/>
    <w:rsid w:val="005D17EC"/>
    <w:rsid w:val="005D516D"/>
    <w:rsid w:val="005E2AA2"/>
    <w:rsid w:val="005F7250"/>
    <w:rsid w:val="005F7BF4"/>
    <w:rsid w:val="0060160F"/>
    <w:rsid w:val="00610A8F"/>
    <w:rsid w:val="00614E8F"/>
    <w:rsid w:val="006154AF"/>
    <w:rsid w:val="006214EB"/>
    <w:rsid w:val="00626D1C"/>
    <w:rsid w:val="00631282"/>
    <w:rsid w:val="00640F13"/>
    <w:rsid w:val="0065154F"/>
    <w:rsid w:val="00655356"/>
    <w:rsid w:val="00675175"/>
    <w:rsid w:val="00675862"/>
    <w:rsid w:val="00677D08"/>
    <w:rsid w:val="006816D2"/>
    <w:rsid w:val="00684129"/>
    <w:rsid w:val="00690191"/>
    <w:rsid w:val="00696990"/>
    <w:rsid w:val="006B2BD1"/>
    <w:rsid w:val="006B3E75"/>
    <w:rsid w:val="006B4A3B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5404E"/>
    <w:rsid w:val="00760A0C"/>
    <w:rsid w:val="007828BE"/>
    <w:rsid w:val="0079364A"/>
    <w:rsid w:val="007A10F8"/>
    <w:rsid w:val="007A7245"/>
    <w:rsid w:val="007B54B3"/>
    <w:rsid w:val="007C6F68"/>
    <w:rsid w:val="007E6E39"/>
    <w:rsid w:val="007F729E"/>
    <w:rsid w:val="008016FB"/>
    <w:rsid w:val="0080602C"/>
    <w:rsid w:val="00811FBC"/>
    <w:rsid w:val="00814349"/>
    <w:rsid w:val="008339E1"/>
    <w:rsid w:val="0083672D"/>
    <w:rsid w:val="00842A9C"/>
    <w:rsid w:val="00854B67"/>
    <w:rsid w:val="00854D4D"/>
    <w:rsid w:val="0086081A"/>
    <w:rsid w:val="00861945"/>
    <w:rsid w:val="00867853"/>
    <w:rsid w:val="008A5B5D"/>
    <w:rsid w:val="008A67C7"/>
    <w:rsid w:val="008B4EA2"/>
    <w:rsid w:val="008D59FA"/>
    <w:rsid w:val="008D73A6"/>
    <w:rsid w:val="008F3F2D"/>
    <w:rsid w:val="00923BD4"/>
    <w:rsid w:val="009248E7"/>
    <w:rsid w:val="00925024"/>
    <w:rsid w:val="009331B9"/>
    <w:rsid w:val="0094212D"/>
    <w:rsid w:val="00947C5D"/>
    <w:rsid w:val="00957F0E"/>
    <w:rsid w:val="00972982"/>
    <w:rsid w:val="0097472C"/>
    <w:rsid w:val="00991661"/>
    <w:rsid w:val="009A32B2"/>
    <w:rsid w:val="009A7FD9"/>
    <w:rsid w:val="009C0AF4"/>
    <w:rsid w:val="009C334C"/>
    <w:rsid w:val="009D2035"/>
    <w:rsid w:val="009D3031"/>
    <w:rsid w:val="009E1709"/>
    <w:rsid w:val="009E1D9C"/>
    <w:rsid w:val="009E3917"/>
    <w:rsid w:val="009E4A90"/>
    <w:rsid w:val="00A00644"/>
    <w:rsid w:val="00A04F09"/>
    <w:rsid w:val="00A054EF"/>
    <w:rsid w:val="00A17F36"/>
    <w:rsid w:val="00A20B29"/>
    <w:rsid w:val="00A26AD7"/>
    <w:rsid w:val="00A34AC4"/>
    <w:rsid w:val="00A46565"/>
    <w:rsid w:val="00A52D91"/>
    <w:rsid w:val="00A537BE"/>
    <w:rsid w:val="00A577A9"/>
    <w:rsid w:val="00A57A24"/>
    <w:rsid w:val="00A70B9C"/>
    <w:rsid w:val="00A713E1"/>
    <w:rsid w:val="00A762A2"/>
    <w:rsid w:val="00A81D8F"/>
    <w:rsid w:val="00A879D2"/>
    <w:rsid w:val="00A90F21"/>
    <w:rsid w:val="00AA38B8"/>
    <w:rsid w:val="00AA4191"/>
    <w:rsid w:val="00AD2268"/>
    <w:rsid w:val="00AE007A"/>
    <w:rsid w:val="00AF10CF"/>
    <w:rsid w:val="00AF2B4A"/>
    <w:rsid w:val="00B03A80"/>
    <w:rsid w:val="00B05438"/>
    <w:rsid w:val="00B072FD"/>
    <w:rsid w:val="00B16488"/>
    <w:rsid w:val="00B20589"/>
    <w:rsid w:val="00B329D9"/>
    <w:rsid w:val="00B337AE"/>
    <w:rsid w:val="00B617F1"/>
    <w:rsid w:val="00B61E83"/>
    <w:rsid w:val="00B84D27"/>
    <w:rsid w:val="00B924A3"/>
    <w:rsid w:val="00B93A0F"/>
    <w:rsid w:val="00BA0C42"/>
    <w:rsid w:val="00BE46BE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B86"/>
    <w:rsid w:val="00C677B5"/>
    <w:rsid w:val="00C7268B"/>
    <w:rsid w:val="00C81BBE"/>
    <w:rsid w:val="00C8468A"/>
    <w:rsid w:val="00C9512C"/>
    <w:rsid w:val="00CB716B"/>
    <w:rsid w:val="00CC08C8"/>
    <w:rsid w:val="00CC0D7E"/>
    <w:rsid w:val="00CC4ADF"/>
    <w:rsid w:val="00CE4D8C"/>
    <w:rsid w:val="00CE7620"/>
    <w:rsid w:val="00D00D80"/>
    <w:rsid w:val="00D07749"/>
    <w:rsid w:val="00D17590"/>
    <w:rsid w:val="00D20328"/>
    <w:rsid w:val="00D20500"/>
    <w:rsid w:val="00D25AFB"/>
    <w:rsid w:val="00D27C26"/>
    <w:rsid w:val="00D32CFF"/>
    <w:rsid w:val="00D45550"/>
    <w:rsid w:val="00D47A0A"/>
    <w:rsid w:val="00D559D8"/>
    <w:rsid w:val="00D60C96"/>
    <w:rsid w:val="00D6739F"/>
    <w:rsid w:val="00D70E52"/>
    <w:rsid w:val="00D71817"/>
    <w:rsid w:val="00D73766"/>
    <w:rsid w:val="00D82EB7"/>
    <w:rsid w:val="00D9099C"/>
    <w:rsid w:val="00D90C2A"/>
    <w:rsid w:val="00D916F8"/>
    <w:rsid w:val="00D93F71"/>
    <w:rsid w:val="00D957C2"/>
    <w:rsid w:val="00DA3DA9"/>
    <w:rsid w:val="00DB0858"/>
    <w:rsid w:val="00DC5A92"/>
    <w:rsid w:val="00DD043B"/>
    <w:rsid w:val="00DF2B42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65068"/>
    <w:rsid w:val="00E676BD"/>
    <w:rsid w:val="00E8590F"/>
    <w:rsid w:val="00E91994"/>
    <w:rsid w:val="00E953A2"/>
    <w:rsid w:val="00E968E7"/>
    <w:rsid w:val="00EA3C60"/>
    <w:rsid w:val="00EA4612"/>
    <w:rsid w:val="00EB606A"/>
    <w:rsid w:val="00EB6782"/>
    <w:rsid w:val="00ED5BA9"/>
    <w:rsid w:val="00ED60E2"/>
    <w:rsid w:val="00EE2117"/>
    <w:rsid w:val="00EE2DE8"/>
    <w:rsid w:val="00EE42C2"/>
    <w:rsid w:val="00F0326A"/>
    <w:rsid w:val="00F117DA"/>
    <w:rsid w:val="00F2277A"/>
    <w:rsid w:val="00F22FA3"/>
    <w:rsid w:val="00F312D4"/>
    <w:rsid w:val="00F32206"/>
    <w:rsid w:val="00F33C3E"/>
    <w:rsid w:val="00F46011"/>
    <w:rsid w:val="00F46F62"/>
    <w:rsid w:val="00F502A2"/>
    <w:rsid w:val="00F54951"/>
    <w:rsid w:val="00F57B75"/>
    <w:rsid w:val="00F657B0"/>
    <w:rsid w:val="00F910AF"/>
    <w:rsid w:val="00F9183D"/>
    <w:rsid w:val="00F97404"/>
    <w:rsid w:val="00F97F84"/>
    <w:rsid w:val="00FB1EE6"/>
    <w:rsid w:val="00FB5D55"/>
    <w:rsid w:val="00FC1D24"/>
    <w:rsid w:val="00FC4E68"/>
    <w:rsid w:val="00FD09F7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0C15D8"/>
    <w:rPr>
      <w:color w:val="605E5C"/>
      <w:shd w:val="clear" w:color="auto" w:fill="E1DFDD"/>
    </w:rPr>
  </w:style>
  <w:style w:type="paragraph" w:styleId="Titre">
    <w:name w:val="Title"/>
    <w:basedOn w:val="Normal"/>
    <w:next w:val="Normal"/>
    <w:link w:val="TitreCar"/>
    <w:uiPriority w:val="10"/>
    <w:qFormat/>
    <w:rsid w:val="004F4C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F4CC1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98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CBEF6-F01D-4B9B-B853-C161AC40F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Melki Aliya</cp:lastModifiedBy>
  <cp:revision>2</cp:revision>
  <cp:lastPrinted>2021-05-31T12:53:00Z</cp:lastPrinted>
  <dcterms:created xsi:type="dcterms:W3CDTF">2021-06-07T13:47:00Z</dcterms:created>
  <dcterms:modified xsi:type="dcterms:W3CDTF">2021-06-07T13:47:00Z</dcterms:modified>
</cp:coreProperties>
</file>