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F543" w14:textId="2730549F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F447A4">
        <w:rPr>
          <w:rFonts w:ascii="Arial" w:hAnsi="Arial" w:cs="Arial"/>
          <w:b/>
          <w:bCs/>
          <w:sz w:val="24"/>
          <w:szCs w:val="24"/>
          <w:rtl/>
          <w:lang w:bidi="ar-TN"/>
        </w:rPr>
        <w:t>أمر حكومي عدد 604 لسنة 2020 مؤرخ في 27 أوت 2020</w:t>
      </w:r>
      <w:r w:rsidRPr="00F447A4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F447A4">
        <w:rPr>
          <w:rFonts w:ascii="Arial" w:hAnsi="Arial" w:cs="Arial"/>
          <w:b/>
          <w:bCs/>
          <w:sz w:val="24"/>
          <w:szCs w:val="24"/>
          <w:rtl/>
          <w:lang w:bidi="ar-TN"/>
        </w:rPr>
        <w:t>يتعلق بإحداث إدارة عامة للحوكمة والتوقي من الفساد</w:t>
      </w:r>
      <w:r w:rsidRPr="00F447A4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F447A4">
        <w:rPr>
          <w:rFonts w:ascii="Arial" w:hAnsi="Arial" w:cs="Arial"/>
          <w:b/>
          <w:bCs/>
          <w:sz w:val="24"/>
          <w:szCs w:val="24"/>
          <w:rtl/>
          <w:lang w:bidi="ar-TN"/>
        </w:rPr>
        <w:t>برئاسة الحكومة وضبط مشمولاتها</w:t>
      </w:r>
    </w:p>
    <w:p w14:paraId="0397EF39" w14:textId="042B1043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إن</w:t>
      </w:r>
      <w:r w:rsidRPr="00F447A4">
        <w:rPr>
          <w:rFonts w:ascii="Arial" w:hAnsi="Arial" w:cs="Arial"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رئيس الحكومة،</w:t>
      </w:r>
    </w:p>
    <w:p w14:paraId="6877E156" w14:textId="08E29B28" w:rsidR="00F447A4" w:rsidRPr="00F447A4" w:rsidRDefault="00F447A4" w:rsidP="00307DAD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باقتراح من وزير الدولة لدى رئيس الحكومة المكلّف بالوظيفة</w:t>
      </w:r>
      <w:r w:rsidR="00307DAD">
        <w:rPr>
          <w:rFonts w:ascii="Arial" w:hAnsi="Arial" w:cs="Arial"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العمومية والحوكمة ومكافحة الفساد،</w:t>
      </w:r>
    </w:p>
    <w:p w14:paraId="5A0CA0BE" w14:textId="77777777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بعد الاطلاع على الدستور وخاصة الفصل 92 منه،</w:t>
      </w:r>
    </w:p>
    <w:p w14:paraId="045A57F3" w14:textId="2045B66E" w:rsidR="00F447A4" w:rsidRPr="00F447A4" w:rsidRDefault="00F447A4" w:rsidP="00307DAD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القانون الأساسي عدد 59 لسنة 2017 المؤرخ في 24</w:t>
      </w:r>
      <w:r w:rsidR="00307DAD">
        <w:rPr>
          <w:rFonts w:ascii="Arial" w:hAnsi="Arial" w:cs="Arial"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أوت 2017 المتعلق بهيئة الحوكمة الرشيدة ومكافحة الفساد،</w:t>
      </w:r>
    </w:p>
    <w:p w14:paraId="21F5422C" w14:textId="1BBFC44F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القانون عدد 112 لسنة 1983 المؤرخ في 12 ديسمبر</w:t>
      </w:r>
      <w:r w:rsidR="00982BBB">
        <w:rPr>
          <w:rFonts w:ascii="Arial" w:hAnsi="Arial" w:cs="Arial"/>
          <w:lang w:bidi="ar-TN"/>
        </w:rPr>
        <w:t xml:space="preserve"> 1983 </w:t>
      </w:r>
      <w:r w:rsidRPr="00F447A4">
        <w:rPr>
          <w:rFonts w:ascii="Arial" w:hAnsi="Arial" w:cs="Arial"/>
          <w:rtl/>
          <w:lang w:bidi="ar-TN"/>
        </w:rPr>
        <w:t>المتعلق بضبط النظام الأساسي العام لأعوان الدولة</w:t>
      </w:r>
      <w:r w:rsidR="00982BBB">
        <w:rPr>
          <w:rFonts w:ascii="Arial" w:hAnsi="Arial" w:cs="Arial"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والجماعات المحلية والمؤسسات العمومية ذات الصبغة الإدارية،</w:t>
      </w:r>
    </w:p>
    <w:p w14:paraId="49BB3873" w14:textId="6268DD9D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جميع النصوص التي نقحته وتممته وخاصة منها المرسوم</w:t>
      </w:r>
      <w:r w:rsidR="00982BBB">
        <w:rPr>
          <w:rFonts w:ascii="Arial" w:hAnsi="Arial" w:cs="Arial"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 xml:space="preserve">عدد 89 لسنة 2011 المؤرخ في 23 سبتمبر </w:t>
      </w:r>
      <w:r w:rsidR="00982BBB" w:rsidRPr="00F447A4">
        <w:rPr>
          <w:rFonts w:ascii="Arial" w:hAnsi="Arial" w:cs="Arial" w:hint="cs"/>
          <w:rtl/>
          <w:lang w:bidi="ar-TN"/>
        </w:rPr>
        <w:t>2011،</w:t>
      </w:r>
    </w:p>
    <w:p w14:paraId="51618E3E" w14:textId="620F99AF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 xml:space="preserve">وعلى المرسوم </w:t>
      </w:r>
      <w:proofErr w:type="spellStart"/>
      <w:r w:rsidRPr="00F447A4">
        <w:rPr>
          <w:rFonts w:ascii="Arial" w:hAnsi="Arial" w:cs="Arial"/>
          <w:rtl/>
          <w:lang w:bidi="ar-TN"/>
        </w:rPr>
        <w:t>الإطاري</w:t>
      </w:r>
      <w:proofErr w:type="spellEnd"/>
      <w:r w:rsidRPr="00F447A4">
        <w:rPr>
          <w:rFonts w:ascii="Arial" w:hAnsi="Arial" w:cs="Arial"/>
          <w:rtl/>
          <w:lang w:bidi="ar-TN"/>
        </w:rPr>
        <w:t xml:space="preserve"> عدد 120 لسنة 2011 المؤرخ في</w:t>
      </w:r>
      <w:r w:rsidR="00982BBB">
        <w:rPr>
          <w:rFonts w:ascii="Arial" w:hAnsi="Arial" w:cs="Arial"/>
          <w:lang w:bidi="ar-TN"/>
        </w:rPr>
        <w:t xml:space="preserve"> 14 </w:t>
      </w:r>
      <w:r w:rsidRPr="00F447A4">
        <w:rPr>
          <w:rFonts w:ascii="Arial" w:hAnsi="Arial" w:cs="Arial"/>
          <w:rtl/>
          <w:lang w:bidi="ar-TN"/>
        </w:rPr>
        <w:t>نوفمبر 2011 المتعلق بمكافحة الفساد،</w:t>
      </w:r>
    </w:p>
    <w:p w14:paraId="78894EBB" w14:textId="6DA0E5ED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القانون عدد 33 لسنة 2015 المؤرخ في 17 أوت</w:t>
      </w:r>
      <w:r w:rsidR="00982BBB">
        <w:rPr>
          <w:rFonts w:ascii="Arial" w:hAnsi="Arial" w:cs="Arial"/>
          <w:lang w:bidi="ar-TN"/>
        </w:rPr>
        <w:t xml:space="preserve"> 2015 </w:t>
      </w:r>
      <w:r w:rsidRPr="00F447A4">
        <w:rPr>
          <w:rFonts w:ascii="Arial" w:hAnsi="Arial" w:cs="Arial"/>
          <w:rtl/>
          <w:lang w:bidi="ar-TN"/>
        </w:rPr>
        <w:t>المتعلق بضبط الوظائف المدنية العليا طبقا لأحكام الفص</w:t>
      </w:r>
      <w:r w:rsidR="00982BBB">
        <w:rPr>
          <w:rFonts w:ascii="Arial" w:hAnsi="Arial" w:cs="Arial" w:hint="cs"/>
          <w:rtl/>
          <w:lang w:bidi="ar-TN"/>
        </w:rPr>
        <w:t xml:space="preserve">ل 92 </w:t>
      </w:r>
      <w:r w:rsidRPr="00F447A4">
        <w:rPr>
          <w:rFonts w:ascii="Arial" w:hAnsi="Arial" w:cs="Arial"/>
          <w:rtl/>
          <w:lang w:bidi="ar-TN"/>
        </w:rPr>
        <w:t>من الدستور،</w:t>
      </w:r>
    </w:p>
    <w:p w14:paraId="43362890" w14:textId="33AB64CB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الأمر عدد 400 لسنة 1969 المؤرخ في 7 نوفمبر</w:t>
      </w:r>
      <w:r w:rsidR="00982BBB">
        <w:rPr>
          <w:rFonts w:ascii="Arial" w:hAnsi="Arial" w:cs="Arial" w:hint="cs"/>
          <w:rtl/>
          <w:lang w:bidi="ar-TN"/>
        </w:rPr>
        <w:t xml:space="preserve"> 1969 </w:t>
      </w:r>
      <w:r w:rsidRPr="00F447A4">
        <w:rPr>
          <w:rFonts w:ascii="Arial" w:hAnsi="Arial" w:cs="Arial"/>
          <w:rtl/>
          <w:lang w:bidi="ar-TN"/>
        </w:rPr>
        <w:t>المتعلق بإحداث وزارة أولى وضبط وظائف الوزير الأول،</w:t>
      </w:r>
    </w:p>
    <w:p w14:paraId="4C8655D8" w14:textId="33ABAD77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 xml:space="preserve">وعلى الأمر عدد 118 لسنة 1970 المؤرخ في 11 </w:t>
      </w:r>
      <w:proofErr w:type="spellStart"/>
      <w:r w:rsidRPr="00F447A4">
        <w:rPr>
          <w:rFonts w:ascii="Arial" w:hAnsi="Arial" w:cs="Arial"/>
          <w:rtl/>
          <w:lang w:bidi="ar-TN"/>
        </w:rPr>
        <w:t>أفريل</w:t>
      </w:r>
      <w:proofErr w:type="spellEnd"/>
      <w:r w:rsidR="00982BBB">
        <w:rPr>
          <w:rFonts w:ascii="Arial" w:hAnsi="Arial" w:cs="Arial" w:hint="cs"/>
          <w:rtl/>
          <w:lang w:bidi="ar-TN"/>
        </w:rPr>
        <w:t xml:space="preserve"> 1970 </w:t>
      </w:r>
      <w:r w:rsidRPr="00F447A4">
        <w:rPr>
          <w:rFonts w:ascii="Arial" w:hAnsi="Arial" w:cs="Arial"/>
          <w:rtl/>
          <w:lang w:bidi="ar-TN"/>
        </w:rPr>
        <w:t>المتعلق بتنظيم مصالح الوزارة الأولى وعلى جميع</w:t>
      </w:r>
      <w:r w:rsidR="00982BBB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النصوص التي نقحته أو تممته وخاصة منها الأمر عدد 1311</w:t>
      </w:r>
      <w:r w:rsidR="00982BBB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 xml:space="preserve">لسنة 1987 المؤرخ في 5 ديسمبر </w:t>
      </w:r>
      <w:r w:rsidR="00982BBB" w:rsidRPr="00F447A4">
        <w:rPr>
          <w:rFonts w:ascii="Arial" w:hAnsi="Arial" w:cs="Arial" w:hint="cs"/>
          <w:rtl/>
          <w:lang w:bidi="ar-TN"/>
        </w:rPr>
        <w:t>1987،</w:t>
      </w:r>
    </w:p>
    <w:p w14:paraId="6157179B" w14:textId="13228F1F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 xml:space="preserve">وعلى الأمر عدد 133 لسنة 1971 المؤرخ في 10 </w:t>
      </w:r>
      <w:proofErr w:type="spellStart"/>
      <w:r w:rsidRPr="00F447A4">
        <w:rPr>
          <w:rFonts w:ascii="Arial" w:hAnsi="Arial" w:cs="Arial"/>
          <w:rtl/>
          <w:lang w:bidi="ar-TN"/>
        </w:rPr>
        <w:t>أفريل</w:t>
      </w:r>
      <w:proofErr w:type="spellEnd"/>
      <w:r w:rsidR="00982BBB">
        <w:rPr>
          <w:rFonts w:ascii="Arial" w:hAnsi="Arial" w:cs="Arial" w:hint="cs"/>
          <w:rtl/>
          <w:lang w:bidi="ar-TN"/>
        </w:rPr>
        <w:t xml:space="preserve"> 1971 </w:t>
      </w:r>
      <w:r w:rsidRPr="00F447A4">
        <w:rPr>
          <w:rFonts w:ascii="Arial" w:hAnsi="Arial" w:cs="Arial"/>
          <w:rtl/>
          <w:lang w:bidi="ar-TN"/>
        </w:rPr>
        <w:t>المتعلق بإعادة تنظيم مصالح الوزارة الأولى،</w:t>
      </w:r>
    </w:p>
    <w:p w14:paraId="3813ED5A" w14:textId="489E5DAC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الأمر عدد 2131 لسنة 2002 المؤرخ في 30 سبتمبر</w:t>
      </w:r>
      <w:r w:rsidR="00982BBB">
        <w:rPr>
          <w:rFonts w:ascii="Arial" w:hAnsi="Arial" w:cs="Arial" w:hint="cs"/>
          <w:rtl/>
          <w:lang w:bidi="ar-TN"/>
        </w:rPr>
        <w:t xml:space="preserve"> 2002 </w:t>
      </w:r>
      <w:r w:rsidRPr="00F447A4">
        <w:rPr>
          <w:rFonts w:ascii="Arial" w:hAnsi="Arial" w:cs="Arial"/>
          <w:rtl/>
          <w:lang w:bidi="ar-TN"/>
        </w:rPr>
        <w:t>المتعلّق بإحداث هياكل بالوزارة الأولى،</w:t>
      </w:r>
    </w:p>
    <w:p w14:paraId="64F3DE36" w14:textId="1E007014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 xml:space="preserve">وعلى الأمر عدد 1245 لسنة 2006 المؤرخ في 24 </w:t>
      </w:r>
      <w:proofErr w:type="spellStart"/>
      <w:r w:rsidRPr="00F447A4">
        <w:rPr>
          <w:rFonts w:ascii="Arial" w:hAnsi="Arial" w:cs="Arial"/>
          <w:rtl/>
          <w:lang w:bidi="ar-TN"/>
        </w:rPr>
        <w:t>أفريل</w:t>
      </w:r>
      <w:proofErr w:type="spellEnd"/>
      <w:r w:rsidR="00982BBB">
        <w:rPr>
          <w:rFonts w:ascii="Arial" w:hAnsi="Arial" w:cs="Arial" w:hint="cs"/>
          <w:rtl/>
          <w:lang w:bidi="ar-TN"/>
        </w:rPr>
        <w:t xml:space="preserve"> 2006 </w:t>
      </w:r>
      <w:r w:rsidRPr="00F447A4">
        <w:rPr>
          <w:rFonts w:ascii="Arial" w:hAnsi="Arial" w:cs="Arial"/>
          <w:rtl/>
          <w:lang w:bidi="ar-TN"/>
        </w:rPr>
        <w:t>المتعلّق بضبط نظام إسناد الخطط الوظيفية بالإدارة</w:t>
      </w:r>
      <w:r w:rsidR="00982BBB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المركزية والإعفاء منها،</w:t>
      </w:r>
    </w:p>
    <w:p w14:paraId="43A2DD84" w14:textId="4BF59AEB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الأمر الحكومي عدد 1158 لسنة 2016 المؤرخ في</w:t>
      </w:r>
      <w:r w:rsidR="00982BBB">
        <w:rPr>
          <w:rFonts w:ascii="Arial" w:hAnsi="Arial" w:cs="Arial" w:hint="cs"/>
          <w:rtl/>
          <w:lang w:bidi="ar-TN"/>
        </w:rPr>
        <w:t xml:space="preserve"> 12 </w:t>
      </w:r>
      <w:r w:rsidRPr="00F447A4">
        <w:rPr>
          <w:rFonts w:ascii="Arial" w:hAnsi="Arial" w:cs="Arial"/>
          <w:rtl/>
          <w:lang w:bidi="ar-TN"/>
        </w:rPr>
        <w:t>أوت 2016 المتعلّق بإحداث خلايا الحوكمة وضبط</w:t>
      </w:r>
      <w:r w:rsidR="00982BBB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مشمولاتها،</w:t>
      </w:r>
    </w:p>
    <w:p w14:paraId="09673A40" w14:textId="3CC92B87" w:rsidR="00F447A4" w:rsidRPr="00F447A4" w:rsidRDefault="00F447A4" w:rsidP="00982B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الأمر الرئاسي عدد 19 لسنة 2020 المؤرخ في 27</w:t>
      </w:r>
      <w:r w:rsidR="00982BBB">
        <w:rPr>
          <w:rFonts w:ascii="Arial" w:hAnsi="Arial" w:cs="Arial" w:hint="cs"/>
          <w:rtl/>
          <w:lang w:bidi="ar-TN"/>
        </w:rPr>
        <w:t xml:space="preserve"> في فيفري</w:t>
      </w:r>
      <w:r w:rsidRPr="00F447A4">
        <w:rPr>
          <w:rFonts w:ascii="Arial" w:hAnsi="Arial" w:cs="Arial"/>
          <w:rtl/>
          <w:lang w:bidi="ar-TN"/>
        </w:rPr>
        <w:t xml:space="preserve"> المتعلّق بتسمية رئيس الحكومة وأعضائها،</w:t>
      </w:r>
    </w:p>
    <w:p w14:paraId="31BBEC40" w14:textId="4E11F4E2" w:rsidR="00F447A4" w:rsidRPr="00F447A4" w:rsidRDefault="00F447A4" w:rsidP="008B685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الأمر الحكومي عدد 167 لسنة 2020 المؤرخ في 28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proofErr w:type="spellStart"/>
      <w:r w:rsidRPr="00F447A4">
        <w:rPr>
          <w:rFonts w:ascii="Arial" w:hAnsi="Arial" w:cs="Arial"/>
          <w:rtl/>
          <w:lang w:bidi="ar-TN"/>
        </w:rPr>
        <w:t>أفريل</w:t>
      </w:r>
      <w:proofErr w:type="spellEnd"/>
      <w:r w:rsidRPr="00F447A4">
        <w:rPr>
          <w:rFonts w:ascii="Arial" w:hAnsi="Arial" w:cs="Arial"/>
          <w:rtl/>
          <w:lang w:bidi="ar-TN"/>
        </w:rPr>
        <w:t xml:space="preserve"> 2020 المتعلّق بضبط مشمولات وزير الدولة لدى رئيس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الحكومة المكلف بالوظيفة العمومية والحوكمة ومكافحة الفساد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والهياكل والمؤسسة الراجعة إليه بالنظر وبتفويض بع</w:t>
      </w:r>
      <w:r w:rsidR="008B6854">
        <w:rPr>
          <w:rFonts w:ascii="Arial" w:hAnsi="Arial" w:cs="Arial" w:hint="cs"/>
          <w:rtl/>
          <w:lang w:bidi="ar-TN"/>
        </w:rPr>
        <w:t xml:space="preserve">ض </w:t>
      </w:r>
      <w:r w:rsidRPr="00F447A4">
        <w:rPr>
          <w:rFonts w:ascii="Arial" w:hAnsi="Arial" w:cs="Arial"/>
          <w:rtl/>
          <w:lang w:bidi="ar-TN"/>
        </w:rPr>
        <w:t xml:space="preserve">صلاحيات رئيس الحكومة له، </w:t>
      </w:r>
    </w:p>
    <w:p w14:paraId="740274CF" w14:textId="04C67042" w:rsidR="00F447A4" w:rsidRPr="00F447A4" w:rsidRDefault="00F447A4" w:rsidP="008B685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الأمر الرئاسي عدد 68 لسنة 2020 المؤرخ في 15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جويلية 2020 المتعلق بقبول استقالة رئيس الحكومة،</w:t>
      </w:r>
    </w:p>
    <w:p w14:paraId="1D483159" w14:textId="77777777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رأي وزير المالية،</w:t>
      </w:r>
    </w:p>
    <w:p w14:paraId="7599D874" w14:textId="77777777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وعلى رأي المحكمة الإدارية،</w:t>
      </w:r>
    </w:p>
    <w:p w14:paraId="2A11D207" w14:textId="77777777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وبعد مداولة مجلس الوزراء</w:t>
      </w:r>
      <w:r w:rsidRPr="00F447A4">
        <w:rPr>
          <w:rFonts w:ascii="Arial" w:hAnsi="Arial" w:cs="Arial"/>
          <w:lang w:bidi="ar-TN"/>
        </w:rPr>
        <w:t>.</w:t>
      </w:r>
    </w:p>
    <w:p w14:paraId="08B32200" w14:textId="77777777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447A4">
        <w:rPr>
          <w:rFonts w:ascii="Arial" w:hAnsi="Arial" w:cs="Arial"/>
          <w:rtl/>
          <w:lang w:bidi="ar-TN"/>
        </w:rPr>
        <w:t>يصدر الأمر الحكومي الآتي نصه</w:t>
      </w:r>
      <w:r w:rsidRPr="00F447A4">
        <w:rPr>
          <w:rFonts w:ascii="Arial" w:hAnsi="Arial" w:cs="Arial"/>
          <w:lang w:bidi="ar-TN"/>
        </w:rPr>
        <w:t>:</w:t>
      </w:r>
    </w:p>
    <w:p w14:paraId="47B4B5DC" w14:textId="46F394B2" w:rsidR="00F447A4" w:rsidRPr="00F447A4" w:rsidRDefault="00F447A4" w:rsidP="008B685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8B6854">
        <w:rPr>
          <w:rFonts w:ascii="Arial" w:hAnsi="Arial" w:cs="Arial"/>
          <w:b/>
          <w:bCs/>
          <w:rtl/>
          <w:lang w:bidi="ar-TN"/>
        </w:rPr>
        <w:lastRenderedPageBreak/>
        <w:t>الفصل الأول ـ</w:t>
      </w:r>
      <w:r w:rsidRPr="00F447A4">
        <w:rPr>
          <w:rFonts w:ascii="Arial" w:hAnsi="Arial" w:cs="Arial"/>
          <w:rtl/>
          <w:lang w:bidi="ar-TN"/>
        </w:rPr>
        <w:t xml:space="preserve"> تحدث برئاسة الحكومة إدارة عامة للحوكمة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والتوقي من الفساد تتولى المساهمة في تصور السياسة العامة في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مجال الحوكمة الرشيدة ومكافحة الفساد ومتابعة تنفيذها وتقييمها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ومتابعة أنشطة خلايا الحوكمة</w:t>
      </w:r>
      <w:r w:rsidRPr="00F447A4">
        <w:rPr>
          <w:rFonts w:ascii="Arial" w:hAnsi="Arial" w:cs="Arial"/>
          <w:lang w:bidi="ar-TN"/>
        </w:rPr>
        <w:t>.</w:t>
      </w:r>
    </w:p>
    <w:p w14:paraId="7AB189C4" w14:textId="77777777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8B6854">
        <w:rPr>
          <w:rFonts w:ascii="Arial" w:hAnsi="Arial" w:cs="Arial"/>
          <w:b/>
          <w:bCs/>
          <w:rtl/>
          <w:lang w:bidi="ar-TN"/>
        </w:rPr>
        <w:t>الفصل 2 ـ</w:t>
      </w:r>
      <w:r w:rsidRPr="00F447A4">
        <w:rPr>
          <w:rFonts w:ascii="Arial" w:hAnsi="Arial" w:cs="Arial"/>
          <w:rtl/>
          <w:lang w:bidi="ar-TN"/>
        </w:rPr>
        <w:t xml:space="preserve"> تتكون الإدارة العامة للحوكمة والتوقي من الفساد من</w:t>
      </w:r>
      <w:r w:rsidRPr="00F447A4">
        <w:rPr>
          <w:rFonts w:ascii="Arial" w:hAnsi="Arial" w:cs="Arial"/>
          <w:lang w:bidi="ar-TN"/>
        </w:rPr>
        <w:t>:</w:t>
      </w:r>
    </w:p>
    <w:p w14:paraId="07FF2409" w14:textId="07D07B11" w:rsidR="00F447A4" w:rsidRPr="008B6854" w:rsidRDefault="00F447A4" w:rsidP="008B6854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B6854">
        <w:rPr>
          <w:rFonts w:ascii="Arial" w:hAnsi="Arial" w:cs="Arial"/>
          <w:rtl/>
          <w:lang w:bidi="ar-TN"/>
        </w:rPr>
        <w:t>وحدة التوقي من الفساد،</w:t>
      </w:r>
    </w:p>
    <w:p w14:paraId="62161C3F" w14:textId="7F533DBA" w:rsidR="00F447A4" w:rsidRPr="008B6854" w:rsidRDefault="00F447A4" w:rsidP="008B6854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B6854">
        <w:rPr>
          <w:rFonts w:ascii="Arial" w:hAnsi="Arial" w:cs="Arial"/>
          <w:rtl/>
          <w:lang w:bidi="ar-TN"/>
        </w:rPr>
        <w:t>وحدة متابعة خلايا الحوكمة،</w:t>
      </w:r>
    </w:p>
    <w:p w14:paraId="054698D2" w14:textId="137024CA" w:rsidR="00F447A4" w:rsidRPr="008B6854" w:rsidRDefault="00F447A4" w:rsidP="008B6854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B6854">
        <w:rPr>
          <w:rFonts w:ascii="Arial" w:hAnsi="Arial" w:cs="Arial"/>
          <w:rtl/>
          <w:lang w:bidi="ar-TN"/>
        </w:rPr>
        <w:t>وحدة الدراسات والتخطيط وبرامج التعاون</w:t>
      </w:r>
      <w:r w:rsidRPr="008B6854">
        <w:rPr>
          <w:rFonts w:ascii="Arial" w:hAnsi="Arial" w:cs="Arial"/>
          <w:lang w:bidi="ar-TN"/>
        </w:rPr>
        <w:t>.</w:t>
      </w:r>
    </w:p>
    <w:p w14:paraId="1B1D48F4" w14:textId="3DDC874D" w:rsidR="00F447A4" w:rsidRPr="00F447A4" w:rsidRDefault="00F447A4" w:rsidP="008B685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8B6854">
        <w:rPr>
          <w:rFonts w:ascii="Arial" w:hAnsi="Arial" w:cs="Arial"/>
          <w:b/>
          <w:bCs/>
          <w:rtl/>
          <w:lang w:bidi="ar-TN"/>
        </w:rPr>
        <w:t>الفصل 3 ـ</w:t>
      </w:r>
      <w:r w:rsidRPr="00F447A4">
        <w:rPr>
          <w:rFonts w:ascii="Arial" w:hAnsi="Arial" w:cs="Arial"/>
          <w:rtl/>
          <w:lang w:bidi="ar-TN"/>
        </w:rPr>
        <w:t xml:space="preserve"> يتولى تسيير الإدارة العامة للحوكمة والتوقي من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الفساد إطار بخطة وامتيازات مدير عام إدارة مركزية طبقا للتراتيب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الجاري بها العمل ويساعد الإطار المشرف على الإدارة العامة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للحوكمة إطارات يمكن أن تسند لهم إحدى الخطط الوظيفية بالإدارة</w:t>
      </w:r>
      <w:r w:rsidR="008B6854">
        <w:rPr>
          <w:rFonts w:ascii="Arial" w:hAnsi="Arial" w:cs="Arial" w:hint="cs"/>
          <w:rtl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المركزية المنصوص عليها بالتراتيب الجاري بها العمل</w:t>
      </w:r>
      <w:r w:rsidRPr="00F447A4">
        <w:rPr>
          <w:rFonts w:ascii="Arial" w:hAnsi="Arial" w:cs="Arial"/>
          <w:lang w:bidi="ar-TN"/>
        </w:rPr>
        <w:t>.</w:t>
      </w:r>
    </w:p>
    <w:p w14:paraId="4D847170" w14:textId="77777777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8B6854">
        <w:rPr>
          <w:rFonts w:ascii="Arial" w:hAnsi="Arial" w:cs="Arial"/>
          <w:b/>
          <w:bCs/>
          <w:rtl/>
          <w:lang w:bidi="ar-TN"/>
        </w:rPr>
        <w:t>الفصل 4</w:t>
      </w:r>
      <w:r w:rsidRPr="00F447A4">
        <w:rPr>
          <w:rFonts w:ascii="Arial" w:hAnsi="Arial" w:cs="Arial"/>
          <w:rtl/>
          <w:lang w:bidi="ar-TN"/>
        </w:rPr>
        <w:t xml:space="preserve"> ـ تكلّف وحدة التوقي من الفساد خاصة بـ</w:t>
      </w:r>
      <w:r w:rsidRPr="00F447A4">
        <w:rPr>
          <w:rFonts w:ascii="Arial" w:hAnsi="Arial" w:cs="Arial"/>
          <w:lang w:bidi="ar-TN"/>
        </w:rPr>
        <w:t>:</w:t>
      </w:r>
    </w:p>
    <w:p w14:paraId="3D1F0695" w14:textId="1F29C9D8" w:rsidR="00F447A4" w:rsidRPr="002F30A6" w:rsidRDefault="00F447A4" w:rsidP="002F30A6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المساهمة في وضع مبادئ توجيهية لمنع الفساد ونظم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ملائمة لمكافحته طبقا لإطار عام يحدد بالتنسيق مع الهياكل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المختصة،</w:t>
      </w:r>
    </w:p>
    <w:p w14:paraId="0F1AA324" w14:textId="15B64307" w:rsidR="00F447A4" w:rsidRPr="002F30A6" w:rsidRDefault="00F447A4" w:rsidP="002F30A6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السهر على تنفيذ الاستراتيجية الوطنية لمكافحة الفساد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بالتنسيق مع الجهات المعنية،</w:t>
      </w:r>
    </w:p>
    <w:p w14:paraId="18174EC0" w14:textId="77777777" w:rsidR="002F30A6" w:rsidRDefault="00F447A4" w:rsidP="002F30A6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jc w:val="both"/>
        <w:rPr>
          <w:rFonts w:ascii="Arial" w:hAnsi="Arial" w:cs="Arial"/>
          <w:lang w:bidi="ar-TN"/>
        </w:rPr>
      </w:pPr>
      <w:r w:rsidRPr="002F30A6">
        <w:rPr>
          <w:rFonts w:ascii="Arial" w:hAnsi="Arial" w:cs="Arial"/>
          <w:rtl/>
          <w:lang w:bidi="ar-TN"/>
        </w:rPr>
        <w:t>اقتراح الآليات الكفيلة بالحد</w:t>
      </w:r>
      <w:r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من الممارسات التي من شأنها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أن تشجع على تفشي الفساد بالقطاعين العام والخاص وذلك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بالتنسيق مع مختلف الهيئات والهياكل العمومية والخاصة المعنية</w:t>
      </w:r>
    </w:p>
    <w:p w14:paraId="5DA1CC93" w14:textId="6E88FB23" w:rsidR="00F447A4" w:rsidRPr="002F30A6" w:rsidRDefault="00F447A4" w:rsidP="002F30A6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متابعة العرائض المتعلقة بشبهات الفساد بالتنسيق مع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الهياكل المعنية</w:t>
      </w:r>
      <w:r w:rsidRPr="002F30A6">
        <w:rPr>
          <w:rFonts w:ascii="Arial" w:hAnsi="Arial" w:cs="Arial"/>
          <w:lang w:bidi="ar-TN"/>
        </w:rPr>
        <w:t>.</w:t>
      </w:r>
    </w:p>
    <w:p w14:paraId="23321B37" w14:textId="77777777" w:rsidR="00F447A4" w:rsidRPr="00F447A4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b/>
          <w:bCs/>
          <w:rtl/>
          <w:lang w:bidi="ar-TN"/>
        </w:rPr>
        <w:t>الفصل 5</w:t>
      </w:r>
      <w:r w:rsidRPr="00F447A4">
        <w:rPr>
          <w:rFonts w:ascii="Arial" w:hAnsi="Arial" w:cs="Arial"/>
          <w:rtl/>
          <w:lang w:bidi="ar-TN"/>
        </w:rPr>
        <w:t xml:space="preserve"> ـ تكلّف وحدة متابعة خلايا الحوكمة خاصة بـ</w:t>
      </w:r>
      <w:r w:rsidRPr="00F447A4">
        <w:rPr>
          <w:rFonts w:ascii="Arial" w:hAnsi="Arial" w:cs="Arial"/>
          <w:lang w:bidi="ar-TN"/>
        </w:rPr>
        <w:t>:</w:t>
      </w:r>
    </w:p>
    <w:p w14:paraId="55529CD1" w14:textId="2BA8B0C6" w:rsidR="00F447A4" w:rsidRPr="002F30A6" w:rsidRDefault="00F447A4" w:rsidP="002F30A6">
      <w:pPr>
        <w:pStyle w:val="Paragraphedeliste"/>
        <w:numPr>
          <w:ilvl w:val="0"/>
          <w:numId w:val="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متابعة نشاط خلايا الحوكمة وتقييمه وتلقي التقارير التي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تعدها بصفة دورية واستغلال المعطيات الواردة بها،</w:t>
      </w:r>
    </w:p>
    <w:p w14:paraId="6B1883E9" w14:textId="29B0064B" w:rsidR="00F447A4" w:rsidRPr="002F30A6" w:rsidRDefault="00F447A4" w:rsidP="002F30A6">
      <w:pPr>
        <w:pStyle w:val="Paragraphedeliste"/>
        <w:numPr>
          <w:ilvl w:val="0"/>
          <w:numId w:val="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 xml:space="preserve">المساهمة في تصور برامج قطاعية </w:t>
      </w:r>
      <w:proofErr w:type="spellStart"/>
      <w:r w:rsidRPr="002F30A6">
        <w:rPr>
          <w:rFonts w:ascii="Arial" w:hAnsi="Arial" w:cs="Arial"/>
          <w:rtl/>
          <w:lang w:bidi="ar-TN"/>
        </w:rPr>
        <w:t>للتوقي</w:t>
      </w:r>
      <w:proofErr w:type="spellEnd"/>
      <w:r w:rsidRPr="002F30A6">
        <w:rPr>
          <w:rFonts w:ascii="Arial" w:hAnsi="Arial" w:cs="Arial"/>
          <w:rtl/>
          <w:lang w:bidi="ar-TN"/>
        </w:rPr>
        <w:t xml:space="preserve"> من الفساد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ومتابعة تنفيذها بالاشتراك مع خلايا الحوكمة،</w:t>
      </w:r>
    </w:p>
    <w:p w14:paraId="0319613D" w14:textId="4CE55A44" w:rsidR="00F447A4" w:rsidRPr="002F30A6" w:rsidRDefault="00F447A4" w:rsidP="002F30A6">
      <w:pPr>
        <w:pStyle w:val="Paragraphedeliste"/>
        <w:numPr>
          <w:ilvl w:val="0"/>
          <w:numId w:val="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مساندة الهياكل العمومية والأشخاص المكلّفين بتسيير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مرفق عمومي في اعتماد مدونات سلوك تحدد واجبات</w:t>
      </w:r>
    </w:p>
    <w:p w14:paraId="7FB40679" w14:textId="77777777" w:rsidR="00F447A4" w:rsidRPr="002F30A6" w:rsidRDefault="00F447A4" w:rsidP="002F30A6">
      <w:pPr>
        <w:pStyle w:val="Paragraphedeliste"/>
        <w:numPr>
          <w:ilvl w:val="0"/>
          <w:numId w:val="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مستخدميها وحقوقهم،</w:t>
      </w:r>
    </w:p>
    <w:p w14:paraId="38160186" w14:textId="488F077E" w:rsidR="00F447A4" w:rsidRPr="002F30A6" w:rsidRDefault="00F447A4" w:rsidP="002F30A6">
      <w:pPr>
        <w:pStyle w:val="Paragraphedeliste"/>
        <w:numPr>
          <w:ilvl w:val="0"/>
          <w:numId w:val="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مرافقة الهياكل المعنية في اعتماد النظم والمعايير الوطنية</w:t>
      </w:r>
      <w:r w:rsidR="008B6854" w:rsidRPr="002F30A6">
        <w:rPr>
          <w:rFonts w:ascii="Arial" w:hAnsi="Arial" w:cs="Arial" w:hint="cs"/>
          <w:rtl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 xml:space="preserve">والدولية المتعلقة </w:t>
      </w:r>
      <w:proofErr w:type="spellStart"/>
      <w:r w:rsidRPr="002F30A6">
        <w:rPr>
          <w:rFonts w:ascii="Arial" w:hAnsi="Arial" w:cs="Arial"/>
          <w:rtl/>
          <w:lang w:bidi="ar-TN"/>
        </w:rPr>
        <w:t>بالتوقي</w:t>
      </w:r>
      <w:proofErr w:type="spellEnd"/>
      <w:r w:rsidRPr="002F30A6">
        <w:rPr>
          <w:rFonts w:ascii="Arial" w:hAnsi="Arial" w:cs="Arial"/>
          <w:rtl/>
          <w:lang w:bidi="ar-TN"/>
        </w:rPr>
        <w:t xml:space="preserve"> من الفساد ومكافحته</w:t>
      </w:r>
      <w:r w:rsidRPr="002F30A6">
        <w:rPr>
          <w:rFonts w:ascii="Arial" w:hAnsi="Arial" w:cs="Arial"/>
          <w:lang w:bidi="ar-TN"/>
        </w:rPr>
        <w:t>.</w:t>
      </w:r>
    </w:p>
    <w:p w14:paraId="5E38B877" w14:textId="39C3B82D" w:rsidR="00F447A4" w:rsidRPr="00F447A4" w:rsidRDefault="00F447A4" w:rsidP="002F30A6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b/>
          <w:bCs/>
          <w:rtl/>
          <w:lang w:bidi="ar-TN"/>
        </w:rPr>
        <w:t>الفصل 6 ـ</w:t>
      </w:r>
      <w:r w:rsidRPr="00F447A4">
        <w:rPr>
          <w:rFonts w:ascii="Arial" w:hAnsi="Arial" w:cs="Arial"/>
          <w:rtl/>
          <w:lang w:bidi="ar-TN"/>
        </w:rPr>
        <w:t xml:space="preserve"> تكلّف وحدة الدراسات والتخطيط وبرامج التعاون</w:t>
      </w:r>
      <w:r w:rsidR="002F30A6">
        <w:rPr>
          <w:rFonts w:ascii="Arial" w:hAnsi="Arial" w:cs="Arial"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خاصة بـ</w:t>
      </w:r>
      <w:r w:rsidRPr="00F447A4">
        <w:rPr>
          <w:rFonts w:ascii="Arial" w:hAnsi="Arial" w:cs="Arial"/>
          <w:lang w:bidi="ar-TN"/>
        </w:rPr>
        <w:t>:</w:t>
      </w:r>
    </w:p>
    <w:p w14:paraId="3AA3BD97" w14:textId="2B6A3476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اقتراح مشاريع النصوص التشريعية والترتيبية ذات العلاقة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بالحوكمة الرشيدة والوقاية من الفساد ومكافحته وإبداء الرأي في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النصوص المعروضة عليها في المجال،</w:t>
      </w:r>
    </w:p>
    <w:p w14:paraId="281499CF" w14:textId="6357591F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المساهمة في تصور السياسة العامة للدولة في مجال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الحوكمة الرشيدة ومكافحة الفساد،</w:t>
      </w:r>
    </w:p>
    <w:p w14:paraId="4D17A4E5" w14:textId="6041EFE9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التنسيق مع هيئة الحوكمة الرشيدة ومكافحة الفساد في كل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المجالات ذات الاهتمام المشترك،</w:t>
      </w:r>
    </w:p>
    <w:p w14:paraId="5633052D" w14:textId="0B8C3909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 xml:space="preserve">متابعة </w:t>
      </w:r>
      <w:proofErr w:type="spellStart"/>
      <w:r w:rsidRPr="002F30A6">
        <w:rPr>
          <w:rFonts w:ascii="Arial" w:hAnsi="Arial" w:cs="Arial"/>
          <w:rtl/>
          <w:lang w:bidi="ar-TN"/>
        </w:rPr>
        <w:t>المؤ</w:t>
      </w:r>
      <w:proofErr w:type="spellEnd"/>
      <w:r w:rsidRPr="002F30A6">
        <w:rPr>
          <w:rFonts w:ascii="Arial" w:hAnsi="Arial" w:cs="Arial"/>
          <w:lang w:bidi="ar-TN"/>
        </w:rPr>
        <w:t xml:space="preserve"> </w:t>
      </w:r>
      <w:proofErr w:type="spellStart"/>
      <w:r w:rsidRPr="002F30A6">
        <w:rPr>
          <w:rFonts w:ascii="Arial" w:hAnsi="Arial" w:cs="Arial"/>
          <w:rtl/>
          <w:lang w:bidi="ar-TN"/>
        </w:rPr>
        <w:t>شرات</w:t>
      </w:r>
      <w:proofErr w:type="spellEnd"/>
      <w:r w:rsidRPr="002F30A6">
        <w:rPr>
          <w:rFonts w:ascii="Arial" w:hAnsi="Arial" w:cs="Arial"/>
          <w:rtl/>
          <w:lang w:bidi="ar-TN"/>
        </w:rPr>
        <w:t xml:space="preserve"> الوطنية والدو</w:t>
      </w:r>
      <w:r w:rsidR="00081FFB">
        <w:rPr>
          <w:rFonts w:ascii="Arial" w:hAnsi="Arial" w:cs="Arial" w:hint="cs"/>
          <w:rtl/>
          <w:lang w:bidi="ar-TN"/>
        </w:rPr>
        <w:t>ل</w:t>
      </w:r>
      <w:r w:rsidRPr="002F30A6">
        <w:rPr>
          <w:rFonts w:ascii="Arial" w:hAnsi="Arial" w:cs="Arial"/>
          <w:rtl/>
          <w:lang w:bidi="ar-TN"/>
        </w:rPr>
        <w:t>ية في مجال الحوكمة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والوقاية من الفساد واستغلالها،</w:t>
      </w:r>
    </w:p>
    <w:p w14:paraId="07994489" w14:textId="577CA287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إرساء نظام يقظة بالنسبة للمعايير والمواصفات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والممارسات الوطنية والدولية في مجال الحوكمة الرشيدة والوقاية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من الفساد،</w:t>
      </w:r>
    </w:p>
    <w:p w14:paraId="547D08E7" w14:textId="30642619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متابعة وتطوير برامج التعاون مع المنظمات والهياكل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الأممية والدولية في كل ما يتعلق بمجالات الحوكمة الرشيدة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ومكافحة الفساد والوقاية منه،</w:t>
      </w:r>
    </w:p>
    <w:p w14:paraId="6B019FE6" w14:textId="08546DD9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متابعة برامج وأنشطة المنظمات والهيئات الإقليمية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والدولية ذات الطابع الفني وما يصدر عنها من قرارات وتوصيات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وإعداد خطط العمل للاستفادة من هذه البرامج والأنشطة بالتعاون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مع الهياكل المختصة،</w:t>
      </w:r>
    </w:p>
    <w:p w14:paraId="5CBB4D3E" w14:textId="46894257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التعاون والتنسيق مع الإدارات والهيئات الحكومية النظيرة</w:t>
      </w:r>
      <w:r w:rsidR="002F30A6" w:rsidRP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في إطار الاتفاقيات الدولية والإقليمية والثنائية المصادق عليها،</w:t>
      </w:r>
    </w:p>
    <w:p w14:paraId="18442777" w14:textId="77777777" w:rsid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2F30A6">
        <w:rPr>
          <w:rFonts w:ascii="Arial" w:hAnsi="Arial" w:cs="Arial"/>
          <w:rtl/>
          <w:lang w:bidi="ar-TN"/>
        </w:rPr>
        <w:t>القيام بالدراسات والبحوث التي تندرج في مجال</w:t>
      </w:r>
      <w:r w:rsid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اختصاصها،</w:t>
      </w:r>
    </w:p>
    <w:p w14:paraId="1AFB24A2" w14:textId="53828B34" w:rsidR="00F447A4" w:rsidRPr="002F30A6" w:rsidRDefault="00F447A4" w:rsidP="002F30A6">
      <w:pPr>
        <w:pStyle w:val="Paragraphedeliste"/>
        <w:numPr>
          <w:ilvl w:val="0"/>
          <w:numId w:val="1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rtl/>
          <w:lang w:bidi="ar-TN"/>
        </w:rPr>
        <w:t>المساهمة في إعداد برامج للتكوين في مجال الحوكمة</w:t>
      </w:r>
      <w:r w:rsidR="002F30A6">
        <w:rPr>
          <w:rFonts w:ascii="Arial" w:hAnsi="Arial" w:cs="Arial"/>
          <w:lang w:bidi="ar-TN"/>
        </w:rPr>
        <w:t xml:space="preserve"> </w:t>
      </w:r>
      <w:r w:rsidRPr="002F30A6">
        <w:rPr>
          <w:rFonts w:ascii="Arial" w:hAnsi="Arial" w:cs="Arial"/>
          <w:rtl/>
          <w:lang w:bidi="ar-TN"/>
        </w:rPr>
        <w:t>والتوقي من الفساد ومكافحته</w:t>
      </w:r>
      <w:r w:rsidRPr="002F30A6">
        <w:rPr>
          <w:rFonts w:ascii="Arial" w:hAnsi="Arial" w:cs="Arial"/>
          <w:lang w:bidi="ar-TN"/>
        </w:rPr>
        <w:t>.</w:t>
      </w:r>
    </w:p>
    <w:p w14:paraId="5A0D4D57" w14:textId="4D3580A1" w:rsidR="00F447A4" w:rsidRPr="00F447A4" w:rsidRDefault="00F447A4" w:rsidP="002F30A6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F30A6">
        <w:rPr>
          <w:rFonts w:ascii="Arial" w:hAnsi="Arial" w:cs="Arial"/>
          <w:b/>
          <w:bCs/>
          <w:rtl/>
          <w:lang w:bidi="ar-TN"/>
        </w:rPr>
        <w:t>الفصل 7 ـ</w:t>
      </w:r>
      <w:r w:rsidRPr="00F447A4">
        <w:rPr>
          <w:rFonts w:ascii="Arial" w:hAnsi="Arial" w:cs="Arial"/>
          <w:rtl/>
          <w:lang w:bidi="ar-TN"/>
        </w:rPr>
        <w:t xml:space="preserve"> وزير الدولة لدى رئيس الحكومة المكلف بالوظيفة</w:t>
      </w:r>
      <w:r w:rsidR="002F30A6">
        <w:rPr>
          <w:rFonts w:ascii="Arial" w:hAnsi="Arial" w:cs="Arial"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العمومية والحوكمة ومكافحة الفساد مكلّف بتنفيذ هذا الأمر</w:t>
      </w:r>
      <w:r w:rsidR="002F30A6">
        <w:rPr>
          <w:rFonts w:ascii="Arial" w:hAnsi="Arial" w:cs="Arial"/>
          <w:lang w:bidi="ar-TN"/>
        </w:rPr>
        <w:t xml:space="preserve"> </w:t>
      </w:r>
      <w:r w:rsidRPr="00F447A4">
        <w:rPr>
          <w:rFonts w:ascii="Arial" w:hAnsi="Arial" w:cs="Arial"/>
          <w:rtl/>
          <w:lang w:bidi="ar-TN"/>
        </w:rPr>
        <w:t>الحكومي الذي ينشر بالرائد الرسمي للجمهورية التونسية</w:t>
      </w:r>
      <w:r w:rsidRPr="00F447A4">
        <w:rPr>
          <w:rFonts w:ascii="Arial" w:hAnsi="Arial" w:cs="Arial"/>
          <w:lang w:bidi="ar-TN"/>
        </w:rPr>
        <w:t>.</w:t>
      </w:r>
    </w:p>
    <w:p w14:paraId="542FB973" w14:textId="2C6D8F78" w:rsidR="00171744" w:rsidRPr="002F30A6" w:rsidRDefault="00F447A4" w:rsidP="00F447A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lang w:bidi="ar-TN"/>
        </w:rPr>
      </w:pPr>
      <w:r w:rsidRPr="002F30A6">
        <w:rPr>
          <w:rFonts w:ascii="Arial" w:hAnsi="Arial" w:cs="Arial"/>
          <w:b/>
          <w:bCs/>
          <w:rtl/>
          <w:lang w:bidi="ar-TN"/>
        </w:rPr>
        <w:t xml:space="preserve">تونس في 27 أوت </w:t>
      </w:r>
      <w:r w:rsidR="00081FFB" w:rsidRPr="002F30A6">
        <w:rPr>
          <w:rFonts w:ascii="Arial" w:hAnsi="Arial" w:cs="Arial" w:hint="cs"/>
          <w:b/>
          <w:bCs/>
          <w:rtl/>
          <w:lang w:bidi="ar-TN"/>
        </w:rPr>
        <w:t>2020.</w:t>
      </w:r>
    </w:p>
    <w:sectPr w:rsidR="00171744" w:rsidRPr="002F30A6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368C" w14:textId="77777777" w:rsidR="000570CD" w:rsidRDefault="000570CD" w:rsidP="008F3F2D">
      <w:r>
        <w:separator/>
      </w:r>
    </w:p>
  </w:endnote>
  <w:endnote w:type="continuationSeparator" w:id="0">
    <w:p w14:paraId="5E310ABF" w14:textId="77777777" w:rsidR="000570CD" w:rsidRDefault="000570C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524C9" w14:textId="77777777" w:rsidR="000570CD" w:rsidRDefault="000570CD" w:rsidP="00696990">
      <w:pPr>
        <w:bidi/>
        <w:jc w:val="both"/>
      </w:pPr>
      <w:r>
        <w:separator/>
      </w:r>
    </w:p>
  </w:footnote>
  <w:footnote w:type="continuationSeparator" w:id="0">
    <w:p w14:paraId="610011D2" w14:textId="77777777" w:rsidR="000570CD" w:rsidRDefault="000570C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A4E"/>
    <w:multiLevelType w:val="hybridMultilevel"/>
    <w:tmpl w:val="6360DD34"/>
    <w:lvl w:ilvl="0" w:tplc="DE7E3478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3D4EC6"/>
    <w:multiLevelType w:val="hybridMultilevel"/>
    <w:tmpl w:val="929AC7C2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034F97"/>
    <w:multiLevelType w:val="hybridMultilevel"/>
    <w:tmpl w:val="1D5E0B86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307462"/>
    <w:multiLevelType w:val="hybridMultilevel"/>
    <w:tmpl w:val="62746D58"/>
    <w:lvl w:ilvl="0" w:tplc="14F0A91E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46B453B"/>
    <w:multiLevelType w:val="hybridMultilevel"/>
    <w:tmpl w:val="A0624322"/>
    <w:lvl w:ilvl="0" w:tplc="42CABD9C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A4D08AA"/>
    <w:multiLevelType w:val="hybridMultilevel"/>
    <w:tmpl w:val="13EC9394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40D056F"/>
    <w:multiLevelType w:val="hybridMultilevel"/>
    <w:tmpl w:val="003E955E"/>
    <w:lvl w:ilvl="0" w:tplc="FEE094D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5315345"/>
    <w:multiLevelType w:val="hybridMultilevel"/>
    <w:tmpl w:val="6E7026C2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70CD"/>
    <w:rsid w:val="0006269F"/>
    <w:rsid w:val="000800EA"/>
    <w:rsid w:val="00081FFB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F30A6"/>
    <w:rsid w:val="0030340B"/>
    <w:rsid w:val="003040F9"/>
    <w:rsid w:val="00306AB7"/>
    <w:rsid w:val="00307DAD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B6854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82BBB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72988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47A4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2020-03-10T10:53:00Z</cp:lastPrinted>
  <dcterms:created xsi:type="dcterms:W3CDTF">2020-08-31T08:53:00Z</dcterms:created>
  <dcterms:modified xsi:type="dcterms:W3CDTF">2020-08-31T08:53:00Z</dcterms:modified>
</cp:coreProperties>
</file>