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7A3D" w14:textId="77777777" w:rsidR="009F1C98" w:rsidRDefault="009F1C98" w:rsidP="00525767">
      <w:pPr>
        <w:autoSpaceDE w:val="0"/>
        <w:autoSpaceDN w:val="0"/>
        <w:bidi/>
        <w:adjustRightInd w:val="0"/>
        <w:spacing w:before="120"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</w:p>
    <w:p w14:paraId="6AEC31F4" w14:textId="437B2ED3" w:rsidR="00A431D8" w:rsidRDefault="00525767" w:rsidP="00722591">
      <w:pPr>
        <w:autoSpaceDE w:val="0"/>
        <w:autoSpaceDN w:val="0"/>
        <w:bidi/>
        <w:adjustRightInd w:val="0"/>
        <w:spacing w:after="0" w:line="240" w:lineRule="auto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proofErr w:type="spellStart"/>
      <w:proofErr w:type="gram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أمر</w:t>
      </w:r>
      <w:proofErr w:type="spellEnd"/>
      <w:proofErr w:type="gram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حكومي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عدد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156</w:t>
      </w:r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لسنة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2020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مؤرخ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في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84D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22</w:t>
      </w:r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مارس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2020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يتعلق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بضبط</w:t>
      </w:r>
      <w:proofErr w:type="spellEnd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الحاجيات</w:t>
      </w:r>
      <w:proofErr w:type="spellEnd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الأساسية</w:t>
      </w:r>
      <w:proofErr w:type="spellEnd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ومقتضيات</w:t>
      </w:r>
      <w:proofErr w:type="spellEnd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ضمان</w:t>
      </w:r>
      <w:proofErr w:type="spellEnd"/>
      <w:r w:rsidR="0072259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استمرارية</w:t>
      </w:r>
      <w:proofErr w:type="spellEnd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سير</w:t>
      </w:r>
      <w:proofErr w:type="spellEnd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المرافق</w:t>
      </w:r>
      <w:proofErr w:type="spellEnd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الحيوية</w:t>
      </w:r>
      <w:proofErr w:type="spellEnd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في</w:t>
      </w:r>
      <w:proofErr w:type="spellEnd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إطار</w:t>
      </w:r>
      <w:proofErr w:type="spellEnd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إجراءات</w:t>
      </w:r>
      <w:proofErr w:type="spellEnd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الحجر</w:t>
      </w:r>
      <w:proofErr w:type="spellEnd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الصحي</w:t>
      </w:r>
      <w:proofErr w:type="spellEnd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B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الشامل</w:t>
      </w:r>
      <w:proofErr w:type="spellEnd"/>
    </w:p>
    <w:bookmarkEnd w:id="0"/>
    <w:p w14:paraId="79DD4185" w14:textId="77777777" w:rsidR="00A431D8" w:rsidRDefault="00A431D8" w:rsidP="00722591">
      <w:pPr>
        <w:autoSpaceDE w:val="0"/>
        <w:autoSpaceDN w:val="0"/>
        <w:bidi/>
        <w:adjustRightInd w:val="0"/>
        <w:spacing w:after="0" w:line="240" w:lineRule="auto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94924EA" w14:textId="2EFA2D60" w:rsidR="00525767" w:rsidRPr="00A431D8" w:rsidRDefault="00A431D8" w:rsidP="00722591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إن رئيس </w:t>
      </w:r>
      <w:r w:rsidR="00165B6F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2A122D43" w14:textId="6B6652B5" w:rsidR="00A431D8" w:rsidRDefault="00A431D8" w:rsidP="00722591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بعد الاطلاع على الدستور </w:t>
      </w:r>
      <w:r w:rsidR="00165B6F">
        <w:rPr>
          <w:rFonts w:ascii="Arial" w:hAnsi="Arial" w:cs="Arial" w:hint="cs"/>
          <w:color w:val="000000"/>
          <w:shd w:val="clear" w:color="auto" w:fill="FFFFFF"/>
          <w:rtl/>
        </w:rPr>
        <w:t>و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خاصة </w:t>
      </w:r>
      <w:r w:rsidR="00165B6F">
        <w:rPr>
          <w:rFonts w:ascii="Arial" w:hAnsi="Arial" w:cs="Arial" w:hint="cs"/>
          <w:color w:val="000000"/>
          <w:shd w:val="clear" w:color="auto" w:fill="FFFFFF"/>
          <w:rtl/>
        </w:rPr>
        <w:t>الفقرة الأخيرة من الفصل 65 والفقرة الأولى من الفصل 94 منه،</w:t>
      </w:r>
    </w:p>
    <w:p w14:paraId="277320F7" w14:textId="19190BAA" w:rsidR="00165B6F" w:rsidRDefault="00165B6F" w:rsidP="00722591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وعلى المجلة الجزائية وخاصة الفصل 312 منها،</w:t>
      </w:r>
    </w:p>
    <w:p w14:paraId="70E12556" w14:textId="050C7D47" w:rsidR="00165B6F" w:rsidRDefault="00165B6F" w:rsidP="00722591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وعلى الأمر الرئاسي عدد 19 لسنة 2020 المؤرخ في 27 فيفري 2020 المتعلق بتسمية رئيس الحكومة وأعضائها،</w:t>
      </w:r>
    </w:p>
    <w:p w14:paraId="4B2EC178" w14:textId="7E69066E" w:rsidR="00165B6F" w:rsidRDefault="00165B6F" w:rsidP="00722591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وعلى ال/ر الحكومي عدد 153 لسنة 2020 المؤرخ في 17 مارس 2020 المتعلق بأحكام استثنائية لعمل أعوان الدولة والجماعات المحلية والمؤسسات العمومية ذات الصبغة الإدارية والهيئات والمؤسسات والمنشآت العمومية،</w:t>
      </w:r>
    </w:p>
    <w:p w14:paraId="1E289EED" w14:textId="317CB952" w:rsidR="00165B6F" w:rsidRDefault="00165B6F" w:rsidP="00722591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وعلى الأمر عدد 24 لسنة 2020 المؤرخ في 18 مارس 2020 المتعلق بمنع الجولان بكامل تراب الجمهورية،</w:t>
      </w:r>
    </w:p>
    <w:p w14:paraId="18DE5B07" w14:textId="3EAECF8A" w:rsidR="00165B6F" w:rsidRDefault="00165B6F" w:rsidP="00722591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وعلى الأمر الرئاسي عدد 28 لسنة 2020 المؤرخ في 22 مارس 2020 المتعلق بتحديد الجولان والتجمعات خارج أوقات منع الجولان،</w:t>
      </w:r>
    </w:p>
    <w:p w14:paraId="535CA7CA" w14:textId="3142953E" w:rsidR="00165B6F" w:rsidRDefault="00165B6F" w:rsidP="00722591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وعلى رأي المحكمة الإدارية،</w:t>
      </w:r>
    </w:p>
    <w:p w14:paraId="62642D89" w14:textId="02A44E22" w:rsidR="00165B6F" w:rsidRDefault="00165B6F" w:rsidP="00722591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يصدر الأمر الحكومي الآتي نصّه:</w:t>
      </w:r>
    </w:p>
    <w:p w14:paraId="77B6EE2E" w14:textId="04FFE485" w:rsidR="00B4572B" w:rsidRDefault="00165B6F" w:rsidP="00722591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 w:rsidRPr="00722591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الفصل الأول </w:t>
      </w:r>
      <w:r w:rsidRPr="00722591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خلال فترة تحديد الجولان المنصوص عليها بالأمر الرئاسي عدد 28 لسنة 2020 المؤرخ في 22 مارس 2020 المشار إليها أعلاه، وتطبيقا لإجراءات الحجر الصحي الشامل، تضبط </w:t>
      </w:r>
      <w:r w:rsidR="00B4572B">
        <w:rPr>
          <w:rFonts w:ascii="Arial" w:hAnsi="Arial" w:cs="Arial" w:hint="cs"/>
          <w:color w:val="000000"/>
          <w:shd w:val="clear" w:color="auto" w:fill="FFFFFF"/>
          <w:rtl/>
        </w:rPr>
        <w:t>ال</w:t>
      </w:r>
      <w:r>
        <w:rPr>
          <w:rFonts w:ascii="Arial" w:hAnsi="Arial" w:cs="Arial" w:hint="cs"/>
          <w:color w:val="000000"/>
          <w:shd w:val="clear" w:color="auto" w:fill="FFFFFF"/>
          <w:rtl/>
        </w:rPr>
        <w:t>حاجيات</w:t>
      </w:r>
      <w:r w:rsidR="00B4572B">
        <w:rPr>
          <w:rFonts w:ascii="Arial" w:hAnsi="Arial" w:cs="Arial" w:hint="cs"/>
          <w:color w:val="000000"/>
          <w:shd w:val="clear" w:color="auto" w:fill="FFFFFF"/>
          <w:rtl/>
        </w:rPr>
        <w:t xml:space="preserve"> الأساسية للسكان خاصة على النحو التالي:</w:t>
      </w:r>
    </w:p>
    <w:p w14:paraId="67EE64EE" w14:textId="15404F52" w:rsidR="00B4572B" w:rsidRDefault="00B4572B" w:rsidP="00B4572B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before="120" w:after="0" w:line="240" w:lineRule="auto"/>
        <w:ind w:left="927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اقتناء الموارد الأساسية والأدوية الضرورية،</w:t>
      </w:r>
    </w:p>
    <w:p w14:paraId="5F2FC279" w14:textId="3E9EA258" w:rsidR="00B4572B" w:rsidRDefault="00B4572B" w:rsidP="00B4572B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before="120" w:after="0" w:line="240" w:lineRule="auto"/>
        <w:ind w:left="927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علاج الحالات الصحية المستعجلة،</w:t>
      </w:r>
    </w:p>
    <w:p w14:paraId="66C6DBB7" w14:textId="0B9ED5AA" w:rsidR="00B4572B" w:rsidRDefault="00B4572B" w:rsidP="00B4572B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before="120" w:after="0" w:line="240" w:lineRule="auto"/>
        <w:ind w:left="927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إجراء التحاليل الطبية الضرورية التي لا يمكن تأجيلها.</w:t>
      </w:r>
    </w:p>
    <w:p w14:paraId="67778624" w14:textId="7BB92E24" w:rsidR="00B4572B" w:rsidRDefault="00B4572B" w:rsidP="00420989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 w:rsidRPr="00722591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الفصل 2 </w:t>
      </w:r>
      <w:r w:rsidRPr="00722591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يمنع على الأعوان العموميين وأعوان القطاع الخاص التنقّل خارج مقرات إقامتهم إلا بناء على ترخيص تقتضيه ضرورة العمل.</w:t>
      </w:r>
    </w:p>
    <w:p w14:paraId="0A2C2420" w14:textId="73347F3D" w:rsidR="00B4572B" w:rsidRDefault="00B4572B" w:rsidP="00420989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يضبط وزير الشؤون الاجتماعية ووزير الدولة لدى رئيس الحكومة المكلف بالوظيفة العمومية والحكومة ومكافحة الفساد، كل في إطار اختصاصه بمقتضى مقررات، الإجراءات المتعلّقة بالتراخيص المذكورة لكل القطاعات.</w:t>
      </w:r>
    </w:p>
    <w:p w14:paraId="4002293E" w14:textId="3F0EE897" w:rsidR="00B4572B" w:rsidRDefault="00B4572B" w:rsidP="00420989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تنشر المقررات والبلاغات المتعلقة بها بالموقع الالكتروني لرئاسة الحكومة أو لوزارة الشؤون الاجتماعية، وعن طريق وسائل الاتصال المتاحة.</w:t>
      </w:r>
    </w:p>
    <w:p w14:paraId="39FDCE9C" w14:textId="6B271DC3" w:rsidR="00B4572B" w:rsidRDefault="00B4572B" w:rsidP="00420989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تحدّد المقرّرات والبلاغات المتعلقة بها المصالح الحيوية لكل قطاع بالتنسيق مع الوزارات المعنية.</w:t>
      </w:r>
    </w:p>
    <w:p w14:paraId="56ADBC46" w14:textId="0D0B4A2B" w:rsidR="00B4572B" w:rsidRDefault="00B4572B" w:rsidP="00420989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 w:rsidRPr="00722591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الفصل 3 </w:t>
      </w:r>
      <w:r w:rsidRPr="00722591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يمكن الترخيص بصفة استثنائية للمطالبين بدفع الأداءات التنقل إلى </w:t>
      </w:r>
      <w:proofErr w:type="spellStart"/>
      <w:r>
        <w:rPr>
          <w:rFonts w:ascii="Arial" w:hAnsi="Arial" w:cs="Arial" w:hint="cs"/>
          <w:color w:val="000000"/>
          <w:shd w:val="clear" w:color="auto" w:fill="FFFFFF"/>
          <w:rtl/>
        </w:rPr>
        <w:t>القباضات</w:t>
      </w:r>
      <w:proofErr w:type="spellEnd"/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المالية لخلاص الأداءات</w:t>
      </w:r>
      <w:r w:rsidR="00420989">
        <w:rPr>
          <w:rFonts w:ascii="Arial" w:hAnsi="Arial" w:cs="Arial" w:hint="cs"/>
          <w:color w:val="000000"/>
          <w:shd w:val="clear" w:color="auto" w:fill="FFFFFF"/>
          <w:rtl/>
        </w:rPr>
        <w:t xml:space="preserve"> وفق بلاغ يصدر عن وزير المالية.</w:t>
      </w:r>
    </w:p>
    <w:p w14:paraId="05290082" w14:textId="1527DB77" w:rsidR="00420989" w:rsidRDefault="00420989" w:rsidP="00420989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 w:rsidRPr="00722591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الفصل 4 </w:t>
      </w:r>
      <w:r w:rsidRPr="00722591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يلتزم السكان بكامل تراب الجمهورية التونسية بالامتثال للإجراءات الصحية التي يتخذها وزير الصحة.</w:t>
      </w:r>
    </w:p>
    <w:p w14:paraId="351B1DB4" w14:textId="3D004628" w:rsidR="00420989" w:rsidRDefault="00420989" w:rsidP="00420989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ويمكن لوزير الصحة أن يتخذ إجراءات صحية إضافية تقتضيها تطورات الأوضاع الصحية.</w:t>
      </w:r>
    </w:p>
    <w:p w14:paraId="4E90318A" w14:textId="58AB03C9" w:rsidR="00420989" w:rsidRDefault="00420989" w:rsidP="00420989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تنشر الإجراءات المشار إليها بالفقرتين الأولى والثانية من هذا الفصل بالموقع الإلكتروني لوزارة الصحة وعن طريق وسائل الاتصال المتاحة.</w:t>
      </w:r>
    </w:p>
    <w:p w14:paraId="33BD0A64" w14:textId="738620AB" w:rsidR="00420989" w:rsidRDefault="00420989" w:rsidP="00420989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  <w:r w:rsidRPr="00722591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الفصل 5 </w:t>
      </w:r>
      <w:r w:rsidRPr="00722591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ينشر هذا الأمر الحكومي بالرائد الرسمي للجمهورية التونسية ويدخل حيّز التنفيذ حالا.</w:t>
      </w:r>
    </w:p>
    <w:p w14:paraId="04BA148C" w14:textId="4801F3AC" w:rsidR="003C00B7" w:rsidRPr="00722591" w:rsidRDefault="00420989" w:rsidP="00420989">
      <w:pPr>
        <w:autoSpaceDE w:val="0"/>
        <w:autoSpaceDN w:val="0"/>
        <w:bidi/>
        <w:adjustRightInd w:val="0"/>
        <w:spacing w:before="120" w:after="0" w:line="240" w:lineRule="auto"/>
        <w:ind w:left="283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22591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تونس في 22 مارس 2020.</w:t>
      </w:r>
    </w:p>
    <w:sectPr w:rsidR="003C00B7" w:rsidRPr="00722591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B9F9" w14:textId="77777777" w:rsidR="009C0B65" w:rsidRDefault="009C0B65" w:rsidP="008F3F2D">
      <w:r>
        <w:separator/>
      </w:r>
    </w:p>
  </w:endnote>
  <w:endnote w:type="continuationSeparator" w:id="0">
    <w:p w14:paraId="17012F60" w14:textId="77777777" w:rsidR="009C0B65" w:rsidRDefault="009C0B6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F960" w14:textId="77777777" w:rsidR="00A3718C" w:rsidRPr="00A91DAC" w:rsidRDefault="00A3718C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067FFD" wp14:editId="4D68D4B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9C7704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C8E78A6" w14:textId="77777777" w:rsidR="00A3718C" w:rsidRDefault="00A3718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67FFD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JxpAIAANsFAAAOAAAAZHJzL2Uyb0RvYy54bWysVN9P2zAQfp+0/8Hy+0hTYEBFiipQp0kI&#10;EDDx7Dp2GsnxeWe3SffX7+ykoWNISNP6kJ59992Pz3d3edU1hm0V+hpswfOjCWfKSihrWxX8x/Py&#10;yzlnPghbCgNWFXynPL+af/502bqZmsIaTKmQkRPrZ60r+DoEN8syL9eqEf4InLKk1ICNCHTEKitR&#10;tOS9Mdl0MvmatYClQ5DKe7q96ZV8nvxrrWS419qrwEzBKbeQvpi+q/jN5pdiVqFw61oOaYh/yKIR&#10;taWgo6sbEQTbYP2Xq6aWCB50OJLQZKB1LVWqgarJJ2+qeVoLp1ItRI53I03+/7mVd9sHZHVZ8FPO&#10;rGjoiR6JNGEro9hppKd1fkZWT+4Bh5MnMdbaaWziP1XBukTpbqRUdYFJujy7uDg+PifmJelOTs/o&#10;zaLT7BXt0IdvChoWhYIjRU9Miu2tD73p3mQguFzWxiTZk0kvMAfEyiQhPVara4NsK+jRzyfxN8Ss&#10;/KF13qvi1R+Q5fINhLKt+lBRQjEmYGwEW4gJ9an2Nyp13pB/JLCnLElhZ1REGfuoNDFPJOV92rHn&#10;1Zi4kFLZkA+ZJ+sI0xRqBB5/DBzsI7TPagRPPwaPiBQZbBjBTW0B33NgxpR1b0+PfVB3FEO36lLL&#10;TWNx8WYF5Y7aEKGfT+/ksqZuuBU+PAikgaQGoiUT7umjDbQFh0HibA346737aE9zQlrOWhrwgvuf&#10;G4GKM/PdUq9c5Cc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We2yca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B9C7704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C8E78A6" w14:textId="77777777" w:rsidR="00A3718C" w:rsidRDefault="00A3718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2AC7" w14:textId="77777777" w:rsidR="00A3718C" w:rsidRDefault="00A3718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B46497" wp14:editId="2883C9FA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8D9B0C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46497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UZpQIAANsFAAAOAAAAZHJzL2Uyb0RvYy54bWysVN9P2zAQfp+0/8Hy+0gK3Q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89f6c2i&#10;0+yAdujDNwUNi0LBkaInJsX21ofedG8yEFwua2OS7MmkF5gDYiVPSI/V6tog2wp6dEogxu8dVf7Y&#10;OiZGqnj1B2S5TPcHCGVb9aGihGJMwNgIthAT6s37G5U6b8g/EthTlqSwMyqijH1UmpgnkiZ9DrHn&#10;1Zi4kFLZMBkyT9YRpinUCDx7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+poVGa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1C8D9B0C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C1138" w14:textId="77777777" w:rsidR="009C0B65" w:rsidRDefault="009C0B65" w:rsidP="00696990">
      <w:pPr>
        <w:bidi/>
        <w:jc w:val="both"/>
      </w:pPr>
      <w:r>
        <w:separator/>
      </w:r>
    </w:p>
  </w:footnote>
  <w:footnote w:type="continuationSeparator" w:id="0">
    <w:p w14:paraId="61D19CA6" w14:textId="77777777" w:rsidR="009C0B65" w:rsidRDefault="009C0B6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3993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8FFCE3D" wp14:editId="7897CCE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BC1F4" wp14:editId="5C6CB55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E83C7B" w14:textId="77777777" w:rsidR="00A3718C" w:rsidRDefault="00A3718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2653186" w14:textId="77777777" w:rsidR="00A3718C" w:rsidRPr="005F7BF4" w:rsidRDefault="00A3718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7F29984D" w14:textId="77777777" w:rsidR="00A3718C" w:rsidRPr="005F7BF4" w:rsidRDefault="00A3718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BC1F4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62E83C7B" w14:textId="77777777" w:rsidR="00A3718C" w:rsidRDefault="00A3718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2653186" w14:textId="77777777" w:rsidR="00A3718C" w:rsidRPr="005F7BF4" w:rsidRDefault="00A3718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7F29984D" w14:textId="77777777" w:rsidR="00A3718C" w:rsidRPr="005F7BF4" w:rsidRDefault="00A3718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868B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1757C48" wp14:editId="232DC068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B1EFD" wp14:editId="50209525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FEA7C5" w14:textId="77777777" w:rsidR="00A3718C" w:rsidRDefault="00A3718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2C76E624" w14:textId="77777777" w:rsidR="00A3718C" w:rsidRPr="00696C4B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6867C80B" w14:textId="77777777" w:rsidR="00A3718C" w:rsidRPr="00317C84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0724D72" w14:textId="77777777" w:rsidR="00A3718C" w:rsidRDefault="00A3718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B1EFD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8FEA7C5" w14:textId="77777777" w:rsidR="00A3718C" w:rsidRDefault="00A3718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2C76E624" w14:textId="77777777" w:rsidR="00A3718C" w:rsidRPr="00696C4B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6867C80B" w14:textId="77777777" w:rsidR="00A3718C" w:rsidRPr="00317C84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0724D72" w14:textId="77777777" w:rsidR="00A3718C" w:rsidRDefault="00A3718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243F"/>
    <w:multiLevelType w:val="hybridMultilevel"/>
    <w:tmpl w:val="6F6C181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31654C"/>
    <w:multiLevelType w:val="hybridMultilevel"/>
    <w:tmpl w:val="D88AA66A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C70090F"/>
    <w:multiLevelType w:val="hybridMultilevel"/>
    <w:tmpl w:val="601EFD86"/>
    <w:lvl w:ilvl="0" w:tplc="59BE4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1F4B"/>
    <w:rsid w:val="00026008"/>
    <w:rsid w:val="00032A7D"/>
    <w:rsid w:val="000337E6"/>
    <w:rsid w:val="000415E5"/>
    <w:rsid w:val="00050397"/>
    <w:rsid w:val="00052372"/>
    <w:rsid w:val="00053739"/>
    <w:rsid w:val="00053C64"/>
    <w:rsid w:val="000551CD"/>
    <w:rsid w:val="00061B89"/>
    <w:rsid w:val="0006269F"/>
    <w:rsid w:val="00072A9A"/>
    <w:rsid w:val="0007464C"/>
    <w:rsid w:val="00076911"/>
    <w:rsid w:val="00085159"/>
    <w:rsid w:val="000856EB"/>
    <w:rsid w:val="00086EA3"/>
    <w:rsid w:val="00092DE2"/>
    <w:rsid w:val="00094E16"/>
    <w:rsid w:val="00095334"/>
    <w:rsid w:val="000A4E7E"/>
    <w:rsid w:val="000B0D20"/>
    <w:rsid w:val="000B2945"/>
    <w:rsid w:val="000B2A08"/>
    <w:rsid w:val="000B460E"/>
    <w:rsid w:val="000C0A0C"/>
    <w:rsid w:val="000C1882"/>
    <w:rsid w:val="000C27D0"/>
    <w:rsid w:val="000C5AFE"/>
    <w:rsid w:val="000C6D2E"/>
    <w:rsid w:val="000C6FB2"/>
    <w:rsid w:val="000D374B"/>
    <w:rsid w:val="000D53D4"/>
    <w:rsid w:val="000D7802"/>
    <w:rsid w:val="000E3E65"/>
    <w:rsid w:val="000E5A60"/>
    <w:rsid w:val="000F6B06"/>
    <w:rsid w:val="00100229"/>
    <w:rsid w:val="00106F69"/>
    <w:rsid w:val="001073C3"/>
    <w:rsid w:val="00107F5B"/>
    <w:rsid w:val="00121D66"/>
    <w:rsid w:val="001259C1"/>
    <w:rsid w:val="00125DF8"/>
    <w:rsid w:val="00126C65"/>
    <w:rsid w:val="00130BAD"/>
    <w:rsid w:val="00131332"/>
    <w:rsid w:val="0013184D"/>
    <w:rsid w:val="00134668"/>
    <w:rsid w:val="0013768A"/>
    <w:rsid w:val="00145A72"/>
    <w:rsid w:val="00152992"/>
    <w:rsid w:val="00154194"/>
    <w:rsid w:val="001543CD"/>
    <w:rsid w:val="00156580"/>
    <w:rsid w:val="00165B6F"/>
    <w:rsid w:val="00175295"/>
    <w:rsid w:val="00175844"/>
    <w:rsid w:val="00176B70"/>
    <w:rsid w:val="00180792"/>
    <w:rsid w:val="00185D35"/>
    <w:rsid w:val="00194CE1"/>
    <w:rsid w:val="001952BF"/>
    <w:rsid w:val="001A4BA4"/>
    <w:rsid w:val="001B10F2"/>
    <w:rsid w:val="001C4FA9"/>
    <w:rsid w:val="001D4FCA"/>
    <w:rsid w:val="001E5A09"/>
    <w:rsid w:val="001E5DD5"/>
    <w:rsid w:val="001F2895"/>
    <w:rsid w:val="001F2B8F"/>
    <w:rsid w:val="00200E4A"/>
    <w:rsid w:val="00201E31"/>
    <w:rsid w:val="002079A9"/>
    <w:rsid w:val="0021006E"/>
    <w:rsid w:val="00213119"/>
    <w:rsid w:val="0021376F"/>
    <w:rsid w:val="00214CFF"/>
    <w:rsid w:val="0021543A"/>
    <w:rsid w:val="00216479"/>
    <w:rsid w:val="00221463"/>
    <w:rsid w:val="00221575"/>
    <w:rsid w:val="00225028"/>
    <w:rsid w:val="00233C7D"/>
    <w:rsid w:val="0023696A"/>
    <w:rsid w:val="00243D4D"/>
    <w:rsid w:val="0024486E"/>
    <w:rsid w:val="00250D32"/>
    <w:rsid w:val="00251024"/>
    <w:rsid w:val="00251672"/>
    <w:rsid w:val="0025363C"/>
    <w:rsid w:val="00253749"/>
    <w:rsid w:val="002546CB"/>
    <w:rsid w:val="002639DA"/>
    <w:rsid w:val="002666C9"/>
    <w:rsid w:val="00270432"/>
    <w:rsid w:val="00273DF6"/>
    <w:rsid w:val="002744AF"/>
    <w:rsid w:val="00277B84"/>
    <w:rsid w:val="002824FA"/>
    <w:rsid w:val="00284E90"/>
    <w:rsid w:val="00290BE4"/>
    <w:rsid w:val="002910A5"/>
    <w:rsid w:val="00295A3D"/>
    <w:rsid w:val="002A2B42"/>
    <w:rsid w:val="002A5B15"/>
    <w:rsid w:val="002B0CC7"/>
    <w:rsid w:val="002B109A"/>
    <w:rsid w:val="002B19EE"/>
    <w:rsid w:val="002B2143"/>
    <w:rsid w:val="002B24AC"/>
    <w:rsid w:val="002B2F3A"/>
    <w:rsid w:val="002B3648"/>
    <w:rsid w:val="002B7993"/>
    <w:rsid w:val="002C1F0C"/>
    <w:rsid w:val="002C4CAC"/>
    <w:rsid w:val="002C639E"/>
    <w:rsid w:val="002D4B58"/>
    <w:rsid w:val="002E57E6"/>
    <w:rsid w:val="002E6CB4"/>
    <w:rsid w:val="002F3482"/>
    <w:rsid w:val="002F3900"/>
    <w:rsid w:val="002F4A04"/>
    <w:rsid w:val="002F5F72"/>
    <w:rsid w:val="003040F9"/>
    <w:rsid w:val="00306AB7"/>
    <w:rsid w:val="003127EA"/>
    <w:rsid w:val="0032406B"/>
    <w:rsid w:val="00335933"/>
    <w:rsid w:val="00346344"/>
    <w:rsid w:val="00350FA9"/>
    <w:rsid w:val="0035380A"/>
    <w:rsid w:val="00354137"/>
    <w:rsid w:val="00355939"/>
    <w:rsid w:val="00362783"/>
    <w:rsid w:val="003752C0"/>
    <w:rsid w:val="00382080"/>
    <w:rsid w:val="00382103"/>
    <w:rsid w:val="0039071A"/>
    <w:rsid w:val="003932F6"/>
    <w:rsid w:val="00393F3A"/>
    <w:rsid w:val="00395CBE"/>
    <w:rsid w:val="003A76D7"/>
    <w:rsid w:val="003B0F0D"/>
    <w:rsid w:val="003B2977"/>
    <w:rsid w:val="003B5639"/>
    <w:rsid w:val="003B6CD4"/>
    <w:rsid w:val="003C00B7"/>
    <w:rsid w:val="003C68F4"/>
    <w:rsid w:val="003D4077"/>
    <w:rsid w:val="003E4DFF"/>
    <w:rsid w:val="003F1349"/>
    <w:rsid w:val="003F1440"/>
    <w:rsid w:val="003F61F1"/>
    <w:rsid w:val="003F6ED1"/>
    <w:rsid w:val="004005FC"/>
    <w:rsid w:val="004038CF"/>
    <w:rsid w:val="00406E22"/>
    <w:rsid w:val="00407110"/>
    <w:rsid w:val="00413E8B"/>
    <w:rsid w:val="00420989"/>
    <w:rsid w:val="00420A88"/>
    <w:rsid w:val="00425178"/>
    <w:rsid w:val="00425216"/>
    <w:rsid w:val="00433797"/>
    <w:rsid w:val="00441ED7"/>
    <w:rsid w:val="004421E2"/>
    <w:rsid w:val="004529F4"/>
    <w:rsid w:val="00452FA3"/>
    <w:rsid w:val="00453596"/>
    <w:rsid w:val="00453D81"/>
    <w:rsid w:val="004601B0"/>
    <w:rsid w:val="00481CAC"/>
    <w:rsid w:val="00490A04"/>
    <w:rsid w:val="00490B6E"/>
    <w:rsid w:val="00494A96"/>
    <w:rsid w:val="00496D4E"/>
    <w:rsid w:val="0049721F"/>
    <w:rsid w:val="004A4AC2"/>
    <w:rsid w:val="004A5CEA"/>
    <w:rsid w:val="004A6A14"/>
    <w:rsid w:val="004C30C7"/>
    <w:rsid w:val="004C3CC1"/>
    <w:rsid w:val="004C7D77"/>
    <w:rsid w:val="004D03AF"/>
    <w:rsid w:val="004D21C3"/>
    <w:rsid w:val="004D45FB"/>
    <w:rsid w:val="004D4882"/>
    <w:rsid w:val="004D56B5"/>
    <w:rsid w:val="004E08A4"/>
    <w:rsid w:val="004E2671"/>
    <w:rsid w:val="004E5025"/>
    <w:rsid w:val="004E74B3"/>
    <w:rsid w:val="004F00CC"/>
    <w:rsid w:val="004F7535"/>
    <w:rsid w:val="005012A3"/>
    <w:rsid w:val="0050288B"/>
    <w:rsid w:val="005058F3"/>
    <w:rsid w:val="005212D4"/>
    <w:rsid w:val="005218A8"/>
    <w:rsid w:val="005219FA"/>
    <w:rsid w:val="0052231B"/>
    <w:rsid w:val="00523A65"/>
    <w:rsid w:val="00525767"/>
    <w:rsid w:val="00527A9A"/>
    <w:rsid w:val="00530C95"/>
    <w:rsid w:val="00530F5C"/>
    <w:rsid w:val="00531E0D"/>
    <w:rsid w:val="00536234"/>
    <w:rsid w:val="0053625E"/>
    <w:rsid w:val="0053699B"/>
    <w:rsid w:val="00536CBE"/>
    <w:rsid w:val="005407FF"/>
    <w:rsid w:val="00542415"/>
    <w:rsid w:val="00551E5C"/>
    <w:rsid w:val="00553D71"/>
    <w:rsid w:val="0055499B"/>
    <w:rsid w:val="00560ABA"/>
    <w:rsid w:val="00574EB9"/>
    <w:rsid w:val="00575305"/>
    <w:rsid w:val="00575B68"/>
    <w:rsid w:val="00580CC0"/>
    <w:rsid w:val="005850A8"/>
    <w:rsid w:val="005A3225"/>
    <w:rsid w:val="005A3627"/>
    <w:rsid w:val="005C1D29"/>
    <w:rsid w:val="005C4C0F"/>
    <w:rsid w:val="005D17EC"/>
    <w:rsid w:val="005D516D"/>
    <w:rsid w:val="005D632B"/>
    <w:rsid w:val="005E2AA2"/>
    <w:rsid w:val="005F499E"/>
    <w:rsid w:val="005F7250"/>
    <w:rsid w:val="005F7BF4"/>
    <w:rsid w:val="006032A7"/>
    <w:rsid w:val="00603BE3"/>
    <w:rsid w:val="00610A8F"/>
    <w:rsid w:val="00614E8F"/>
    <w:rsid w:val="00617845"/>
    <w:rsid w:val="00621E2A"/>
    <w:rsid w:val="00635653"/>
    <w:rsid w:val="0064102B"/>
    <w:rsid w:val="0064132D"/>
    <w:rsid w:val="006449D8"/>
    <w:rsid w:val="00645A42"/>
    <w:rsid w:val="00646B6E"/>
    <w:rsid w:val="0065154F"/>
    <w:rsid w:val="00655356"/>
    <w:rsid w:val="006564D2"/>
    <w:rsid w:val="00662023"/>
    <w:rsid w:val="00664BAE"/>
    <w:rsid w:val="00675862"/>
    <w:rsid w:val="00677306"/>
    <w:rsid w:val="00681A45"/>
    <w:rsid w:val="00684129"/>
    <w:rsid w:val="006864A5"/>
    <w:rsid w:val="00690191"/>
    <w:rsid w:val="0069025C"/>
    <w:rsid w:val="00691445"/>
    <w:rsid w:val="006936C8"/>
    <w:rsid w:val="00694474"/>
    <w:rsid w:val="006947C7"/>
    <w:rsid w:val="00695F3C"/>
    <w:rsid w:val="00696990"/>
    <w:rsid w:val="006A2375"/>
    <w:rsid w:val="006A2D45"/>
    <w:rsid w:val="006B5391"/>
    <w:rsid w:val="006C103F"/>
    <w:rsid w:val="006C631D"/>
    <w:rsid w:val="006D2364"/>
    <w:rsid w:val="006D33E3"/>
    <w:rsid w:val="006D6001"/>
    <w:rsid w:val="006D7B5B"/>
    <w:rsid w:val="006F12A2"/>
    <w:rsid w:val="006F4750"/>
    <w:rsid w:val="006F494B"/>
    <w:rsid w:val="007018CA"/>
    <w:rsid w:val="00702AFC"/>
    <w:rsid w:val="00711C58"/>
    <w:rsid w:val="00716544"/>
    <w:rsid w:val="00722591"/>
    <w:rsid w:val="007244D3"/>
    <w:rsid w:val="00725A53"/>
    <w:rsid w:val="00726357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09A8"/>
    <w:rsid w:val="00791AA0"/>
    <w:rsid w:val="0079364A"/>
    <w:rsid w:val="00796885"/>
    <w:rsid w:val="00797FA1"/>
    <w:rsid w:val="007A0E1A"/>
    <w:rsid w:val="007A10F8"/>
    <w:rsid w:val="007A1A9A"/>
    <w:rsid w:val="007A61DA"/>
    <w:rsid w:val="007A7245"/>
    <w:rsid w:val="007B0596"/>
    <w:rsid w:val="007B54B3"/>
    <w:rsid w:val="007B5AEF"/>
    <w:rsid w:val="007C4719"/>
    <w:rsid w:val="007C6917"/>
    <w:rsid w:val="007C6F68"/>
    <w:rsid w:val="007D1473"/>
    <w:rsid w:val="007D4CC3"/>
    <w:rsid w:val="007D51A2"/>
    <w:rsid w:val="007D623A"/>
    <w:rsid w:val="007D6BA0"/>
    <w:rsid w:val="007D7028"/>
    <w:rsid w:val="007E7F2A"/>
    <w:rsid w:val="007F729E"/>
    <w:rsid w:val="008016FB"/>
    <w:rsid w:val="008313B2"/>
    <w:rsid w:val="0083672D"/>
    <w:rsid w:val="008368FF"/>
    <w:rsid w:val="00837A9B"/>
    <w:rsid w:val="00842A9C"/>
    <w:rsid w:val="00843294"/>
    <w:rsid w:val="00843E7E"/>
    <w:rsid w:val="00854D4D"/>
    <w:rsid w:val="00860631"/>
    <w:rsid w:val="0086081A"/>
    <w:rsid w:val="008677FA"/>
    <w:rsid w:val="00867853"/>
    <w:rsid w:val="008703CB"/>
    <w:rsid w:val="00882DA6"/>
    <w:rsid w:val="00895717"/>
    <w:rsid w:val="008A0797"/>
    <w:rsid w:val="008A3948"/>
    <w:rsid w:val="008A5B5D"/>
    <w:rsid w:val="008A67C7"/>
    <w:rsid w:val="008B0B7A"/>
    <w:rsid w:val="008B1562"/>
    <w:rsid w:val="008B1D8C"/>
    <w:rsid w:val="008B2599"/>
    <w:rsid w:val="008B7031"/>
    <w:rsid w:val="008D59FA"/>
    <w:rsid w:val="008D6F63"/>
    <w:rsid w:val="008D73A6"/>
    <w:rsid w:val="008E61DF"/>
    <w:rsid w:val="008F3F2D"/>
    <w:rsid w:val="00912FBC"/>
    <w:rsid w:val="009143AF"/>
    <w:rsid w:val="00916A8C"/>
    <w:rsid w:val="0092319D"/>
    <w:rsid w:val="00923BD4"/>
    <w:rsid w:val="009248E7"/>
    <w:rsid w:val="00925024"/>
    <w:rsid w:val="009323B9"/>
    <w:rsid w:val="00940B00"/>
    <w:rsid w:val="0094212D"/>
    <w:rsid w:val="00947C5D"/>
    <w:rsid w:val="00952BFE"/>
    <w:rsid w:val="00957F0E"/>
    <w:rsid w:val="00972982"/>
    <w:rsid w:val="0097472C"/>
    <w:rsid w:val="00982410"/>
    <w:rsid w:val="00983C3C"/>
    <w:rsid w:val="00986B6A"/>
    <w:rsid w:val="00996EC2"/>
    <w:rsid w:val="00996F28"/>
    <w:rsid w:val="009A2F28"/>
    <w:rsid w:val="009A5DB9"/>
    <w:rsid w:val="009A6EA9"/>
    <w:rsid w:val="009C0256"/>
    <w:rsid w:val="009C0B65"/>
    <w:rsid w:val="009C386E"/>
    <w:rsid w:val="009C6740"/>
    <w:rsid w:val="009C6FFC"/>
    <w:rsid w:val="009D1EBB"/>
    <w:rsid w:val="009D2035"/>
    <w:rsid w:val="009D3031"/>
    <w:rsid w:val="009D6CEB"/>
    <w:rsid w:val="009D7ACF"/>
    <w:rsid w:val="009E1F2E"/>
    <w:rsid w:val="009E2022"/>
    <w:rsid w:val="009E3917"/>
    <w:rsid w:val="009E4A90"/>
    <w:rsid w:val="009F1C98"/>
    <w:rsid w:val="00A00644"/>
    <w:rsid w:val="00A02973"/>
    <w:rsid w:val="00A04F09"/>
    <w:rsid w:val="00A054EF"/>
    <w:rsid w:val="00A12206"/>
    <w:rsid w:val="00A12C73"/>
    <w:rsid w:val="00A13A01"/>
    <w:rsid w:val="00A1479E"/>
    <w:rsid w:val="00A17F36"/>
    <w:rsid w:val="00A20B29"/>
    <w:rsid w:val="00A34AC4"/>
    <w:rsid w:val="00A3502E"/>
    <w:rsid w:val="00A369FE"/>
    <w:rsid w:val="00A3718C"/>
    <w:rsid w:val="00A42DBD"/>
    <w:rsid w:val="00A431D8"/>
    <w:rsid w:val="00A46C34"/>
    <w:rsid w:val="00A47278"/>
    <w:rsid w:val="00A47FCF"/>
    <w:rsid w:val="00A52D91"/>
    <w:rsid w:val="00A53818"/>
    <w:rsid w:val="00A66BE0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30AE"/>
    <w:rsid w:val="00A94741"/>
    <w:rsid w:val="00A94D4E"/>
    <w:rsid w:val="00AA2B43"/>
    <w:rsid w:val="00AB33F1"/>
    <w:rsid w:val="00AC402B"/>
    <w:rsid w:val="00AC41D7"/>
    <w:rsid w:val="00AC6634"/>
    <w:rsid w:val="00AC7BDD"/>
    <w:rsid w:val="00AD2268"/>
    <w:rsid w:val="00AE007A"/>
    <w:rsid w:val="00AE3DB9"/>
    <w:rsid w:val="00AF2236"/>
    <w:rsid w:val="00AF2B4A"/>
    <w:rsid w:val="00AF3F2B"/>
    <w:rsid w:val="00AF7CBB"/>
    <w:rsid w:val="00B00038"/>
    <w:rsid w:val="00B0397C"/>
    <w:rsid w:val="00B03DA5"/>
    <w:rsid w:val="00B05438"/>
    <w:rsid w:val="00B07F66"/>
    <w:rsid w:val="00B146B4"/>
    <w:rsid w:val="00B16488"/>
    <w:rsid w:val="00B20589"/>
    <w:rsid w:val="00B2160F"/>
    <w:rsid w:val="00B31993"/>
    <w:rsid w:val="00B337AE"/>
    <w:rsid w:val="00B407E9"/>
    <w:rsid w:val="00B4572B"/>
    <w:rsid w:val="00B46642"/>
    <w:rsid w:val="00B526F8"/>
    <w:rsid w:val="00B5535D"/>
    <w:rsid w:val="00B55756"/>
    <w:rsid w:val="00B617F1"/>
    <w:rsid w:val="00B84787"/>
    <w:rsid w:val="00B84D27"/>
    <w:rsid w:val="00B84D40"/>
    <w:rsid w:val="00B87137"/>
    <w:rsid w:val="00B87182"/>
    <w:rsid w:val="00B90416"/>
    <w:rsid w:val="00B9110C"/>
    <w:rsid w:val="00B9194E"/>
    <w:rsid w:val="00B91E26"/>
    <w:rsid w:val="00B924A3"/>
    <w:rsid w:val="00B934F7"/>
    <w:rsid w:val="00B93A0F"/>
    <w:rsid w:val="00BA0C42"/>
    <w:rsid w:val="00BA12E3"/>
    <w:rsid w:val="00BA51A1"/>
    <w:rsid w:val="00BB235A"/>
    <w:rsid w:val="00BC2C35"/>
    <w:rsid w:val="00BC7F1B"/>
    <w:rsid w:val="00BD2B68"/>
    <w:rsid w:val="00C00105"/>
    <w:rsid w:val="00C00B1C"/>
    <w:rsid w:val="00C017C7"/>
    <w:rsid w:val="00C02FDD"/>
    <w:rsid w:val="00C0448F"/>
    <w:rsid w:val="00C1071E"/>
    <w:rsid w:val="00C1635D"/>
    <w:rsid w:val="00C20174"/>
    <w:rsid w:val="00C230D4"/>
    <w:rsid w:val="00C34EA5"/>
    <w:rsid w:val="00C41295"/>
    <w:rsid w:val="00C41842"/>
    <w:rsid w:val="00C44A28"/>
    <w:rsid w:val="00C47435"/>
    <w:rsid w:val="00C53388"/>
    <w:rsid w:val="00C5554D"/>
    <w:rsid w:val="00C57E3F"/>
    <w:rsid w:val="00C635B3"/>
    <w:rsid w:val="00C63F47"/>
    <w:rsid w:val="00C64B86"/>
    <w:rsid w:val="00C66CE2"/>
    <w:rsid w:val="00C673FC"/>
    <w:rsid w:val="00C7268B"/>
    <w:rsid w:val="00C76B0B"/>
    <w:rsid w:val="00C81BBE"/>
    <w:rsid w:val="00C8468A"/>
    <w:rsid w:val="00C9512C"/>
    <w:rsid w:val="00CA0C41"/>
    <w:rsid w:val="00CA17FF"/>
    <w:rsid w:val="00CB46D8"/>
    <w:rsid w:val="00CC08C8"/>
    <w:rsid w:val="00CC2110"/>
    <w:rsid w:val="00CC4ADF"/>
    <w:rsid w:val="00CD10C1"/>
    <w:rsid w:val="00CD705A"/>
    <w:rsid w:val="00CE7620"/>
    <w:rsid w:val="00CF2CE3"/>
    <w:rsid w:val="00CF57A8"/>
    <w:rsid w:val="00D00D80"/>
    <w:rsid w:val="00D07749"/>
    <w:rsid w:val="00D17590"/>
    <w:rsid w:val="00D20328"/>
    <w:rsid w:val="00D264BF"/>
    <w:rsid w:val="00D27C26"/>
    <w:rsid w:val="00D30997"/>
    <w:rsid w:val="00D41D3C"/>
    <w:rsid w:val="00D42C4A"/>
    <w:rsid w:val="00D45364"/>
    <w:rsid w:val="00D51992"/>
    <w:rsid w:val="00D52F8C"/>
    <w:rsid w:val="00D55B6F"/>
    <w:rsid w:val="00D64AF5"/>
    <w:rsid w:val="00D6739F"/>
    <w:rsid w:val="00D67BF7"/>
    <w:rsid w:val="00D71817"/>
    <w:rsid w:val="00D844F8"/>
    <w:rsid w:val="00D9099C"/>
    <w:rsid w:val="00D90C2A"/>
    <w:rsid w:val="00D93F71"/>
    <w:rsid w:val="00D957C2"/>
    <w:rsid w:val="00DA1790"/>
    <w:rsid w:val="00DA3BA8"/>
    <w:rsid w:val="00DA3DA9"/>
    <w:rsid w:val="00DB05BA"/>
    <w:rsid w:val="00DB552A"/>
    <w:rsid w:val="00DC5A92"/>
    <w:rsid w:val="00DD043B"/>
    <w:rsid w:val="00DD4BB0"/>
    <w:rsid w:val="00DE0544"/>
    <w:rsid w:val="00DF0BE1"/>
    <w:rsid w:val="00DF2B42"/>
    <w:rsid w:val="00DF622C"/>
    <w:rsid w:val="00E00504"/>
    <w:rsid w:val="00E0560F"/>
    <w:rsid w:val="00E10A35"/>
    <w:rsid w:val="00E13FC8"/>
    <w:rsid w:val="00E163A8"/>
    <w:rsid w:val="00E1725E"/>
    <w:rsid w:val="00E207F2"/>
    <w:rsid w:val="00E228A3"/>
    <w:rsid w:val="00E24511"/>
    <w:rsid w:val="00E32BEE"/>
    <w:rsid w:val="00E3538D"/>
    <w:rsid w:val="00E37208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3BD8"/>
    <w:rsid w:val="00E863DC"/>
    <w:rsid w:val="00E871F2"/>
    <w:rsid w:val="00E91994"/>
    <w:rsid w:val="00E920FA"/>
    <w:rsid w:val="00E953A2"/>
    <w:rsid w:val="00EA5166"/>
    <w:rsid w:val="00EA6D83"/>
    <w:rsid w:val="00EA72F1"/>
    <w:rsid w:val="00EB104D"/>
    <w:rsid w:val="00EB4397"/>
    <w:rsid w:val="00EB606A"/>
    <w:rsid w:val="00EB6782"/>
    <w:rsid w:val="00EB7D43"/>
    <w:rsid w:val="00EC4A08"/>
    <w:rsid w:val="00ED0090"/>
    <w:rsid w:val="00ED3BE6"/>
    <w:rsid w:val="00ED60E2"/>
    <w:rsid w:val="00EE2DE8"/>
    <w:rsid w:val="00EE3E62"/>
    <w:rsid w:val="00EE403F"/>
    <w:rsid w:val="00EE4DB1"/>
    <w:rsid w:val="00F01EE3"/>
    <w:rsid w:val="00F0326A"/>
    <w:rsid w:val="00F150AF"/>
    <w:rsid w:val="00F17C3D"/>
    <w:rsid w:val="00F2277A"/>
    <w:rsid w:val="00F2433B"/>
    <w:rsid w:val="00F33330"/>
    <w:rsid w:val="00F333B1"/>
    <w:rsid w:val="00F33C3E"/>
    <w:rsid w:val="00F46F62"/>
    <w:rsid w:val="00F502A2"/>
    <w:rsid w:val="00F5419E"/>
    <w:rsid w:val="00F577FE"/>
    <w:rsid w:val="00F57B75"/>
    <w:rsid w:val="00F60949"/>
    <w:rsid w:val="00F70BC6"/>
    <w:rsid w:val="00F74E39"/>
    <w:rsid w:val="00F82836"/>
    <w:rsid w:val="00F87A1C"/>
    <w:rsid w:val="00F910AF"/>
    <w:rsid w:val="00F92236"/>
    <w:rsid w:val="00F93297"/>
    <w:rsid w:val="00F960ED"/>
    <w:rsid w:val="00F97404"/>
    <w:rsid w:val="00FB1EE6"/>
    <w:rsid w:val="00FB522E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F6ED9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60631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860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21543A"/>
    <w:rPr>
      <w:b/>
      <w:bCs/>
    </w:rPr>
  </w:style>
  <w:style w:type="character" w:customStyle="1" w:styleId="Titre1Car">
    <w:name w:val="Titre 1 Car"/>
    <w:basedOn w:val="Policepardfaut"/>
    <w:link w:val="Titre1"/>
    <w:rsid w:val="00860631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86063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860631"/>
  </w:style>
  <w:style w:type="numbering" w:customStyle="1" w:styleId="Aucuneliste11">
    <w:name w:val="Aucune liste11"/>
    <w:next w:val="Aucuneliste"/>
    <w:uiPriority w:val="99"/>
    <w:semiHidden/>
    <w:unhideWhenUsed/>
    <w:rsid w:val="00860631"/>
  </w:style>
  <w:style w:type="table" w:customStyle="1" w:styleId="Grilledutableau4">
    <w:name w:val="Grille du tableau4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60631"/>
    <w:rPr>
      <w:sz w:val="22"/>
      <w:szCs w:val="22"/>
      <w:lang w:val="fr-FR" w:eastAsia="fr-FR"/>
    </w:rPr>
  </w:style>
  <w:style w:type="numbering" w:customStyle="1" w:styleId="Aucuneliste21">
    <w:name w:val="Aucune liste21"/>
    <w:next w:val="Aucuneliste"/>
    <w:semiHidden/>
    <w:unhideWhenUsed/>
    <w:rsid w:val="00860631"/>
  </w:style>
  <w:style w:type="paragraph" w:styleId="Normalcentr">
    <w:name w:val="Block Text"/>
    <w:basedOn w:val="Normal"/>
    <w:rsid w:val="00860631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1">
    <w:name w:val="Grille du tableau31"/>
    <w:basedOn w:val="TableauNormal"/>
    <w:next w:val="Grilledutableau"/>
    <w:rsid w:val="00860631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60631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0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25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1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0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3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2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9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0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8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5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91A1-0649-47A8-A135-CCACA0F1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Dcaf</cp:lastModifiedBy>
  <cp:revision>2</cp:revision>
  <cp:lastPrinted>2020-03-22T20:22:00Z</cp:lastPrinted>
  <dcterms:created xsi:type="dcterms:W3CDTF">2020-03-22T20:57:00Z</dcterms:created>
  <dcterms:modified xsi:type="dcterms:W3CDTF">2020-03-22T20:57:00Z</dcterms:modified>
</cp:coreProperties>
</file>