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68FBC" w14:textId="52A82ABF" w:rsidR="008E7944" w:rsidRPr="008E7944" w:rsidRDefault="008E7944" w:rsidP="008E7944">
      <w:pPr>
        <w:bidi/>
        <w:spacing w:after="0" w:line="240" w:lineRule="auto"/>
        <w:ind w:left="284"/>
        <w:jc w:val="both"/>
        <w:rPr>
          <w:rFonts w:ascii="Arial" w:hAnsi="Arial" w:cs="Arial" w:hint="cs"/>
          <w:b/>
          <w:bCs/>
          <w:sz w:val="24"/>
          <w:szCs w:val="24"/>
          <w:rtl/>
          <w:lang w:bidi="ar-TN"/>
        </w:rPr>
      </w:pPr>
      <w:bookmarkStart w:id="0" w:name="_GoBack"/>
      <w:r w:rsidRPr="008E7944">
        <w:rPr>
          <w:rFonts w:ascii="Arial" w:hAnsi="Arial" w:cs="Arial"/>
          <w:b/>
          <w:bCs/>
          <w:sz w:val="24"/>
          <w:szCs w:val="24"/>
          <w:rtl/>
          <w:lang w:bidi="ar-TN"/>
        </w:rPr>
        <w:t>أمر حكومي عدد 144 لسنة 2019 مؤرخ في 18 فيفري 2019 يتعلق بإحداث لجنة وزارية وكتابة عامة لشؤون البحر</w:t>
      </w:r>
    </w:p>
    <w:bookmarkEnd w:id="0"/>
    <w:p w14:paraId="03E4E489" w14:textId="77777777" w:rsidR="008E7944" w:rsidRPr="008E7944" w:rsidRDefault="008E7944" w:rsidP="008E7944">
      <w:pPr>
        <w:bidi/>
        <w:spacing w:before="120" w:after="0" w:line="240" w:lineRule="auto"/>
        <w:ind w:left="284"/>
        <w:jc w:val="both"/>
        <w:rPr>
          <w:rFonts w:ascii="Arial" w:hAnsi="Arial" w:cs="Arial"/>
          <w:rtl/>
          <w:lang w:bidi="ar-TN"/>
        </w:rPr>
      </w:pPr>
    </w:p>
    <w:p w14:paraId="7F2008F3"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إن رئيس الحكومة،</w:t>
      </w:r>
    </w:p>
    <w:p w14:paraId="0B04406D" w14:textId="77777777" w:rsidR="008E7944" w:rsidRPr="008E7944" w:rsidRDefault="008E7944" w:rsidP="008E7944">
      <w:pPr>
        <w:bidi/>
        <w:spacing w:after="0" w:line="240" w:lineRule="auto"/>
        <w:ind w:left="284"/>
        <w:jc w:val="both"/>
        <w:rPr>
          <w:rFonts w:ascii="Arial" w:hAnsi="Arial" w:cs="Arial"/>
          <w:rtl/>
          <w:lang w:bidi="ar-TN"/>
        </w:rPr>
      </w:pPr>
    </w:p>
    <w:p w14:paraId="3D2849AC"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بعد الاطلاع على الدستور،</w:t>
      </w:r>
    </w:p>
    <w:p w14:paraId="4D9F2E8A" w14:textId="77777777" w:rsidR="008E7944" w:rsidRPr="008E7944" w:rsidRDefault="008E7944" w:rsidP="008E7944">
      <w:pPr>
        <w:bidi/>
        <w:spacing w:after="0" w:line="240" w:lineRule="auto"/>
        <w:ind w:left="284"/>
        <w:jc w:val="both"/>
        <w:rPr>
          <w:rFonts w:ascii="Arial" w:hAnsi="Arial" w:cs="Arial"/>
          <w:rtl/>
          <w:lang w:bidi="ar-TN"/>
        </w:rPr>
      </w:pPr>
    </w:p>
    <w:p w14:paraId="6EC942EA"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الاتفاقية الدولية لسنة 1969 المتعلقة بالتدخل عرض البحر عند وقوع حادث ينجر عنه أو يمكن أن ينجر عنه تلوث بالوقود والبروتوكول لسنة 1973 المتعلق بالتدخل عرض البحر عند تلوثه بمواد أخرى غير الوقود، المرخص في انخراط البلاد التونسية فيهما بمقتضى القانون عدد 14 لسنة 1976 المؤرخ في 21 جانفي 1976،</w:t>
      </w:r>
    </w:p>
    <w:p w14:paraId="3A190298" w14:textId="77777777" w:rsidR="008E7944" w:rsidRPr="008E7944" w:rsidRDefault="008E7944" w:rsidP="008E7944">
      <w:pPr>
        <w:bidi/>
        <w:spacing w:after="0" w:line="240" w:lineRule="auto"/>
        <w:ind w:left="284"/>
        <w:jc w:val="both"/>
        <w:rPr>
          <w:rFonts w:ascii="Arial" w:hAnsi="Arial" w:cs="Arial"/>
          <w:rtl/>
          <w:lang w:bidi="ar-TN"/>
        </w:rPr>
      </w:pPr>
    </w:p>
    <w:p w14:paraId="6C855729"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الاتفاق الموقع عليه بتونس في 20 أوت 1971 بين حكومة الجمهورية التونسية وحكومة الجمهورية الإيطالية والمتعلق بتحديد الجرف القاري بين البلدين المصادق عليه بمقتضى القانون عدد 16 لسنة 1972 المؤرخ في 10 مارس 1972،</w:t>
      </w:r>
    </w:p>
    <w:p w14:paraId="526DA6D8" w14:textId="77777777" w:rsidR="008E7944" w:rsidRPr="008E7944" w:rsidRDefault="008E7944" w:rsidP="008E7944">
      <w:pPr>
        <w:bidi/>
        <w:spacing w:after="0" w:line="240" w:lineRule="auto"/>
        <w:ind w:left="284"/>
        <w:jc w:val="both"/>
        <w:rPr>
          <w:rFonts w:ascii="Arial" w:hAnsi="Arial" w:cs="Arial"/>
          <w:rtl/>
          <w:lang w:bidi="ar-TN"/>
        </w:rPr>
      </w:pPr>
    </w:p>
    <w:p w14:paraId="53A69C7C"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الاتفاقية الدولية لسنة 1973 المتعلقة بالوقاية من التلوث الصادر عن البواخر المرخص في انخراط البلاد التونسية فيها بمقتضى القانون عدد 15 لسنة 1976 المؤرخ في 21 جانفي 1976،</w:t>
      </w:r>
    </w:p>
    <w:p w14:paraId="39CE3017" w14:textId="77777777" w:rsidR="008E7944" w:rsidRPr="008E7944" w:rsidRDefault="008E7944" w:rsidP="008E7944">
      <w:pPr>
        <w:bidi/>
        <w:spacing w:after="0" w:line="240" w:lineRule="auto"/>
        <w:ind w:left="284"/>
        <w:jc w:val="both"/>
        <w:rPr>
          <w:rFonts w:ascii="Arial" w:hAnsi="Arial" w:cs="Arial"/>
          <w:rtl/>
          <w:lang w:bidi="ar-TN"/>
        </w:rPr>
      </w:pPr>
    </w:p>
    <w:p w14:paraId="3617C38A"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الاتفاقية الدولية لسنة 1976 المتعلقة بحماية البحر الأبيض المتوسط من التلوث وبروتوكوليها المصادق عليها بمقتضى القانون عدد 29 لسنة 1977 المؤرخ في 25 ماي 1977 وعلى التعديلات المدخلة عليها وعلى بروتوكولاتها وعلى بروتوكولات جديدة المصادق عليها بمقتضى القانون عدد 15 لسنة 1998 المؤرخ في 23 فيفري 1998،</w:t>
      </w:r>
    </w:p>
    <w:p w14:paraId="48B54F29" w14:textId="77777777" w:rsidR="008E7944" w:rsidRPr="008E7944" w:rsidRDefault="008E7944" w:rsidP="008E7944">
      <w:pPr>
        <w:bidi/>
        <w:spacing w:after="0" w:line="240" w:lineRule="auto"/>
        <w:ind w:left="284"/>
        <w:jc w:val="both"/>
        <w:rPr>
          <w:rFonts w:ascii="Arial" w:hAnsi="Arial" w:cs="Arial"/>
          <w:rtl/>
          <w:lang w:bidi="ar-TN"/>
        </w:rPr>
      </w:pPr>
    </w:p>
    <w:p w14:paraId="6EAAC36A"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الاتفاقية الدولية لسنة 1974 لصيانة الأرواح البشرية بالبحر المصادق عليها بمقتضى القانون عدد 22 لسنة 1980 المؤرخ في 23 ماي 1980،</w:t>
      </w:r>
    </w:p>
    <w:p w14:paraId="2817AC73" w14:textId="77777777" w:rsidR="008E7944" w:rsidRPr="008E7944" w:rsidRDefault="008E7944" w:rsidP="008E7944">
      <w:pPr>
        <w:bidi/>
        <w:spacing w:after="0" w:line="240" w:lineRule="auto"/>
        <w:ind w:left="284"/>
        <w:jc w:val="both"/>
        <w:rPr>
          <w:rFonts w:ascii="Arial" w:hAnsi="Arial" w:cs="Arial"/>
          <w:rtl/>
          <w:lang w:bidi="ar-TN"/>
        </w:rPr>
      </w:pPr>
    </w:p>
    <w:p w14:paraId="2F3F83D5"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بروتوكول سنة 1978 المتعلق بالاتفاقية الدولية لسنة 1973 الخاصة بالوقاية من التلوث الصادر عن البواخر المصادق عليه بمقتضى القانون عدد 56 لسنة 1980 المؤرخ في أول أوت 1980،</w:t>
      </w:r>
    </w:p>
    <w:p w14:paraId="32B143DE" w14:textId="77777777" w:rsidR="008E7944" w:rsidRPr="008E7944" w:rsidRDefault="008E7944" w:rsidP="008E7944">
      <w:pPr>
        <w:bidi/>
        <w:spacing w:after="0" w:line="240" w:lineRule="auto"/>
        <w:ind w:left="284"/>
        <w:jc w:val="both"/>
        <w:rPr>
          <w:rFonts w:ascii="Arial" w:hAnsi="Arial" w:cs="Arial"/>
          <w:rtl/>
          <w:lang w:bidi="ar-TN"/>
        </w:rPr>
      </w:pPr>
    </w:p>
    <w:p w14:paraId="55856C0C"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اتفاقية الأمم المتحدة لقانون البحار لسنة 1982 المصادق عليها بمقتضى القانون عدد 6 لسنة 1985 المؤرخ في 22 فيفري 1985،</w:t>
      </w:r>
    </w:p>
    <w:p w14:paraId="7A8EDE60" w14:textId="77777777" w:rsidR="008E7944" w:rsidRPr="008E7944" w:rsidRDefault="008E7944" w:rsidP="008E7944">
      <w:pPr>
        <w:bidi/>
        <w:spacing w:after="0" w:line="240" w:lineRule="auto"/>
        <w:ind w:left="284"/>
        <w:jc w:val="both"/>
        <w:rPr>
          <w:rFonts w:ascii="Arial" w:hAnsi="Arial" w:cs="Arial"/>
          <w:rtl/>
          <w:lang w:bidi="ar-TN"/>
        </w:rPr>
      </w:pPr>
    </w:p>
    <w:p w14:paraId="55F5F6CB"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الاتفاقيات المبرمة بين الجمهورية التونسية والجماهيرية العربية الليبية الشعبية الاشتراكية الخاصة بالجرف القاري والمصادق عليها بمقتضى القانون عدد 10 لسنة 1989 المؤرخ في أول فيفري 1989،</w:t>
      </w:r>
    </w:p>
    <w:p w14:paraId="5809B591" w14:textId="77777777" w:rsidR="008E7944" w:rsidRPr="008E7944" w:rsidRDefault="008E7944" w:rsidP="008E7944">
      <w:pPr>
        <w:bidi/>
        <w:spacing w:after="0" w:line="240" w:lineRule="auto"/>
        <w:ind w:left="284"/>
        <w:jc w:val="both"/>
        <w:rPr>
          <w:rFonts w:ascii="Arial" w:hAnsi="Arial" w:cs="Arial"/>
          <w:rtl/>
          <w:lang w:bidi="ar-TN"/>
        </w:rPr>
      </w:pPr>
    </w:p>
    <w:p w14:paraId="07876421"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الاتفاقية الدولية للبحث والإنقاذ البحريين لعام 1979، المرخص في انضمام الجمهورية التونسية إليها بمقتضى القانون عدد 35 لسنة 1998 المؤرخ في 25 ماي 1998،</w:t>
      </w:r>
    </w:p>
    <w:p w14:paraId="70190167" w14:textId="77777777" w:rsidR="008E7944" w:rsidRPr="008E7944" w:rsidRDefault="008E7944" w:rsidP="008E7944">
      <w:pPr>
        <w:bidi/>
        <w:spacing w:after="0" w:line="240" w:lineRule="auto"/>
        <w:ind w:left="284"/>
        <w:jc w:val="both"/>
        <w:rPr>
          <w:rFonts w:ascii="Arial" w:hAnsi="Arial" w:cs="Arial"/>
          <w:rtl/>
          <w:lang w:bidi="ar-TN"/>
        </w:rPr>
      </w:pPr>
    </w:p>
    <w:p w14:paraId="0A57CE33"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بروتوكول سنة 1988 المتعلق بالاتفاقية الدولية لسلامة الأرواح في البحار لعام 1974، المرخص في انضمام الجمهورية التونسية إليه بمقتضى القانون عدد 68 لسنة 1998 المؤرخ في 4 أوت 1998،</w:t>
      </w:r>
    </w:p>
    <w:p w14:paraId="658E1EB7" w14:textId="77777777" w:rsidR="008E7944" w:rsidRPr="008E7944" w:rsidRDefault="008E7944" w:rsidP="008E7944">
      <w:pPr>
        <w:bidi/>
        <w:spacing w:after="0" w:line="240" w:lineRule="auto"/>
        <w:ind w:left="284"/>
        <w:jc w:val="both"/>
        <w:rPr>
          <w:rFonts w:ascii="Arial" w:hAnsi="Arial" w:cs="Arial"/>
          <w:rtl/>
          <w:lang w:bidi="ar-TN"/>
        </w:rPr>
      </w:pPr>
    </w:p>
    <w:p w14:paraId="183D486C"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الاتفاقية بشأن حماية التراث الثقافي المغمور بالمياه، التي تمت الموافقة عليها بمقتضى القانون عدد 61 لسنة 2008 المؤرخ في 28 أكتوبر 2008،</w:t>
      </w:r>
    </w:p>
    <w:p w14:paraId="021006F8" w14:textId="77777777" w:rsidR="008E7944" w:rsidRPr="008E7944" w:rsidRDefault="008E7944" w:rsidP="008E7944">
      <w:pPr>
        <w:bidi/>
        <w:spacing w:after="0" w:line="240" w:lineRule="auto"/>
        <w:ind w:left="284"/>
        <w:jc w:val="both"/>
        <w:rPr>
          <w:rFonts w:ascii="Arial" w:hAnsi="Arial" w:cs="Arial"/>
          <w:rtl/>
          <w:lang w:bidi="ar-TN"/>
        </w:rPr>
      </w:pPr>
    </w:p>
    <w:p w14:paraId="3BE80042"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بروتوكول عام 1997 لتعديل الاتفاقية الدولية لمنع التلوث من السفن لعام 1973 بصيغتها المعدلة ببروتوكول عام 1978 المتعلق بها المرخص في انضمام الجمهورية التونسية إليه بمقتضى المرسوم عدد 50 لسنة 2011 المؤرخ في 4 جوان 2011،</w:t>
      </w:r>
    </w:p>
    <w:p w14:paraId="4E5EA53E" w14:textId="77777777" w:rsidR="008E7944" w:rsidRPr="008E7944" w:rsidRDefault="008E7944" w:rsidP="008E7944">
      <w:pPr>
        <w:bidi/>
        <w:spacing w:after="0" w:line="240" w:lineRule="auto"/>
        <w:ind w:left="284"/>
        <w:jc w:val="both"/>
        <w:rPr>
          <w:rFonts w:ascii="Arial" w:hAnsi="Arial" w:cs="Arial"/>
          <w:rtl/>
          <w:lang w:bidi="ar-TN"/>
        </w:rPr>
      </w:pPr>
    </w:p>
    <w:p w14:paraId="1FF60E06"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الاتفاقية المتعلقة بضبط الحدود البحرية بين الجمهورية التونسية والجمهورية الجزائرية الديمقراطية الشعبية المبرمة بالجزائر في 11 جويلية 2011، المرخص في مصادقة الجمهورية التونسية عليها بمقتضى المرسوم عدد 104 لسنة 2011 المؤرخ في 22 أكتوبر 2011،</w:t>
      </w:r>
    </w:p>
    <w:p w14:paraId="3D84AF22" w14:textId="77777777" w:rsidR="008E7944" w:rsidRPr="008E7944" w:rsidRDefault="008E7944" w:rsidP="008E7944">
      <w:pPr>
        <w:bidi/>
        <w:spacing w:after="0" w:line="240" w:lineRule="auto"/>
        <w:ind w:left="284"/>
        <w:jc w:val="both"/>
        <w:rPr>
          <w:rFonts w:ascii="Arial" w:hAnsi="Arial" w:cs="Arial"/>
          <w:rtl/>
          <w:lang w:bidi="ar-TN"/>
        </w:rPr>
      </w:pPr>
    </w:p>
    <w:p w14:paraId="263F729C"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القانون الأساسي عدد 29 لسنة 2018 المؤرخ في 9 ماي 2018 المتعلق بمجلة الجماعات المحلية،</w:t>
      </w:r>
    </w:p>
    <w:p w14:paraId="6B1C9A8B" w14:textId="77777777" w:rsidR="008E7944" w:rsidRPr="008E7944" w:rsidRDefault="008E7944" w:rsidP="008E7944">
      <w:pPr>
        <w:bidi/>
        <w:spacing w:after="0" w:line="240" w:lineRule="auto"/>
        <w:ind w:left="284"/>
        <w:jc w:val="both"/>
        <w:rPr>
          <w:rFonts w:ascii="Arial" w:hAnsi="Arial" w:cs="Arial"/>
          <w:rtl/>
          <w:lang w:bidi="ar-TN"/>
        </w:rPr>
      </w:pPr>
    </w:p>
    <w:p w14:paraId="4361B876"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مجلة التنظيم الإداري للملاحة البحرية المصادق عليها بمقتضى القانون عدد 59 لسنة 1976 المؤرخ في 11 جوان 1976، وعلى جميع النصوص التي نقحتها أو تممتها وخاصة القانون عدد 8 لسنة 2005 المؤرخ في 19 جانفي 2005،</w:t>
      </w:r>
    </w:p>
    <w:p w14:paraId="16EE6B59" w14:textId="77777777" w:rsidR="008E7944" w:rsidRPr="008E7944" w:rsidRDefault="008E7944" w:rsidP="008E7944">
      <w:pPr>
        <w:bidi/>
        <w:spacing w:after="0" w:line="240" w:lineRule="auto"/>
        <w:ind w:left="284"/>
        <w:jc w:val="both"/>
        <w:rPr>
          <w:rFonts w:ascii="Arial" w:hAnsi="Arial" w:cs="Arial"/>
          <w:rtl/>
          <w:lang w:bidi="ar-TN"/>
        </w:rPr>
      </w:pPr>
    </w:p>
    <w:p w14:paraId="5398FF10"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القانون عدد 91 لسنة 1988 المؤرخ في 2 أوت 1988 المتعلق بإحداث وكالة وطنية لحماية المحيط، وعلى جميع النصوص التي نقحته أو تممته وخاصة القانون عدد 14 لسنة 2001 المؤرخ في 30 جانفي 2001،</w:t>
      </w:r>
    </w:p>
    <w:p w14:paraId="2F7DD876" w14:textId="77777777" w:rsidR="008E7944" w:rsidRPr="008E7944" w:rsidRDefault="008E7944" w:rsidP="008E7944">
      <w:pPr>
        <w:bidi/>
        <w:spacing w:after="0" w:line="240" w:lineRule="auto"/>
        <w:ind w:left="284"/>
        <w:jc w:val="both"/>
        <w:rPr>
          <w:rFonts w:ascii="Arial" w:hAnsi="Arial" w:cs="Arial"/>
          <w:rtl/>
          <w:lang w:bidi="ar-TN"/>
        </w:rPr>
      </w:pPr>
    </w:p>
    <w:p w14:paraId="09E603EF"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القانون عدد 21 لسنة 1989 المؤرخ في 22 فيفري 1989 المتعلق بالحطام البحري،</w:t>
      </w:r>
    </w:p>
    <w:p w14:paraId="58318BDD" w14:textId="77777777" w:rsidR="008E7944" w:rsidRPr="008E7944" w:rsidRDefault="008E7944" w:rsidP="008E7944">
      <w:pPr>
        <w:bidi/>
        <w:spacing w:after="0" w:line="240" w:lineRule="auto"/>
        <w:ind w:left="284"/>
        <w:jc w:val="both"/>
        <w:rPr>
          <w:rFonts w:ascii="Arial" w:hAnsi="Arial" w:cs="Arial"/>
          <w:rtl/>
          <w:lang w:bidi="ar-TN"/>
        </w:rPr>
      </w:pPr>
    </w:p>
    <w:p w14:paraId="7FCF8548"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 xml:space="preserve">وعلى القانون عدد 13 لسنة 1994 المؤرخ في 31 جانفي 1994 المتعلق بممارسة الصيد البحري، وعلى جميع النصوص التي نقحته أو تممته وخاصة القانون عدد 30 لسنة 2018 المؤرخ في 23 ماي 2018، </w:t>
      </w:r>
    </w:p>
    <w:p w14:paraId="57391FDA" w14:textId="77777777" w:rsidR="008E7944" w:rsidRPr="008E7944" w:rsidRDefault="008E7944" w:rsidP="008E7944">
      <w:pPr>
        <w:bidi/>
        <w:spacing w:after="0" w:line="240" w:lineRule="auto"/>
        <w:ind w:left="284"/>
        <w:jc w:val="both"/>
        <w:rPr>
          <w:rFonts w:ascii="Arial" w:hAnsi="Arial" w:cs="Arial"/>
          <w:rtl/>
          <w:lang w:bidi="ar-TN"/>
        </w:rPr>
      </w:pPr>
    </w:p>
    <w:p w14:paraId="4587E269"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القانون عدد 72 لسنة 1995 المؤرخ في 24 جويلية 1995 المتعلق بإحداث وكالة حماية وتهيئة الشريط الساحلي،</w:t>
      </w:r>
    </w:p>
    <w:p w14:paraId="0905A56C" w14:textId="77777777" w:rsidR="008E7944" w:rsidRPr="008E7944" w:rsidRDefault="008E7944" w:rsidP="008E7944">
      <w:pPr>
        <w:bidi/>
        <w:spacing w:after="0" w:line="240" w:lineRule="auto"/>
        <w:ind w:left="284"/>
        <w:jc w:val="both"/>
        <w:rPr>
          <w:rFonts w:ascii="Arial" w:hAnsi="Arial" w:cs="Arial"/>
          <w:rtl/>
          <w:lang w:bidi="ar-TN"/>
        </w:rPr>
      </w:pPr>
    </w:p>
    <w:p w14:paraId="38A7DA74"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 xml:space="preserve">وعلى القانون عدد 73 لسنة 1995 المؤرخ في 24 جويلية 1995 المتعلق بالملك العمومي البحري، كما تم تنقيحه بمقتضى القانون عدد 33 لسنة 2005 المؤرخ في 4 </w:t>
      </w:r>
      <w:proofErr w:type="spellStart"/>
      <w:r w:rsidRPr="008E7944">
        <w:rPr>
          <w:rFonts w:ascii="Arial" w:hAnsi="Arial" w:cs="Arial"/>
          <w:rtl/>
          <w:lang w:bidi="ar-TN"/>
        </w:rPr>
        <w:t>أفريل</w:t>
      </w:r>
      <w:proofErr w:type="spellEnd"/>
      <w:r w:rsidRPr="008E7944">
        <w:rPr>
          <w:rFonts w:ascii="Arial" w:hAnsi="Arial" w:cs="Arial"/>
          <w:rtl/>
          <w:lang w:bidi="ar-TN"/>
        </w:rPr>
        <w:t xml:space="preserve"> 2005،</w:t>
      </w:r>
    </w:p>
    <w:p w14:paraId="1A747327" w14:textId="77777777" w:rsidR="008E7944" w:rsidRPr="008E7944" w:rsidRDefault="008E7944" w:rsidP="008E7944">
      <w:pPr>
        <w:bidi/>
        <w:spacing w:after="0" w:line="240" w:lineRule="auto"/>
        <w:ind w:left="284"/>
        <w:jc w:val="both"/>
        <w:rPr>
          <w:rFonts w:ascii="Arial" w:hAnsi="Arial" w:cs="Arial"/>
          <w:rtl/>
          <w:lang w:bidi="ar-TN"/>
        </w:rPr>
      </w:pPr>
    </w:p>
    <w:p w14:paraId="00725EF0"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 xml:space="preserve">وعلى القانون عدد 29 لسنة 1996 المؤرخ في 3 </w:t>
      </w:r>
      <w:proofErr w:type="spellStart"/>
      <w:r w:rsidRPr="008E7944">
        <w:rPr>
          <w:rFonts w:ascii="Arial" w:hAnsi="Arial" w:cs="Arial"/>
          <w:rtl/>
          <w:lang w:bidi="ar-TN"/>
        </w:rPr>
        <w:t>أفريل</w:t>
      </w:r>
      <w:proofErr w:type="spellEnd"/>
      <w:r w:rsidRPr="008E7944">
        <w:rPr>
          <w:rFonts w:ascii="Arial" w:hAnsi="Arial" w:cs="Arial"/>
          <w:rtl/>
          <w:lang w:bidi="ar-TN"/>
        </w:rPr>
        <w:t xml:space="preserve"> 1996 المتعلق بإحداث خطة وطنية للتدخل العاجل لمكافحة حوادث تلوث البحر،</w:t>
      </w:r>
    </w:p>
    <w:p w14:paraId="3EB0C067" w14:textId="77777777" w:rsidR="008E7944" w:rsidRPr="008E7944" w:rsidRDefault="008E7944" w:rsidP="008E7944">
      <w:pPr>
        <w:bidi/>
        <w:spacing w:after="0" w:line="240" w:lineRule="auto"/>
        <w:ind w:left="284"/>
        <w:jc w:val="both"/>
        <w:rPr>
          <w:rFonts w:ascii="Arial" w:hAnsi="Arial" w:cs="Arial"/>
          <w:rtl/>
          <w:lang w:bidi="ar-TN"/>
        </w:rPr>
      </w:pPr>
    </w:p>
    <w:p w14:paraId="1DD2177F"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القانون عدد 109 لسنة 1998 المؤرخ في 28 ديسمبر 1998 المتعلق بديوان البحرية التجارية والموانئ،</w:t>
      </w:r>
    </w:p>
    <w:p w14:paraId="1FDC2D8B" w14:textId="77777777" w:rsidR="008E7944" w:rsidRPr="008E7944" w:rsidRDefault="008E7944" w:rsidP="008E7944">
      <w:pPr>
        <w:bidi/>
        <w:spacing w:after="0" w:line="240" w:lineRule="auto"/>
        <w:ind w:left="284"/>
        <w:jc w:val="both"/>
        <w:rPr>
          <w:rFonts w:ascii="Arial" w:hAnsi="Arial" w:cs="Arial"/>
          <w:rtl/>
          <w:lang w:bidi="ar-TN"/>
        </w:rPr>
      </w:pPr>
    </w:p>
    <w:p w14:paraId="5CCBEF22"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مجلة المحروقات الصادرة بالقانون عدد 93 لسنة 1999 المؤرخ في 17 أوت 1999 وعلى جميع النصوص التي نقحتها أو تممتها وخاصة القانون عدد 15 لسنة 2008 المؤرخ في 18 فيفري 2008،</w:t>
      </w:r>
    </w:p>
    <w:p w14:paraId="16A1C9B0" w14:textId="77777777" w:rsidR="008E7944" w:rsidRPr="008E7944" w:rsidRDefault="008E7944" w:rsidP="008E7944">
      <w:pPr>
        <w:bidi/>
        <w:spacing w:after="0" w:line="240" w:lineRule="auto"/>
        <w:ind w:left="284"/>
        <w:jc w:val="both"/>
        <w:rPr>
          <w:rFonts w:ascii="Arial" w:hAnsi="Arial" w:cs="Arial"/>
          <w:rtl/>
          <w:lang w:bidi="ar-TN"/>
        </w:rPr>
      </w:pPr>
    </w:p>
    <w:p w14:paraId="57C332B6"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القانون عدد 50 لسنة 2005 المؤرخ في 27 جوان 2005 المتعلق بالمنطقة الاقتصادية الخالصة عرض السواحل التونسية،</w:t>
      </w:r>
    </w:p>
    <w:p w14:paraId="767D5EC9" w14:textId="77777777" w:rsidR="008E7944" w:rsidRPr="008E7944" w:rsidRDefault="008E7944" w:rsidP="008E7944">
      <w:pPr>
        <w:bidi/>
        <w:spacing w:after="0" w:line="240" w:lineRule="auto"/>
        <w:ind w:left="284"/>
        <w:jc w:val="both"/>
        <w:rPr>
          <w:rFonts w:ascii="Arial" w:hAnsi="Arial" w:cs="Arial"/>
          <w:rtl/>
          <w:lang w:bidi="ar-TN"/>
        </w:rPr>
      </w:pPr>
    </w:p>
    <w:p w14:paraId="42AA29B9"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القانون عدد 89 لسنة 2005 المؤرخ في 3 أكتوبر 2005 المتعلق بتنظيم نشاط الغوص،</w:t>
      </w:r>
    </w:p>
    <w:p w14:paraId="150F7CD8" w14:textId="77777777" w:rsidR="008E7944" w:rsidRPr="008E7944" w:rsidRDefault="008E7944" w:rsidP="008E7944">
      <w:pPr>
        <w:bidi/>
        <w:spacing w:after="0" w:line="240" w:lineRule="auto"/>
        <w:ind w:left="284"/>
        <w:jc w:val="both"/>
        <w:rPr>
          <w:rFonts w:ascii="Arial" w:hAnsi="Arial" w:cs="Arial"/>
          <w:rtl/>
          <w:lang w:bidi="ar-TN"/>
        </w:rPr>
      </w:pPr>
    </w:p>
    <w:p w14:paraId="0E352DC2"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 xml:space="preserve">وعلى القانون عدد 34 لسنة 2008 المؤرخ في 2 جوان 2008 المتعلق بإصدار مجلة </w:t>
      </w:r>
      <w:proofErr w:type="spellStart"/>
      <w:r w:rsidRPr="008E7944">
        <w:rPr>
          <w:rFonts w:ascii="Arial" w:hAnsi="Arial" w:cs="Arial"/>
          <w:rtl/>
          <w:lang w:bidi="ar-TN"/>
        </w:rPr>
        <w:t>الديوانة</w:t>
      </w:r>
      <w:proofErr w:type="spellEnd"/>
      <w:r w:rsidRPr="008E7944">
        <w:rPr>
          <w:rFonts w:ascii="Arial" w:hAnsi="Arial" w:cs="Arial"/>
          <w:rtl/>
          <w:lang w:bidi="ar-TN"/>
        </w:rPr>
        <w:t>،</w:t>
      </w:r>
    </w:p>
    <w:p w14:paraId="2929234D" w14:textId="77777777" w:rsidR="008E7944" w:rsidRPr="008E7944" w:rsidRDefault="008E7944" w:rsidP="008E7944">
      <w:pPr>
        <w:bidi/>
        <w:spacing w:after="0" w:line="240" w:lineRule="auto"/>
        <w:ind w:left="284"/>
        <w:jc w:val="both"/>
        <w:rPr>
          <w:rFonts w:ascii="Arial" w:hAnsi="Arial" w:cs="Arial"/>
          <w:rtl/>
          <w:lang w:bidi="ar-TN"/>
        </w:rPr>
      </w:pPr>
    </w:p>
    <w:p w14:paraId="2A3C00D0"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القانون عدد 48 لسنة 2009 المؤرخ في 8 جويلية 2009 المتعلق بإصدار مجلة الموانئ البحرية،</w:t>
      </w:r>
    </w:p>
    <w:p w14:paraId="5AF7FC1C" w14:textId="77777777" w:rsidR="008E7944" w:rsidRPr="008E7944" w:rsidRDefault="008E7944" w:rsidP="008E7944">
      <w:pPr>
        <w:bidi/>
        <w:spacing w:after="0" w:line="240" w:lineRule="auto"/>
        <w:ind w:left="284"/>
        <w:jc w:val="both"/>
        <w:rPr>
          <w:rFonts w:ascii="Arial" w:hAnsi="Arial" w:cs="Arial"/>
          <w:rtl/>
          <w:lang w:bidi="ar-TN"/>
        </w:rPr>
      </w:pPr>
    </w:p>
    <w:p w14:paraId="768FA220"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القانون عدد 49 لسنة 2009 المؤرخ في 20 جويلية 2009 المتعلق بالمساحات المحمية البحرية والساحلية،</w:t>
      </w:r>
    </w:p>
    <w:p w14:paraId="7F4B8B4D" w14:textId="77777777" w:rsidR="008E7944" w:rsidRPr="008E7944" w:rsidRDefault="008E7944" w:rsidP="008E7944">
      <w:pPr>
        <w:bidi/>
        <w:spacing w:after="0" w:line="240" w:lineRule="auto"/>
        <w:ind w:left="284"/>
        <w:jc w:val="both"/>
        <w:rPr>
          <w:rFonts w:ascii="Arial" w:hAnsi="Arial" w:cs="Arial"/>
          <w:rtl/>
          <w:lang w:bidi="ar-TN"/>
        </w:rPr>
      </w:pPr>
    </w:p>
    <w:p w14:paraId="102BF58C"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القانون عدد 33 لسنة 2015 المؤرخ في 17 أوت 2015 المتعلق بضبط الوظائف المدنية العليا طبقا لأحكام الفصل 92 من الدستور،</w:t>
      </w:r>
    </w:p>
    <w:p w14:paraId="0177B6FB" w14:textId="77777777" w:rsidR="008E7944" w:rsidRPr="008E7944" w:rsidRDefault="008E7944" w:rsidP="008E7944">
      <w:pPr>
        <w:bidi/>
        <w:spacing w:after="0" w:line="240" w:lineRule="auto"/>
        <w:ind w:left="284"/>
        <w:jc w:val="both"/>
        <w:rPr>
          <w:rFonts w:ascii="Arial" w:hAnsi="Arial" w:cs="Arial"/>
          <w:rtl/>
          <w:lang w:bidi="ar-TN"/>
        </w:rPr>
      </w:pPr>
    </w:p>
    <w:p w14:paraId="68B37AB8"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 xml:space="preserve">وعلى الأمر عدد 101 لسنة 1970 المؤرخ في 23 مارس 1970 المتعلق بإحداث مصلحة وطنية لخفر السواحل كما تمّ تنقيحه بالأمر عدد 424 لسنة 1995 المؤرخ في 13 مارس 1995، </w:t>
      </w:r>
    </w:p>
    <w:p w14:paraId="4877E63F" w14:textId="77777777" w:rsidR="008E7944" w:rsidRPr="008E7944" w:rsidRDefault="008E7944" w:rsidP="008E7944">
      <w:pPr>
        <w:bidi/>
        <w:spacing w:after="0" w:line="240" w:lineRule="auto"/>
        <w:ind w:left="284"/>
        <w:jc w:val="both"/>
        <w:rPr>
          <w:rFonts w:ascii="Arial" w:hAnsi="Arial" w:cs="Arial"/>
          <w:rtl/>
          <w:lang w:bidi="ar-TN"/>
        </w:rPr>
      </w:pPr>
    </w:p>
    <w:p w14:paraId="3AC8D86D"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 xml:space="preserve">وعلى الأمر عدد 118 لسنة 1970 المؤرخ في 11 </w:t>
      </w:r>
      <w:proofErr w:type="spellStart"/>
      <w:r w:rsidRPr="008E7944">
        <w:rPr>
          <w:rFonts w:ascii="Arial" w:hAnsi="Arial" w:cs="Arial"/>
          <w:rtl/>
          <w:lang w:bidi="ar-TN"/>
        </w:rPr>
        <w:t>أفريل</w:t>
      </w:r>
      <w:proofErr w:type="spellEnd"/>
      <w:r w:rsidRPr="008E7944">
        <w:rPr>
          <w:rFonts w:ascii="Arial" w:hAnsi="Arial" w:cs="Arial"/>
          <w:rtl/>
          <w:lang w:bidi="ar-TN"/>
        </w:rPr>
        <w:t xml:space="preserve"> 1970 المتعلق بتنظيم مصالح الوزارة الأولى، وعلى جميع النصوص التي نقحته أو تممته وخاصة الأمر عدد 1299 لسنة 1987 المؤرخ في 27 نوفمبر 1987 والأمر عدد 1311 لسنة 1987 المؤرخ في 5 ديسمبر 1987،</w:t>
      </w:r>
    </w:p>
    <w:p w14:paraId="4623A9C2" w14:textId="77777777" w:rsidR="008E7944" w:rsidRPr="008E7944" w:rsidRDefault="008E7944" w:rsidP="008E7944">
      <w:pPr>
        <w:bidi/>
        <w:spacing w:after="0" w:line="240" w:lineRule="auto"/>
        <w:ind w:left="284"/>
        <w:jc w:val="both"/>
        <w:rPr>
          <w:rFonts w:ascii="Arial" w:hAnsi="Arial" w:cs="Arial"/>
          <w:rtl/>
          <w:lang w:bidi="ar-TN"/>
        </w:rPr>
      </w:pPr>
    </w:p>
    <w:p w14:paraId="61346159"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 xml:space="preserve">وعلى الأمر عدد 1836 لسنة 1997 المؤرخ في 15 سبتمبر 1997 المتعلق بممارسة أنشطة البحث العلمي </w:t>
      </w:r>
      <w:proofErr w:type="spellStart"/>
      <w:r w:rsidRPr="008E7944">
        <w:rPr>
          <w:rFonts w:ascii="Arial" w:hAnsi="Arial" w:cs="Arial"/>
          <w:rtl/>
          <w:lang w:bidi="ar-TN"/>
        </w:rPr>
        <w:t>والإستكشاف</w:t>
      </w:r>
      <w:proofErr w:type="spellEnd"/>
      <w:r w:rsidRPr="008E7944">
        <w:rPr>
          <w:rFonts w:ascii="Arial" w:hAnsi="Arial" w:cs="Arial"/>
          <w:rtl/>
          <w:lang w:bidi="ar-TN"/>
        </w:rPr>
        <w:t xml:space="preserve"> والمسح والتنقيب بواسطة البواخر في المياه التونسية والجرف القاري التونسي، </w:t>
      </w:r>
    </w:p>
    <w:p w14:paraId="3187866C" w14:textId="77777777" w:rsidR="008E7944" w:rsidRPr="008E7944" w:rsidRDefault="008E7944" w:rsidP="008E7944">
      <w:pPr>
        <w:bidi/>
        <w:spacing w:after="0" w:line="240" w:lineRule="auto"/>
        <w:ind w:left="284"/>
        <w:jc w:val="both"/>
        <w:rPr>
          <w:rFonts w:ascii="Arial" w:hAnsi="Arial" w:cs="Arial"/>
          <w:rtl/>
          <w:lang w:bidi="ar-TN"/>
        </w:rPr>
      </w:pPr>
    </w:p>
    <w:p w14:paraId="373CB713"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الأمر عدد 1687 لسنة 2000 المؤرخ في 17 جويلية 2000 المتعلق بإحداث لجنة وطنية لقانون البحار،</w:t>
      </w:r>
    </w:p>
    <w:p w14:paraId="2F482593" w14:textId="77777777" w:rsidR="008E7944" w:rsidRPr="008E7944" w:rsidRDefault="008E7944" w:rsidP="008E7944">
      <w:pPr>
        <w:bidi/>
        <w:spacing w:after="0" w:line="240" w:lineRule="auto"/>
        <w:ind w:left="284"/>
        <w:jc w:val="both"/>
        <w:rPr>
          <w:rFonts w:ascii="Arial" w:hAnsi="Arial" w:cs="Arial"/>
          <w:rtl/>
          <w:lang w:bidi="ar-TN"/>
        </w:rPr>
      </w:pPr>
    </w:p>
    <w:p w14:paraId="7DD651CA"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الأمر عدد 2534 لسنة 2004 المؤرخ في 26 أكتوبر 2004 المتعلق بإحداث المجلس الوطني لأمن الموانئ والنقل البحري وضبط تركيبته وطرق سيره،</w:t>
      </w:r>
    </w:p>
    <w:p w14:paraId="220CA6F9" w14:textId="77777777" w:rsidR="008E7944" w:rsidRPr="008E7944" w:rsidRDefault="008E7944" w:rsidP="008E7944">
      <w:pPr>
        <w:bidi/>
        <w:spacing w:after="0" w:line="240" w:lineRule="auto"/>
        <w:ind w:left="284"/>
        <w:jc w:val="both"/>
        <w:rPr>
          <w:rFonts w:ascii="Arial" w:hAnsi="Arial" w:cs="Arial"/>
          <w:rtl/>
          <w:lang w:bidi="ar-TN"/>
        </w:rPr>
      </w:pPr>
    </w:p>
    <w:p w14:paraId="5A6E6A35"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 xml:space="preserve">وعلى الأمر عدد 1017 لسنة 2006 المؤرخ في 13 </w:t>
      </w:r>
      <w:proofErr w:type="spellStart"/>
      <w:r w:rsidRPr="008E7944">
        <w:rPr>
          <w:rFonts w:ascii="Arial" w:hAnsi="Arial" w:cs="Arial"/>
          <w:rtl/>
          <w:lang w:bidi="ar-TN"/>
        </w:rPr>
        <w:t>أفريل</w:t>
      </w:r>
      <w:proofErr w:type="spellEnd"/>
      <w:r w:rsidRPr="008E7944">
        <w:rPr>
          <w:rFonts w:ascii="Arial" w:hAnsi="Arial" w:cs="Arial"/>
          <w:rtl/>
          <w:lang w:bidi="ar-TN"/>
        </w:rPr>
        <w:t xml:space="preserve"> 2006 المتعلق بضبط مشمولات اللجنة الوطنية للغوص وتركيبتها وطرق سيرها،</w:t>
      </w:r>
    </w:p>
    <w:p w14:paraId="58ED6598" w14:textId="77777777" w:rsidR="008E7944" w:rsidRPr="008E7944" w:rsidRDefault="008E7944" w:rsidP="008E7944">
      <w:pPr>
        <w:bidi/>
        <w:spacing w:after="0" w:line="240" w:lineRule="auto"/>
        <w:ind w:left="284"/>
        <w:jc w:val="both"/>
        <w:rPr>
          <w:rFonts w:ascii="Arial" w:hAnsi="Arial" w:cs="Arial"/>
          <w:rtl/>
          <w:lang w:bidi="ar-TN"/>
        </w:rPr>
      </w:pPr>
    </w:p>
    <w:p w14:paraId="265F591A"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 xml:space="preserve">وعلى الأمر عدد 1245 لسنة 2006 المؤرخ في 24 </w:t>
      </w:r>
      <w:proofErr w:type="spellStart"/>
      <w:r w:rsidRPr="008E7944">
        <w:rPr>
          <w:rFonts w:ascii="Arial" w:hAnsi="Arial" w:cs="Arial"/>
          <w:rtl/>
          <w:lang w:bidi="ar-TN"/>
        </w:rPr>
        <w:t>أفريل</w:t>
      </w:r>
      <w:proofErr w:type="spellEnd"/>
      <w:r w:rsidRPr="008E7944">
        <w:rPr>
          <w:rFonts w:ascii="Arial" w:hAnsi="Arial" w:cs="Arial"/>
          <w:rtl/>
          <w:lang w:bidi="ar-TN"/>
        </w:rPr>
        <w:t xml:space="preserve"> 2006 المتعلق بضبط نظام إسناد الخطط الوظيفية بالإدارة المركزية والإعفاء منها،</w:t>
      </w:r>
    </w:p>
    <w:p w14:paraId="32EA0EF7" w14:textId="77777777" w:rsidR="008E7944" w:rsidRPr="008E7944" w:rsidRDefault="008E7944" w:rsidP="008E7944">
      <w:pPr>
        <w:bidi/>
        <w:spacing w:after="0" w:line="240" w:lineRule="auto"/>
        <w:ind w:left="284"/>
        <w:jc w:val="both"/>
        <w:rPr>
          <w:rFonts w:ascii="Arial" w:hAnsi="Arial" w:cs="Arial"/>
          <w:rtl/>
          <w:lang w:bidi="ar-TN"/>
        </w:rPr>
      </w:pPr>
    </w:p>
    <w:p w14:paraId="584CEF5F"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الأمر عدد 3700 لسنة 2008 المؤرخ في 2 ديسمبر 2008 المتعلق بالمصادقة على اتفاقية بشأن حماية التراث الثقافي المغمور بالمياه،</w:t>
      </w:r>
    </w:p>
    <w:p w14:paraId="1A8800F5" w14:textId="77777777" w:rsidR="008E7944" w:rsidRPr="008E7944" w:rsidRDefault="008E7944" w:rsidP="008E7944">
      <w:pPr>
        <w:bidi/>
        <w:spacing w:after="0" w:line="240" w:lineRule="auto"/>
        <w:ind w:left="284"/>
        <w:jc w:val="both"/>
        <w:rPr>
          <w:rFonts w:ascii="Arial" w:hAnsi="Arial" w:cs="Arial"/>
          <w:rtl/>
          <w:lang w:bidi="ar-TN"/>
        </w:rPr>
      </w:pPr>
    </w:p>
    <w:p w14:paraId="6E996AA1"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الأمر عدد 833 لسنة 2011 المؤرخ في 30 جوان 2011 المتعلق بالمصادقة على انضمام الجمهورية التونسية إلى بروتوكول عام 1997 لتعديل الاتفاقية الدولية لمنع التلوث من السفن لعام 1973 بصيغتها المعدلة ببروتوكول عام 1978 المتعلق بها،</w:t>
      </w:r>
    </w:p>
    <w:p w14:paraId="0E9C821A" w14:textId="77777777" w:rsidR="008E7944" w:rsidRPr="008E7944" w:rsidRDefault="008E7944" w:rsidP="008E7944">
      <w:pPr>
        <w:bidi/>
        <w:spacing w:after="0" w:line="240" w:lineRule="auto"/>
        <w:ind w:left="284"/>
        <w:jc w:val="both"/>
        <w:rPr>
          <w:rFonts w:ascii="Arial" w:hAnsi="Arial" w:cs="Arial"/>
          <w:rtl/>
          <w:lang w:bidi="ar-TN"/>
        </w:rPr>
      </w:pPr>
    </w:p>
    <w:p w14:paraId="2537CA3B"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الأمر عدد 4256 لسنة 2011 المؤرخ في 28 نوفمبر 2011 المتعلق بالمصادقة على الاتفاقية المتعلقة بضبط الحدود البحرية بين الجمهورية التونسية والجمهورية الجزائرية الديمقراطية الشعبية المبرمة بالجزائر في 11 جويلية 2011،</w:t>
      </w:r>
    </w:p>
    <w:p w14:paraId="68560868" w14:textId="77777777" w:rsidR="008E7944" w:rsidRPr="008E7944" w:rsidRDefault="008E7944" w:rsidP="008E7944">
      <w:pPr>
        <w:bidi/>
        <w:spacing w:after="0" w:line="240" w:lineRule="auto"/>
        <w:ind w:left="284"/>
        <w:jc w:val="both"/>
        <w:rPr>
          <w:rFonts w:ascii="Arial" w:hAnsi="Arial" w:cs="Arial"/>
          <w:rtl/>
          <w:lang w:bidi="ar-TN"/>
        </w:rPr>
      </w:pPr>
    </w:p>
    <w:p w14:paraId="478D68DB"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الأمر عدد 1808 لسنة 2013 المؤرخ في 13 ماي 2013 المتعلق بضبط تركيبة المجلس الوطني للموانئ الترفيهية وسير عمله،</w:t>
      </w:r>
    </w:p>
    <w:p w14:paraId="16FC62B1" w14:textId="77777777" w:rsidR="008E7944" w:rsidRPr="008E7944" w:rsidRDefault="008E7944" w:rsidP="008E7944">
      <w:pPr>
        <w:bidi/>
        <w:spacing w:after="0" w:line="240" w:lineRule="auto"/>
        <w:ind w:left="284"/>
        <w:jc w:val="both"/>
        <w:rPr>
          <w:rFonts w:ascii="Arial" w:hAnsi="Arial" w:cs="Arial"/>
          <w:rtl/>
          <w:lang w:bidi="ar-TN"/>
        </w:rPr>
      </w:pPr>
    </w:p>
    <w:p w14:paraId="6B62DE90"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الأمر عدد 2996 لسنة 2013 المؤرخ في 10 جويلية 2013 المتعلق بضبط تركيبة المجلس الأعلى للموانئ البحرية وسير عمله،</w:t>
      </w:r>
    </w:p>
    <w:p w14:paraId="4B013857" w14:textId="77777777" w:rsidR="008E7944" w:rsidRPr="008E7944" w:rsidRDefault="008E7944" w:rsidP="008E7944">
      <w:pPr>
        <w:bidi/>
        <w:spacing w:after="0" w:line="240" w:lineRule="auto"/>
        <w:ind w:left="284"/>
        <w:jc w:val="both"/>
        <w:rPr>
          <w:rFonts w:ascii="Arial" w:hAnsi="Arial" w:cs="Arial"/>
          <w:rtl/>
          <w:lang w:bidi="ar-TN"/>
        </w:rPr>
      </w:pPr>
    </w:p>
    <w:p w14:paraId="08DB4F87"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الأمر عدد 3242 لسنة 2013 المؤرخ في 2 أوت 2013 المتعلق بضبط تركيبة المجلس الوطني للموانئ البحرية التجارية وسير عمله،</w:t>
      </w:r>
    </w:p>
    <w:p w14:paraId="6086B36D" w14:textId="77777777" w:rsidR="008E7944" w:rsidRPr="008E7944" w:rsidRDefault="008E7944" w:rsidP="008E7944">
      <w:pPr>
        <w:bidi/>
        <w:spacing w:after="0" w:line="240" w:lineRule="auto"/>
        <w:ind w:left="284"/>
        <w:jc w:val="both"/>
        <w:rPr>
          <w:rFonts w:ascii="Arial" w:hAnsi="Arial" w:cs="Arial"/>
          <w:rtl/>
          <w:lang w:bidi="ar-TN"/>
        </w:rPr>
      </w:pPr>
    </w:p>
    <w:p w14:paraId="2A9E3E15"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الأمر الرئاسي عدد 107 لسنة 2016 المؤرخ في 27 أوت 2016 المتعلق بتسمية رئيس الحكومة وأعضائها،</w:t>
      </w:r>
    </w:p>
    <w:p w14:paraId="13C06B2C" w14:textId="77777777" w:rsidR="008E7944" w:rsidRPr="008E7944" w:rsidRDefault="008E7944" w:rsidP="008E7944">
      <w:pPr>
        <w:bidi/>
        <w:spacing w:after="0" w:line="240" w:lineRule="auto"/>
        <w:ind w:left="284"/>
        <w:jc w:val="both"/>
        <w:rPr>
          <w:rFonts w:ascii="Arial" w:hAnsi="Arial" w:cs="Arial"/>
          <w:rtl/>
          <w:lang w:bidi="ar-TN"/>
        </w:rPr>
      </w:pPr>
    </w:p>
    <w:p w14:paraId="57DC2BA8"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الأمر الرئاسي عدد 124 لسنة 2017 المؤرخ في 12 سبتمبر 2017 المتعلق بتسمية أعضاء بالحكومة،</w:t>
      </w:r>
    </w:p>
    <w:p w14:paraId="3483C079" w14:textId="77777777" w:rsidR="008E7944" w:rsidRPr="008E7944" w:rsidRDefault="008E7944" w:rsidP="008E7944">
      <w:pPr>
        <w:bidi/>
        <w:spacing w:after="0" w:line="240" w:lineRule="auto"/>
        <w:ind w:left="284"/>
        <w:jc w:val="both"/>
        <w:rPr>
          <w:rFonts w:ascii="Arial" w:hAnsi="Arial" w:cs="Arial"/>
          <w:rtl/>
          <w:lang w:bidi="ar-TN"/>
        </w:rPr>
      </w:pPr>
    </w:p>
    <w:p w14:paraId="3D7B9FC6"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الأمر الرئاسي عدد 247 لسنة 2017 المؤرخ في 25 نوفمبر 2017 المتعلق بتسمية عضوين بالحكومة،</w:t>
      </w:r>
    </w:p>
    <w:p w14:paraId="4AAD4326" w14:textId="77777777" w:rsidR="008E7944" w:rsidRPr="008E7944" w:rsidRDefault="008E7944" w:rsidP="008E7944">
      <w:pPr>
        <w:bidi/>
        <w:spacing w:after="0" w:line="240" w:lineRule="auto"/>
        <w:ind w:left="284"/>
        <w:jc w:val="both"/>
        <w:rPr>
          <w:rFonts w:ascii="Arial" w:hAnsi="Arial" w:cs="Arial"/>
          <w:rtl/>
          <w:lang w:bidi="ar-TN"/>
        </w:rPr>
      </w:pPr>
    </w:p>
    <w:p w14:paraId="73F5E8EF"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الأمر الرئاسي عدد 69 لسنة 2018 المؤرخ في 30 جويلية 2018 المتعلق بتسمية عضو بالحكومة،</w:t>
      </w:r>
    </w:p>
    <w:p w14:paraId="3BF61AC0" w14:textId="77777777" w:rsidR="008E7944" w:rsidRPr="008E7944" w:rsidRDefault="008E7944" w:rsidP="008E7944">
      <w:pPr>
        <w:bidi/>
        <w:spacing w:after="0" w:line="240" w:lineRule="auto"/>
        <w:ind w:left="284"/>
        <w:jc w:val="both"/>
        <w:rPr>
          <w:rFonts w:ascii="Arial" w:hAnsi="Arial" w:cs="Arial"/>
          <w:rtl/>
          <w:lang w:bidi="ar-TN"/>
        </w:rPr>
      </w:pPr>
    </w:p>
    <w:p w14:paraId="6B6D1063"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الأمر الرئاسي عدد 125 لسنة 2018 المؤرخ في 14 نوفمبر 2018 المتعلق بتسمية أعضاء بالحكومة،</w:t>
      </w:r>
    </w:p>
    <w:p w14:paraId="521AA199" w14:textId="77777777" w:rsidR="008E7944" w:rsidRPr="008E7944" w:rsidRDefault="008E7944" w:rsidP="008E7944">
      <w:pPr>
        <w:bidi/>
        <w:spacing w:after="0" w:line="240" w:lineRule="auto"/>
        <w:ind w:left="284"/>
        <w:jc w:val="both"/>
        <w:rPr>
          <w:rFonts w:ascii="Arial" w:hAnsi="Arial" w:cs="Arial"/>
          <w:rtl/>
          <w:lang w:bidi="ar-TN"/>
        </w:rPr>
      </w:pPr>
    </w:p>
    <w:p w14:paraId="62B63954"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رأي وزير المالية،</w:t>
      </w:r>
    </w:p>
    <w:p w14:paraId="03C2480D" w14:textId="77777777" w:rsidR="008E7944" w:rsidRPr="008E7944" w:rsidRDefault="008E7944" w:rsidP="008E7944">
      <w:pPr>
        <w:bidi/>
        <w:spacing w:after="0" w:line="240" w:lineRule="auto"/>
        <w:ind w:left="284"/>
        <w:jc w:val="both"/>
        <w:rPr>
          <w:rFonts w:ascii="Arial" w:hAnsi="Arial" w:cs="Arial"/>
          <w:rtl/>
          <w:lang w:bidi="ar-TN"/>
        </w:rPr>
      </w:pPr>
    </w:p>
    <w:p w14:paraId="4F52C9DA"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وعلى رأي المحكمة الإدارية،</w:t>
      </w:r>
    </w:p>
    <w:p w14:paraId="361693B3" w14:textId="77777777" w:rsidR="008E7944" w:rsidRPr="008E7944" w:rsidRDefault="008E7944" w:rsidP="008E7944">
      <w:pPr>
        <w:bidi/>
        <w:spacing w:after="0" w:line="240" w:lineRule="auto"/>
        <w:ind w:left="284"/>
        <w:jc w:val="both"/>
        <w:rPr>
          <w:rFonts w:ascii="Arial" w:hAnsi="Arial" w:cs="Arial"/>
          <w:rtl/>
          <w:lang w:bidi="ar-TN"/>
        </w:rPr>
      </w:pPr>
    </w:p>
    <w:p w14:paraId="1B2D1C43"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وبعد مداولة مجلس الوزراء</w:t>
      </w:r>
      <w:r w:rsidRPr="008E7944">
        <w:rPr>
          <w:rFonts w:ascii="Arial" w:hAnsi="Arial" w:cs="Arial"/>
          <w:lang w:bidi="ar-TN"/>
        </w:rPr>
        <w:t>.</w:t>
      </w:r>
    </w:p>
    <w:p w14:paraId="2CA1EED6" w14:textId="77777777" w:rsidR="008E7944" w:rsidRPr="008E7944" w:rsidRDefault="008E7944" w:rsidP="008E7944">
      <w:pPr>
        <w:bidi/>
        <w:spacing w:after="0" w:line="240" w:lineRule="auto"/>
        <w:ind w:left="284"/>
        <w:jc w:val="both"/>
        <w:rPr>
          <w:rFonts w:ascii="Arial" w:hAnsi="Arial" w:cs="Arial"/>
          <w:rtl/>
          <w:lang w:bidi="ar-TN"/>
        </w:rPr>
      </w:pPr>
    </w:p>
    <w:p w14:paraId="5B545FEE" w14:textId="77777777"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rtl/>
          <w:lang w:bidi="ar-TN"/>
        </w:rPr>
        <w:t>يصدر الأمر الحكومي الآتي نصه</w:t>
      </w:r>
      <w:r w:rsidRPr="008E7944">
        <w:rPr>
          <w:rFonts w:ascii="Arial" w:hAnsi="Arial" w:cs="Arial"/>
          <w:lang w:bidi="ar-TN"/>
        </w:rPr>
        <w:t>:</w:t>
      </w:r>
    </w:p>
    <w:p w14:paraId="4EF125A5" w14:textId="77777777" w:rsidR="008E7944" w:rsidRPr="008E7944" w:rsidRDefault="008E7944" w:rsidP="008E7944">
      <w:pPr>
        <w:bidi/>
        <w:spacing w:after="0" w:line="240" w:lineRule="auto"/>
        <w:ind w:left="284"/>
        <w:jc w:val="both"/>
        <w:rPr>
          <w:rFonts w:ascii="Arial" w:hAnsi="Arial" w:cs="Arial"/>
          <w:rtl/>
          <w:lang w:bidi="ar-TN"/>
        </w:rPr>
      </w:pPr>
    </w:p>
    <w:p w14:paraId="143E1245" w14:textId="4E6FD881" w:rsidR="008E7944" w:rsidRPr="008E7944" w:rsidRDefault="008E7944" w:rsidP="008E7944">
      <w:pPr>
        <w:bidi/>
        <w:spacing w:before="120" w:after="0" w:line="240" w:lineRule="auto"/>
        <w:ind w:left="284"/>
        <w:jc w:val="both"/>
        <w:rPr>
          <w:rFonts w:ascii="Arial" w:hAnsi="Arial" w:cs="Arial"/>
          <w:rtl/>
          <w:lang w:bidi="ar-TN"/>
        </w:rPr>
      </w:pPr>
      <w:r w:rsidRPr="008E7944">
        <w:rPr>
          <w:rFonts w:ascii="Arial" w:hAnsi="Arial" w:cs="Arial"/>
          <w:b/>
          <w:bCs/>
          <w:rtl/>
          <w:lang w:bidi="ar-TN"/>
        </w:rPr>
        <w:t>الفصل الأول</w:t>
      </w:r>
      <w:r w:rsidRPr="008E7944">
        <w:rPr>
          <w:rFonts w:ascii="Arial" w:hAnsi="Arial" w:cs="Arial" w:hint="cs"/>
          <w:b/>
          <w:bCs/>
          <w:rtl/>
          <w:lang w:bidi="ar-TN"/>
        </w:rPr>
        <w:t xml:space="preserve"> </w:t>
      </w:r>
      <w:r w:rsidRPr="008E7944">
        <w:rPr>
          <w:rFonts w:ascii="Arial" w:hAnsi="Arial" w:cs="Arial"/>
          <w:b/>
          <w:bCs/>
          <w:rtl/>
          <w:lang w:bidi="ar-TN"/>
        </w:rPr>
        <w:t>–</w:t>
      </w:r>
      <w:r>
        <w:rPr>
          <w:rFonts w:ascii="Arial" w:hAnsi="Arial" w:cs="Arial" w:hint="cs"/>
          <w:rtl/>
          <w:lang w:bidi="ar-TN"/>
        </w:rPr>
        <w:t xml:space="preserve"> </w:t>
      </w:r>
      <w:r w:rsidRPr="008E7944">
        <w:rPr>
          <w:rFonts w:ascii="Arial" w:hAnsi="Arial" w:cs="Arial"/>
          <w:rtl/>
          <w:lang w:bidi="ar-TN"/>
        </w:rPr>
        <w:t>تحدث لدى رئيس الحكومة لجنة وزارية لشؤون البحر تتولى ضبط الإستراتيجية الوطنية في المجال البحري وتبت في المسائل ذات العلاقة بالفضاءات البحرية الخاضعة للسيادة أو الولاية التونسية</w:t>
      </w:r>
      <w:r w:rsidRPr="008E7944">
        <w:rPr>
          <w:rFonts w:ascii="Arial" w:hAnsi="Arial" w:cs="Arial"/>
          <w:lang w:bidi="ar-TN"/>
        </w:rPr>
        <w:t>.</w:t>
      </w:r>
    </w:p>
    <w:p w14:paraId="06C86A3A" w14:textId="77777777" w:rsidR="008E7944" w:rsidRPr="008E7944" w:rsidRDefault="008E7944" w:rsidP="008E7944">
      <w:pPr>
        <w:bidi/>
        <w:spacing w:before="120" w:after="0" w:line="240" w:lineRule="auto"/>
        <w:ind w:left="284"/>
        <w:jc w:val="both"/>
        <w:rPr>
          <w:rFonts w:ascii="Arial" w:hAnsi="Arial" w:cs="Arial"/>
          <w:rtl/>
          <w:lang w:bidi="ar-TN"/>
        </w:rPr>
      </w:pPr>
      <w:r w:rsidRPr="008E7944">
        <w:rPr>
          <w:rFonts w:ascii="Arial" w:hAnsi="Arial" w:cs="Arial"/>
          <w:rtl/>
          <w:lang w:bidi="ar-TN"/>
        </w:rPr>
        <w:t>كما تنظر في جميع المسائل التي تعرضها عليها الكتابة العامة لشؤون البحر المشار إليها بالفصل 4 من هذا الأمر الحكومي</w:t>
      </w:r>
      <w:r w:rsidRPr="008E7944">
        <w:rPr>
          <w:rFonts w:ascii="Arial" w:hAnsi="Arial" w:cs="Arial"/>
          <w:lang w:bidi="ar-TN"/>
        </w:rPr>
        <w:t>.</w:t>
      </w:r>
    </w:p>
    <w:p w14:paraId="519FF801" w14:textId="77777777" w:rsidR="008E7944" w:rsidRPr="008E7944" w:rsidRDefault="008E7944" w:rsidP="008E7944">
      <w:pPr>
        <w:bidi/>
        <w:spacing w:after="0" w:line="240" w:lineRule="auto"/>
        <w:ind w:left="284"/>
        <w:jc w:val="both"/>
        <w:rPr>
          <w:rFonts w:ascii="Arial" w:hAnsi="Arial" w:cs="Arial"/>
          <w:rtl/>
          <w:lang w:bidi="ar-TN"/>
        </w:rPr>
      </w:pPr>
    </w:p>
    <w:p w14:paraId="00FA1C67" w14:textId="3C4F7DA8"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b/>
          <w:bCs/>
          <w:rtl/>
          <w:lang w:bidi="ar-TN"/>
        </w:rPr>
        <w:t>الفصل 2</w:t>
      </w:r>
      <w:r w:rsidRPr="008E7944">
        <w:rPr>
          <w:rFonts w:ascii="Arial" w:hAnsi="Arial" w:cs="Arial" w:hint="cs"/>
          <w:b/>
          <w:bCs/>
          <w:rtl/>
          <w:lang w:bidi="ar-TN"/>
        </w:rPr>
        <w:t xml:space="preserve"> </w:t>
      </w:r>
      <w:r w:rsidRPr="008E7944">
        <w:rPr>
          <w:rFonts w:ascii="Arial" w:hAnsi="Arial" w:cs="Arial"/>
          <w:b/>
          <w:bCs/>
          <w:rtl/>
          <w:lang w:bidi="ar-TN"/>
        </w:rPr>
        <w:t>–</w:t>
      </w:r>
      <w:r w:rsidRPr="008E7944">
        <w:rPr>
          <w:rFonts w:ascii="Arial" w:hAnsi="Arial" w:cs="Arial"/>
          <w:rtl/>
          <w:lang w:bidi="ar-TN"/>
        </w:rPr>
        <w:t xml:space="preserve"> يرأس اللجنة الوزارية لشؤون البحر رئيس الحكومة وتتركب من الأعضاء الآتي ذكرهم</w:t>
      </w:r>
      <w:r w:rsidRPr="008E7944">
        <w:rPr>
          <w:rFonts w:ascii="Arial" w:hAnsi="Arial" w:cs="Arial"/>
          <w:lang w:bidi="ar-TN"/>
        </w:rPr>
        <w:t>:</w:t>
      </w:r>
    </w:p>
    <w:p w14:paraId="70431B94" w14:textId="50946AC6" w:rsidR="008E7944" w:rsidRPr="008E7944" w:rsidRDefault="008E7944" w:rsidP="008E7944">
      <w:pPr>
        <w:pStyle w:val="Paragraphedeliste"/>
        <w:numPr>
          <w:ilvl w:val="0"/>
          <w:numId w:val="37"/>
        </w:numPr>
        <w:bidi/>
        <w:spacing w:before="120" w:after="0" w:line="240" w:lineRule="auto"/>
        <w:ind w:left="927"/>
        <w:jc w:val="both"/>
        <w:rPr>
          <w:rFonts w:ascii="Arial" w:hAnsi="Arial" w:cs="Arial"/>
          <w:rtl/>
          <w:lang w:bidi="ar-TN"/>
        </w:rPr>
      </w:pPr>
      <w:r w:rsidRPr="008E7944">
        <w:rPr>
          <w:rFonts w:ascii="Arial" w:hAnsi="Arial" w:cs="Arial"/>
          <w:rtl/>
          <w:lang w:bidi="ar-TN"/>
        </w:rPr>
        <w:t>وزير العدل،</w:t>
      </w:r>
    </w:p>
    <w:p w14:paraId="01A75601" w14:textId="68D1187A" w:rsidR="008E7944" w:rsidRPr="008E7944" w:rsidRDefault="008E7944" w:rsidP="008E7944">
      <w:pPr>
        <w:pStyle w:val="Paragraphedeliste"/>
        <w:numPr>
          <w:ilvl w:val="0"/>
          <w:numId w:val="37"/>
        </w:numPr>
        <w:bidi/>
        <w:spacing w:before="120" w:after="0" w:line="240" w:lineRule="auto"/>
        <w:ind w:left="927"/>
        <w:jc w:val="both"/>
        <w:rPr>
          <w:rFonts w:ascii="Arial" w:hAnsi="Arial" w:cs="Arial"/>
          <w:rtl/>
          <w:lang w:bidi="ar-TN"/>
        </w:rPr>
      </w:pPr>
      <w:r w:rsidRPr="008E7944">
        <w:rPr>
          <w:rFonts w:ascii="Arial" w:hAnsi="Arial" w:cs="Arial"/>
          <w:rtl/>
          <w:lang w:bidi="ar-TN"/>
        </w:rPr>
        <w:t>وزير الدفاع الوطني،</w:t>
      </w:r>
    </w:p>
    <w:p w14:paraId="58DCFA0B" w14:textId="38A4E566" w:rsidR="008E7944" w:rsidRPr="008E7944" w:rsidRDefault="008E7944" w:rsidP="008E7944">
      <w:pPr>
        <w:pStyle w:val="Paragraphedeliste"/>
        <w:numPr>
          <w:ilvl w:val="0"/>
          <w:numId w:val="37"/>
        </w:numPr>
        <w:bidi/>
        <w:spacing w:before="120" w:after="0" w:line="240" w:lineRule="auto"/>
        <w:ind w:left="927"/>
        <w:jc w:val="both"/>
        <w:rPr>
          <w:rFonts w:ascii="Arial" w:hAnsi="Arial" w:cs="Arial"/>
          <w:rtl/>
          <w:lang w:bidi="ar-TN"/>
        </w:rPr>
      </w:pPr>
      <w:r w:rsidRPr="008E7944">
        <w:rPr>
          <w:rFonts w:ascii="Arial" w:hAnsi="Arial" w:cs="Arial"/>
          <w:rtl/>
          <w:lang w:bidi="ar-TN"/>
        </w:rPr>
        <w:t>وزير الداخلية،</w:t>
      </w:r>
    </w:p>
    <w:p w14:paraId="0880E7BE" w14:textId="2901552B" w:rsidR="008E7944" w:rsidRPr="008E7944" w:rsidRDefault="008E7944" w:rsidP="008E7944">
      <w:pPr>
        <w:pStyle w:val="Paragraphedeliste"/>
        <w:numPr>
          <w:ilvl w:val="0"/>
          <w:numId w:val="37"/>
        </w:numPr>
        <w:bidi/>
        <w:spacing w:before="120" w:after="0" w:line="240" w:lineRule="auto"/>
        <w:ind w:left="927"/>
        <w:jc w:val="both"/>
        <w:rPr>
          <w:rFonts w:ascii="Arial" w:hAnsi="Arial" w:cs="Arial"/>
          <w:rtl/>
          <w:lang w:bidi="ar-TN"/>
        </w:rPr>
      </w:pPr>
      <w:r w:rsidRPr="008E7944">
        <w:rPr>
          <w:rFonts w:ascii="Arial" w:hAnsi="Arial" w:cs="Arial"/>
          <w:rtl/>
          <w:lang w:bidi="ar-TN"/>
        </w:rPr>
        <w:t>وزير الشؤون الخارجية،</w:t>
      </w:r>
    </w:p>
    <w:p w14:paraId="48DB7E76" w14:textId="332D27AA" w:rsidR="008E7944" w:rsidRPr="008E7944" w:rsidRDefault="008E7944" w:rsidP="008E7944">
      <w:pPr>
        <w:pStyle w:val="Paragraphedeliste"/>
        <w:numPr>
          <w:ilvl w:val="0"/>
          <w:numId w:val="37"/>
        </w:numPr>
        <w:bidi/>
        <w:spacing w:before="120" w:after="0" w:line="240" w:lineRule="auto"/>
        <w:ind w:left="927"/>
        <w:jc w:val="both"/>
        <w:rPr>
          <w:rFonts w:ascii="Arial" w:hAnsi="Arial" w:cs="Arial"/>
          <w:rtl/>
          <w:lang w:bidi="ar-TN"/>
        </w:rPr>
      </w:pPr>
      <w:r w:rsidRPr="008E7944">
        <w:rPr>
          <w:rFonts w:ascii="Arial" w:hAnsi="Arial" w:cs="Arial"/>
          <w:rtl/>
          <w:lang w:bidi="ar-TN"/>
        </w:rPr>
        <w:t>الوزير المكلف بالمالية،</w:t>
      </w:r>
    </w:p>
    <w:p w14:paraId="409A3E1D" w14:textId="665784D0" w:rsidR="008E7944" w:rsidRPr="008E7944" w:rsidRDefault="008E7944" w:rsidP="008E7944">
      <w:pPr>
        <w:pStyle w:val="Paragraphedeliste"/>
        <w:numPr>
          <w:ilvl w:val="0"/>
          <w:numId w:val="37"/>
        </w:numPr>
        <w:bidi/>
        <w:spacing w:before="120" w:after="0" w:line="240" w:lineRule="auto"/>
        <w:ind w:left="927"/>
        <w:jc w:val="both"/>
        <w:rPr>
          <w:rFonts w:ascii="Arial" w:hAnsi="Arial" w:cs="Arial"/>
          <w:rtl/>
          <w:lang w:bidi="ar-TN"/>
        </w:rPr>
      </w:pPr>
      <w:r w:rsidRPr="008E7944">
        <w:rPr>
          <w:rFonts w:ascii="Arial" w:hAnsi="Arial" w:cs="Arial"/>
          <w:rtl/>
          <w:lang w:bidi="ar-TN"/>
        </w:rPr>
        <w:t>الوزير المكلف بالبيئة والشؤون المحلية،</w:t>
      </w:r>
    </w:p>
    <w:p w14:paraId="5A1CBBBC" w14:textId="468F1A85" w:rsidR="008E7944" w:rsidRPr="008E7944" w:rsidRDefault="008E7944" w:rsidP="008E7944">
      <w:pPr>
        <w:pStyle w:val="Paragraphedeliste"/>
        <w:numPr>
          <w:ilvl w:val="0"/>
          <w:numId w:val="37"/>
        </w:numPr>
        <w:bidi/>
        <w:spacing w:before="120" w:after="0" w:line="240" w:lineRule="auto"/>
        <w:ind w:left="927"/>
        <w:jc w:val="both"/>
        <w:rPr>
          <w:rFonts w:ascii="Arial" w:hAnsi="Arial" w:cs="Arial"/>
          <w:rtl/>
          <w:lang w:bidi="ar-TN"/>
        </w:rPr>
      </w:pPr>
      <w:r w:rsidRPr="008E7944">
        <w:rPr>
          <w:rFonts w:ascii="Arial" w:hAnsi="Arial" w:cs="Arial"/>
          <w:rtl/>
          <w:lang w:bidi="ar-TN"/>
        </w:rPr>
        <w:t>الوزير المكلف بالنقل،</w:t>
      </w:r>
    </w:p>
    <w:p w14:paraId="0B9D8FD7" w14:textId="7AF93CED" w:rsidR="008E7944" w:rsidRPr="008E7944" w:rsidRDefault="008E7944" w:rsidP="008E7944">
      <w:pPr>
        <w:pStyle w:val="Paragraphedeliste"/>
        <w:numPr>
          <w:ilvl w:val="0"/>
          <w:numId w:val="37"/>
        </w:numPr>
        <w:bidi/>
        <w:spacing w:before="120" w:after="0" w:line="240" w:lineRule="auto"/>
        <w:ind w:left="927"/>
        <w:jc w:val="both"/>
        <w:rPr>
          <w:rFonts w:ascii="Arial" w:hAnsi="Arial" w:cs="Arial"/>
          <w:rtl/>
          <w:lang w:bidi="ar-TN"/>
        </w:rPr>
      </w:pPr>
      <w:r w:rsidRPr="008E7944">
        <w:rPr>
          <w:rFonts w:ascii="Arial" w:hAnsi="Arial" w:cs="Arial"/>
          <w:rtl/>
          <w:lang w:bidi="ar-TN"/>
        </w:rPr>
        <w:t>الوزير المكلف بالصحة،</w:t>
      </w:r>
    </w:p>
    <w:p w14:paraId="45E41FB8" w14:textId="46A33D6B" w:rsidR="008E7944" w:rsidRPr="008E7944" w:rsidRDefault="008E7944" w:rsidP="008E7944">
      <w:pPr>
        <w:pStyle w:val="Paragraphedeliste"/>
        <w:numPr>
          <w:ilvl w:val="0"/>
          <w:numId w:val="37"/>
        </w:numPr>
        <w:bidi/>
        <w:spacing w:before="120" w:after="0" w:line="240" w:lineRule="auto"/>
        <w:ind w:left="927"/>
        <w:jc w:val="both"/>
        <w:rPr>
          <w:rFonts w:ascii="Arial" w:hAnsi="Arial" w:cs="Arial"/>
          <w:rtl/>
          <w:lang w:bidi="ar-TN"/>
        </w:rPr>
      </w:pPr>
      <w:r w:rsidRPr="008E7944">
        <w:rPr>
          <w:rFonts w:ascii="Arial" w:hAnsi="Arial" w:cs="Arial"/>
          <w:rtl/>
          <w:lang w:bidi="ar-TN"/>
        </w:rPr>
        <w:t>الوزير المكلف بالتجارة،</w:t>
      </w:r>
    </w:p>
    <w:p w14:paraId="622BBD48" w14:textId="7F780C4E" w:rsidR="008E7944" w:rsidRPr="008E7944" w:rsidRDefault="008E7944" w:rsidP="008E7944">
      <w:pPr>
        <w:pStyle w:val="Paragraphedeliste"/>
        <w:numPr>
          <w:ilvl w:val="0"/>
          <w:numId w:val="37"/>
        </w:numPr>
        <w:bidi/>
        <w:spacing w:before="120" w:after="0" w:line="240" w:lineRule="auto"/>
        <w:ind w:left="927"/>
        <w:jc w:val="both"/>
        <w:rPr>
          <w:rFonts w:ascii="Arial" w:hAnsi="Arial" w:cs="Arial"/>
          <w:rtl/>
          <w:lang w:bidi="ar-TN"/>
        </w:rPr>
      </w:pPr>
      <w:r w:rsidRPr="008E7944">
        <w:rPr>
          <w:rFonts w:ascii="Arial" w:hAnsi="Arial" w:cs="Arial"/>
          <w:rtl/>
          <w:lang w:bidi="ar-TN"/>
        </w:rPr>
        <w:t>الوزير المكلف بالصيد البحري،</w:t>
      </w:r>
    </w:p>
    <w:p w14:paraId="7B9A3D02" w14:textId="71E4D856" w:rsidR="008E7944" w:rsidRPr="008E7944" w:rsidRDefault="008E7944" w:rsidP="008E7944">
      <w:pPr>
        <w:pStyle w:val="Paragraphedeliste"/>
        <w:numPr>
          <w:ilvl w:val="0"/>
          <w:numId w:val="37"/>
        </w:numPr>
        <w:bidi/>
        <w:spacing w:before="120" w:after="0" w:line="240" w:lineRule="auto"/>
        <w:ind w:left="927"/>
        <w:jc w:val="both"/>
        <w:rPr>
          <w:rFonts w:ascii="Arial" w:hAnsi="Arial" w:cs="Arial"/>
          <w:rtl/>
          <w:lang w:bidi="ar-TN"/>
        </w:rPr>
      </w:pPr>
      <w:r w:rsidRPr="008E7944">
        <w:rPr>
          <w:rFonts w:ascii="Arial" w:hAnsi="Arial" w:cs="Arial"/>
          <w:rtl/>
          <w:lang w:bidi="ar-TN"/>
        </w:rPr>
        <w:t>الوزير المكلف بالسياحة،</w:t>
      </w:r>
    </w:p>
    <w:p w14:paraId="67236478" w14:textId="48B86C0C" w:rsidR="008E7944" w:rsidRPr="008E7944" w:rsidRDefault="008E7944" w:rsidP="008E7944">
      <w:pPr>
        <w:pStyle w:val="Paragraphedeliste"/>
        <w:numPr>
          <w:ilvl w:val="0"/>
          <w:numId w:val="37"/>
        </w:numPr>
        <w:bidi/>
        <w:spacing w:before="120" w:after="0" w:line="240" w:lineRule="auto"/>
        <w:ind w:left="927"/>
        <w:jc w:val="both"/>
        <w:rPr>
          <w:rFonts w:ascii="Arial" w:hAnsi="Arial" w:cs="Arial"/>
          <w:rtl/>
          <w:lang w:bidi="ar-TN"/>
        </w:rPr>
      </w:pPr>
      <w:r w:rsidRPr="008E7944">
        <w:rPr>
          <w:rFonts w:ascii="Arial" w:hAnsi="Arial" w:cs="Arial"/>
          <w:rtl/>
          <w:lang w:bidi="ar-TN"/>
        </w:rPr>
        <w:t>الوزير المكلف بالرياضة،</w:t>
      </w:r>
    </w:p>
    <w:p w14:paraId="433E39F5" w14:textId="6615E784" w:rsidR="008E7944" w:rsidRPr="008E7944" w:rsidRDefault="008E7944" w:rsidP="008E7944">
      <w:pPr>
        <w:pStyle w:val="Paragraphedeliste"/>
        <w:numPr>
          <w:ilvl w:val="0"/>
          <w:numId w:val="37"/>
        </w:numPr>
        <w:bidi/>
        <w:spacing w:before="120" w:after="0" w:line="240" w:lineRule="auto"/>
        <w:ind w:left="927"/>
        <w:jc w:val="both"/>
        <w:rPr>
          <w:rFonts w:ascii="Arial" w:hAnsi="Arial" w:cs="Arial"/>
          <w:rtl/>
          <w:lang w:bidi="ar-TN"/>
        </w:rPr>
      </w:pPr>
      <w:r w:rsidRPr="008E7944">
        <w:rPr>
          <w:rFonts w:ascii="Arial" w:hAnsi="Arial" w:cs="Arial"/>
          <w:rtl/>
          <w:lang w:bidi="ar-TN"/>
        </w:rPr>
        <w:t>الوزير المكلف بالصناعة،</w:t>
      </w:r>
    </w:p>
    <w:p w14:paraId="1BAEF36F" w14:textId="715FA704" w:rsidR="008E7944" w:rsidRPr="008E7944" w:rsidRDefault="008E7944" w:rsidP="008E7944">
      <w:pPr>
        <w:pStyle w:val="Paragraphedeliste"/>
        <w:numPr>
          <w:ilvl w:val="0"/>
          <w:numId w:val="37"/>
        </w:numPr>
        <w:bidi/>
        <w:spacing w:before="120" w:after="0" w:line="240" w:lineRule="auto"/>
        <w:ind w:left="927"/>
        <w:jc w:val="both"/>
        <w:rPr>
          <w:rFonts w:ascii="Arial" w:hAnsi="Arial" w:cs="Arial"/>
          <w:rtl/>
          <w:lang w:bidi="ar-TN"/>
        </w:rPr>
      </w:pPr>
      <w:r w:rsidRPr="008E7944">
        <w:rPr>
          <w:rFonts w:ascii="Arial" w:hAnsi="Arial" w:cs="Arial"/>
          <w:rtl/>
          <w:lang w:bidi="ar-TN"/>
        </w:rPr>
        <w:t>الوزير المكلف بالطاقة،</w:t>
      </w:r>
    </w:p>
    <w:p w14:paraId="05AA8E51" w14:textId="25464416" w:rsidR="008E7944" w:rsidRPr="008E7944" w:rsidRDefault="008E7944" w:rsidP="008E7944">
      <w:pPr>
        <w:pStyle w:val="Paragraphedeliste"/>
        <w:numPr>
          <w:ilvl w:val="0"/>
          <w:numId w:val="37"/>
        </w:numPr>
        <w:bidi/>
        <w:spacing w:before="120" w:after="0" w:line="240" w:lineRule="auto"/>
        <w:ind w:left="927"/>
        <w:jc w:val="both"/>
        <w:rPr>
          <w:rFonts w:ascii="Arial" w:hAnsi="Arial" w:cs="Arial"/>
          <w:rtl/>
          <w:lang w:bidi="ar-TN"/>
        </w:rPr>
      </w:pPr>
      <w:r w:rsidRPr="008E7944">
        <w:rPr>
          <w:rFonts w:ascii="Arial" w:hAnsi="Arial" w:cs="Arial"/>
          <w:rtl/>
          <w:lang w:bidi="ar-TN"/>
        </w:rPr>
        <w:t>الوزير المكلف بالتجهيز،</w:t>
      </w:r>
    </w:p>
    <w:p w14:paraId="7228F20E" w14:textId="13AEBE56" w:rsidR="008E7944" w:rsidRPr="008E7944" w:rsidRDefault="008E7944" w:rsidP="008E7944">
      <w:pPr>
        <w:pStyle w:val="Paragraphedeliste"/>
        <w:numPr>
          <w:ilvl w:val="0"/>
          <w:numId w:val="37"/>
        </w:numPr>
        <w:bidi/>
        <w:spacing w:before="120" w:after="0" w:line="240" w:lineRule="auto"/>
        <w:ind w:left="927"/>
        <w:jc w:val="both"/>
        <w:rPr>
          <w:rFonts w:ascii="Arial" w:hAnsi="Arial" w:cs="Arial"/>
          <w:rtl/>
          <w:lang w:bidi="ar-TN"/>
        </w:rPr>
      </w:pPr>
      <w:r w:rsidRPr="008E7944">
        <w:rPr>
          <w:rFonts w:ascii="Arial" w:hAnsi="Arial" w:cs="Arial"/>
          <w:rtl/>
          <w:lang w:bidi="ar-TN"/>
        </w:rPr>
        <w:t>الوزير المكلف بالبحث العلمي،</w:t>
      </w:r>
    </w:p>
    <w:p w14:paraId="146B2A0D" w14:textId="31C8A184" w:rsidR="008E7944" w:rsidRPr="008E7944" w:rsidRDefault="008E7944" w:rsidP="008E7944">
      <w:pPr>
        <w:pStyle w:val="Paragraphedeliste"/>
        <w:numPr>
          <w:ilvl w:val="0"/>
          <w:numId w:val="37"/>
        </w:numPr>
        <w:bidi/>
        <w:spacing w:before="120" w:after="0" w:line="240" w:lineRule="auto"/>
        <w:ind w:left="927"/>
        <w:jc w:val="both"/>
        <w:rPr>
          <w:rFonts w:ascii="Arial" w:hAnsi="Arial" w:cs="Arial"/>
          <w:rtl/>
          <w:lang w:bidi="ar-TN"/>
        </w:rPr>
      </w:pPr>
      <w:r w:rsidRPr="008E7944">
        <w:rPr>
          <w:rFonts w:ascii="Arial" w:hAnsi="Arial" w:cs="Arial"/>
          <w:rtl/>
          <w:lang w:bidi="ar-TN"/>
        </w:rPr>
        <w:t>الوزير المكلف بتكنولوجيات الاتصال،</w:t>
      </w:r>
    </w:p>
    <w:p w14:paraId="1A83C36E" w14:textId="78E9083C" w:rsidR="008E7944" w:rsidRPr="008E7944" w:rsidRDefault="008E7944" w:rsidP="008E7944">
      <w:pPr>
        <w:pStyle w:val="Paragraphedeliste"/>
        <w:numPr>
          <w:ilvl w:val="0"/>
          <w:numId w:val="37"/>
        </w:numPr>
        <w:bidi/>
        <w:spacing w:before="120" w:after="0" w:line="240" w:lineRule="auto"/>
        <w:ind w:left="927"/>
        <w:jc w:val="both"/>
        <w:rPr>
          <w:rFonts w:ascii="Arial" w:hAnsi="Arial" w:cs="Arial"/>
          <w:rtl/>
          <w:lang w:bidi="ar-TN"/>
        </w:rPr>
      </w:pPr>
      <w:r w:rsidRPr="008E7944">
        <w:rPr>
          <w:rFonts w:ascii="Arial" w:hAnsi="Arial" w:cs="Arial"/>
          <w:rtl/>
          <w:lang w:bidi="ar-TN"/>
        </w:rPr>
        <w:t>الوزير المكلف بالشؤون الثقافية</w:t>
      </w:r>
      <w:r w:rsidRPr="008E7944">
        <w:rPr>
          <w:rFonts w:ascii="Arial" w:hAnsi="Arial" w:cs="Arial"/>
          <w:lang w:bidi="ar-TN"/>
        </w:rPr>
        <w:t>.</w:t>
      </w:r>
    </w:p>
    <w:p w14:paraId="63725670" w14:textId="77777777" w:rsidR="008E7944" w:rsidRPr="008E7944" w:rsidRDefault="008E7944" w:rsidP="008E7944">
      <w:pPr>
        <w:bidi/>
        <w:spacing w:before="120" w:after="0" w:line="240" w:lineRule="auto"/>
        <w:ind w:left="284"/>
        <w:jc w:val="both"/>
        <w:rPr>
          <w:rFonts w:ascii="Arial" w:hAnsi="Arial" w:cs="Arial"/>
          <w:rtl/>
          <w:lang w:bidi="ar-TN"/>
        </w:rPr>
      </w:pPr>
      <w:r w:rsidRPr="008E7944">
        <w:rPr>
          <w:rFonts w:ascii="Arial" w:hAnsi="Arial" w:cs="Arial"/>
          <w:rtl/>
          <w:lang w:bidi="ar-TN"/>
        </w:rPr>
        <w:t>ويمكن دعوة أي عضو آخر من أعضاء الحكومة للمشاركة في أعمال اللجنة الوزارية لشؤون البحر كلما تضمن جدول الأعمال مسائل تدخل ضمن مشمولاته</w:t>
      </w:r>
      <w:r w:rsidRPr="008E7944">
        <w:rPr>
          <w:rFonts w:ascii="Arial" w:hAnsi="Arial" w:cs="Arial"/>
          <w:lang w:bidi="ar-TN"/>
        </w:rPr>
        <w:t>.</w:t>
      </w:r>
    </w:p>
    <w:p w14:paraId="0636CA0F" w14:textId="77777777" w:rsidR="008E7944" w:rsidRPr="008E7944" w:rsidRDefault="008E7944" w:rsidP="008E7944">
      <w:pPr>
        <w:bidi/>
        <w:spacing w:before="120" w:after="0" w:line="240" w:lineRule="auto"/>
        <w:ind w:left="284"/>
        <w:jc w:val="both"/>
        <w:rPr>
          <w:rFonts w:ascii="Arial" w:hAnsi="Arial" w:cs="Arial"/>
          <w:rtl/>
          <w:lang w:bidi="ar-TN"/>
        </w:rPr>
      </w:pPr>
      <w:r w:rsidRPr="008E7944">
        <w:rPr>
          <w:rFonts w:ascii="Arial" w:hAnsi="Arial" w:cs="Arial"/>
          <w:rtl/>
          <w:lang w:bidi="ar-TN"/>
        </w:rPr>
        <w:t>كما يمكن لرئيس اللجنة الوزارية لشؤون البحر أن يدعو كل شخص يرى فائدة في حضوره للمشاركة في أعمال اللجنة بالنظر إلى كفاءته في مسألة مدرجة بجدول الأعمال دون المشاركة في التصويت</w:t>
      </w:r>
      <w:r w:rsidRPr="008E7944">
        <w:rPr>
          <w:rFonts w:ascii="Arial" w:hAnsi="Arial" w:cs="Arial"/>
          <w:lang w:bidi="ar-TN"/>
        </w:rPr>
        <w:t>.</w:t>
      </w:r>
    </w:p>
    <w:p w14:paraId="32D60C94" w14:textId="77777777" w:rsidR="008E7944" w:rsidRPr="008E7944" w:rsidRDefault="008E7944" w:rsidP="008E7944">
      <w:pPr>
        <w:bidi/>
        <w:spacing w:before="120" w:after="0" w:line="240" w:lineRule="auto"/>
        <w:ind w:left="284"/>
        <w:jc w:val="both"/>
        <w:rPr>
          <w:rFonts w:ascii="Arial" w:hAnsi="Arial" w:cs="Arial"/>
          <w:rtl/>
          <w:lang w:bidi="ar-TN"/>
        </w:rPr>
      </w:pPr>
      <w:r w:rsidRPr="008E7944">
        <w:rPr>
          <w:rFonts w:ascii="Arial" w:hAnsi="Arial" w:cs="Arial"/>
          <w:rtl/>
          <w:lang w:bidi="ar-TN"/>
        </w:rPr>
        <w:t>وتجتمع اللجنة بدعوة من رئيسها الذي يحدد جدول أعمالها باقتراح من الكتابة العامة لشؤون البحر المشار إليها بالفصل 4 من هذا الأمر الحكومي وذلك مرة كل ستة أشهر على الأقل وكلما دعت الحاجة لذلك</w:t>
      </w:r>
      <w:r w:rsidRPr="008E7944">
        <w:rPr>
          <w:rFonts w:ascii="Arial" w:hAnsi="Arial" w:cs="Arial"/>
          <w:lang w:bidi="ar-TN"/>
        </w:rPr>
        <w:t>.</w:t>
      </w:r>
    </w:p>
    <w:p w14:paraId="58AD64CD" w14:textId="77777777" w:rsidR="008E7944" w:rsidRPr="008E7944" w:rsidRDefault="008E7944" w:rsidP="008E7944">
      <w:pPr>
        <w:bidi/>
        <w:spacing w:after="0" w:line="240" w:lineRule="auto"/>
        <w:ind w:left="284"/>
        <w:jc w:val="both"/>
        <w:rPr>
          <w:rFonts w:ascii="Arial" w:hAnsi="Arial" w:cs="Arial"/>
          <w:rtl/>
          <w:lang w:bidi="ar-TN"/>
        </w:rPr>
      </w:pPr>
    </w:p>
    <w:p w14:paraId="0F0100EA" w14:textId="68C30BB6"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b/>
          <w:bCs/>
          <w:rtl/>
          <w:lang w:bidi="ar-TN"/>
        </w:rPr>
        <w:t xml:space="preserve">الفصل </w:t>
      </w:r>
      <w:r w:rsidRPr="008E7944">
        <w:rPr>
          <w:rFonts w:ascii="Arial" w:hAnsi="Arial" w:cs="Arial" w:hint="cs"/>
          <w:b/>
          <w:bCs/>
          <w:rtl/>
          <w:lang w:bidi="ar-TN"/>
        </w:rPr>
        <w:t xml:space="preserve">3 </w:t>
      </w:r>
      <w:r w:rsidRPr="008E7944">
        <w:rPr>
          <w:rFonts w:ascii="Arial" w:hAnsi="Arial" w:cs="Arial"/>
          <w:b/>
          <w:bCs/>
          <w:rtl/>
          <w:lang w:bidi="ar-TN"/>
        </w:rPr>
        <w:t>–</w:t>
      </w:r>
      <w:r w:rsidRPr="008E7944">
        <w:rPr>
          <w:rFonts w:ascii="Arial" w:hAnsi="Arial" w:cs="Arial"/>
          <w:rtl/>
          <w:lang w:bidi="ar-TN"/>
        </w:rPr>
        <w:t xml:space="preserve"> تتولى الكتابة العامة لشؤون البحر المشار إليها بالفصل 4 من هذا الأمر الحكومي الكتابة القارة للجنة الوزارية لشؤون البحر</w:t>
      </w:r>
      <w:r w:rsidRPr="008E7944">
        <w:rPr>
          <w:rFonts w:ascii="Arial" w:hAnsi="Arial" w:cs="Arial"/>
          <w:lang w:bidi="ar-TN"/>
        </w:rPr>
        <w:t>.</w:t>
      </w:r>
    </w:p>
    <w:p w14:paraId="348CCED3" w14:textId="77777777" w:rsidR="008E7944" w:rsidRPr="008E7944" w:rsidRDefault="008E7944" w:rsidP="008E7944">
      <w:pPr>
        <w:bidi/>
        <w:spacing w:after="0" w:line="240" w:lineRule="auto"/>
        <w:ind w:left="284"/>
        <w:jc w:val="both"/>
        <w:rPr>
          <w:rFonts w:ascii="Arial" w:hAnsi="Arial" w:cs="Arial"/>
          <w:rtl/>
          <w:lang w:bidi="ar-TN"/>
        </w:rPr>
      </w:pPr>
    </w:p>
    <w:p w14:paraId="18E748E0" w14:textId="0ED08D9F"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b/>
          <w:bCs/>
          <w:rtl/>
          <w:lang w:bidi="ar-TN"/>
        </w:rPr>
        <w:t>الفصل</w:t>
      </w:r>
      <w:r w:rsidRPr="008E7944">
        <w:rPr>
          <w:rFonts w:ascii="Arial" w:hAnsi="Arial" w:cs="Arial" w:hint="cs"/>
          <w:b/>
          <w:bCs/>
          <w:rtl/>
          <w:lang w:bidi="ar-TN"/>
        </w:rPr>
        <w:t xml:space="preserve"> 4 </w:t>
      </w:r>
      <w:r w:rsidRPr="008E7944">
        <w:rPr>
          <w:rFonts w:ascii="Arial" w:hAnsi="Arial" w:cs="Arial"/>
          <w:b/>
          <w:bCs/>
          <w:rtl/>
          <w:lang w:bidi="ar-TN"/>
        </w:rPr>
        <w:t>–</w:t>
      </w:r>
      <w:r w:rsidRPr="008E7944">
        <w:rPr>
          <w:rFonts w:ascii="Arial" w:hAnsi="Arial" w:cs="Arial"/>
          <w:rtl/>
          <w:lang w:bidi="ar-TN"/>
        </w:rPr>
        <w:t xml:space="preserve"> تحدث برئاسة الحكومة كتابة عامة لشؤون البحر تكلف خاصة بالمهام التالية</w:t>
      </w:r>
      <w:r w:rsidRPr="008E7944">
        <w:rPr>
          <w:rFonts w:ascii="Arial" w:hAnsi="Arial" w:cs="Arial"/>
          <w:lang w:bidi="ar-TN"/>
        </w:rPr>
        <w:t>:</w:t>
      </w:r>
    </w:p>
    <w:p w14:paraId="5FC52E01" w14:textId="71D5D225" w:rsidR="008E7944" w:rsidRPr="008E7944" w:rsidRDefault="008E7944" w:rsidP="008E7944">
      <w:pPr>
        <w:pStyle w:val="Paragraphedeliste"/>
        <w:numPr>
          <w:ilvl w:val="0"/>
          <w:numId w:val="38"/>
        </w:numPr>
        <w:bidi/>
        <w:spacing w:before="120" w:after="0" w:line="240" w:lineRule="auto"/>
        <w:ind w:left="927"/>
        <w:jc w:val="both"/>
        <w:rPr>
          <w:rFonts w:ascii="Arial" w:hAnsi="Arial" w:cs="Arial"/>
          <w:rtl/>
          <w:lang w:bidi="ar-TN"/>
        </w:rPr>
      </w:pPr>
      <w:r w:rsidRPr="008E7944">
        <w:rPr>
          <w:rFonts w:ascii="Arial" w:hAnsi="Arial" w:cs="Arial"/>
          <w:rtl/>
          <w:lang w:bidi="ar-TN"/>
        </w:rPr>
        <w:t>التنسيق بين مختلف الهياكل المتدخلة بالبحر أو المعنية بشؤون البحر،</w:t>
      </w:r>
    </w:p>
    <w:p w14:paraId="7366BCA1" w14:textId="32EBB6ED" w:rsidR="008E7944" w:rsidRPr="008E7944" w:rsidRDefault="008E7944" w:rsidP="008E7944">
      <w:pPr>
        <w:pStyle w:val="Paragraphedeliste"/>
        <w:numPr>
          <w:ilvl w:val="0"/>
          <w:numId w:val="38"/>
        </w:numPr>
        <w:bidi/>
        <w:spacing w:before="120" w:after="0" w:line="240" w:lineRule="auto"/>
        <w:ind w:left="927"/>
        <w:jc w:val="both"/>
        <w:rPr>
          <w:rFonts w:ascii="Arial" w:hAnsi="Arial" w:cs="Arial"/>
          <w:rtl/>
          <w:lang w:bidi="ar-TN"/>
        </w:rPr>
      </w:pPr>
      <w:r w:rsidRPr="008E7944">
        <w:rPr>
          <w:rFonts w:ascii="Arial" w:hAnsi="Arial" w:cs="Arial"/>
          <w:rtl/>
          <w:lang w:bidi="ar-TN"/>
        </w:rPr>
        <w:t>متابعة تنفيذ التزامات الدولة التونسية في المجال البحري،</w:t>
      </w:r>
    </w:p>
    <w:p w14:paraId="312A6773" w14:textId="17D561B7" w:rsidR="008E7944" w:rsidRPr="008E7944" w:rsidRDefault="008E7944" w:rsidP="008E7944">
      <w:pPr>
        <w:pStyle w:val="Paragraphedeliste"/>
        <w:numPr>
          <w:ilvl w:val="0"/>
          <w:numId w:val="38"/>
        </w:numPr>
        <w:bidi/>
        <w:spacing w:before="120" w:after="0" w:line="240" w:lineRule="auto"/>
        <w:ind w:left="927"/>
        <w:jc w:val="both"/>
        <w:rPr>
          <w:rFonts w:ascii="Arial" w:hAnsi="Arial" w:cs="Arial"/>
          <w:rtl/>
          <w:lang w:bidi="ar-TN"/>
        </w:rPr>
      </w:pPr>
      <w:r w:rsidRPr="008E7944">
        <w:rPr>
          <w:rFonts w:ascii="Arial" w:hAnsi="Arial" w:cs="Arial"/>
          <w:rtl/>
          <w:lang w:bidi="ar-TN"/>
        </w:rPr>
        <w:t>دراسة المسائل المتعلقة بالتحديد البحري مع دول الجوار وبالفضاءات البحرية عموما،</w:t>
      </w:r>
    </w:p>
    <w:p w14:paraId="29670E89" w14:textId="7012651F" w:rsidR="008E7944" w:rsidRPr="008E7944" w:rsidRDefault="008E7944" w:rsidP="008E7944">
      <w:pPr>
        <w:pStyle w:val="Paragraphedeliste"/>
        <w:numPr>
          <w:ilvl w:val="0"/>
          <w:numId w:val="38"/>
        </w:numPr>
        <w:bidi/>
        <w:spacing w:before="120" w:after="0" w:line="240" w:lineRule="auto"/>
        <w:ind w:left="927"/>
        <w:jc w:val="both"/>
        <w:rPr>
          <w:rFonts w:ascii="Arial" w:hAnsi="Arial" w:cs="Arial"/>
          <w:rtl/>
          <w:lang w:bidi="ar-TN"/>
        </w:rPr>
      </w:pPr>
      <w:r w:rsidRPr="008E7944">
        <w:rPr>
          <w:rFonts w:ascii="Arial" w:hAnsi="Arial" w:cs="Arial"/>
          <w:rtl/>
          <w:lang w:bidi="ar-TN"/>
        </w:rPr>
        <w:t>متابعة العلاقات الخارجية المتصلة بالبحر وأنشطة المنظمات والهياكل الإقليمية والدولية ذات الصلة بالبحر بالتنسيق مع الوزارة المكلفة بالشؤون الخارجية،</w:t>
      </w:r>
    </w:p>
    <w:p w14:paraId="19B9F9FE" w14:textId="77777777" w:rsidR="008E7944" w:rsidRDefault="008E7944" w:rsidP="008E7944">
      <w:pPr>
        <w:pStyle w:val="Paragraphedeliste"/>
        <w:numPr>
          <w:ilvl w:val="0"/>
          <w:numId w:val="38"/>
        </w:numPr>
        <w:bidi/>
        <w:spacing w:before="120" w:after="0" w:line="240" w:lineRule="auto"/>
        <w:ind w:left="927"/>
        <w:jc w:val="both"/>
        <w:rPr>
          <w:rFonts w:ascii="Arial" w:hAnsi="Arial" w:cs="Arial"/>
          <w:lang w:bidi="ar-TN"/>
        </w:rPr>
      </w:pPr>
      <w:r w:rsidRPr="008E7944">
        <w:rPr>
          <w:rFonts w:ascii="Arial" w:hAnsi="Arial" w:cs="Arial"/>
          <w:rtl/>
          <w:lang w:bidi="ar-TN"/>
        </w:rPr>
        <w:t>إبداء الرأي في مشاريع النصوص القانونية المتعلقة بشؤون البحر المعروضة من قبل الوزارات المعنية وتقديم المقترحات الكفيلة بتطويرها،</w:t>
      </w:r>
    </w:p>
    <w:p w14:paraId="6E53294A" w14:textId="77777777" w:rsidR="008E7944" w:rsidRDefault="008E7944" w:rsidP="008E7944">
      <w:pPr>
        <w:pStyle w:val="Paragraphedeliste"/>
        <w:numPr>
          <w:ilvl w:val="0"/>
          <w:numId w:val="38"/>
        </w:numPr>
        <w:bidi/>
        <w:spacing w:before="120" w:after="0" w:line="240" w:lineRule="auto"/>
        <w:ind w:left="927"/>
        <w:jc w:val="both"/>
        <w:rPr>
          <w:rFonts w:ascii="Arial" w:hAnsi="Arial" w:cs="Arial"/>
          <w:lang w:bidi="ar-TN"/>
        </w:rPr>
      </w:pPr>
      <w:r w:rsidRPr="008E7944">
        <w:rPr>
          <w:rFonts w:ascii="Arial" w:hAnsi="Arial" w:cs="Arial"/>
          <w:rtl/>
          <w:lang w:bidi="ar-TN"/>
        </w:rPr>
        <w:t>السهر على ملاءمة التشريع الوطني في المجال البحري مع الاتفاقيات الدولية المصادق عليها،</w:t>
      </w:r>
    </w:p>
    <w:p w14:paraId="0BCDBC29" w14:textId="77777777" w:rsidR="008E7944" w:rsidRDefault="008E7944" w:rsidP="008E7944">
      <w:pPr>
        <w:pStyle w:val="Paragraphedeliste"/>
        <w:numPr>
          <w:ilvl w:val="0"/>
          <w:numId w:val="38"/>
        </w:numPr>
        <w:bidi/>
        <w:spacing w:before="120" w:after="0" w:line="240" w:lineRule="auto"/>
        <w:ind w:left="927"/>
        <w:jc w:val="both"/>
        <w:rPr>
          <w:rFonts w:ascii="Arial" w:hAnsi="Arial" w:cs="Arial"/>
          <w:lang w:bidi="ar-TN"/>
        </w:rPr>
      </w:pPr>
      <w:r w:rsidRPr="008E7944">
        <w:rPr>
          <w:rFonts w:ascii="Arial" w:hAnsi="Arial" w:cs="Arial"/>
          <w:rtl/>
          <w:lang w:bidi="ar-TN"/>
        </w:rPr>
        <w:t>تقديم مقترحات للنهوض بقطاع التكوين في المجال البحري وتنميته ومتابعة تنفيذها،</w:t>
      </w:r>
    </w:p>
    <w:p w14:paraId="5D426A13" w14:textId="77777777" w:rsidR="008E7944" w:rsidRDefault="008E7944" w:rsidP="008E7944">
      <w:pPr>
        <w:pStyle w:val="Paragraphedeliste"/>
        <w:numPr>
          <w:ilvl w:val="0"/>
          <w:numId w:val="38"/>
        </w:numPr>
        <w:bidi/>
        <w:spacing w:before="120" w:after="0" w:line="240" w:lineRule="auto"/>
        <w:ind w:left="927"/>
        <w:jc w:val="both"/>
        <w:rPr>
          <w:rFonts w:ascii="Arial" w:hAnsi="Arial" w:cs="Arial"/>
          <w:lang w:bidi="ar-TN"/>
        </w:rPr>
      </w:pPr>
      <w:r w:rsidRPr="008E7944">
        <w:rPr>
          <w:rFonts w:ascii="Arial" w:hAnsi="Arial" w:cs="Arial"/>
          <w:rtl/>
          <w:lang w:bidi="ar-TN"/>
        </w:rPr>
        <w:t>إبداء الرأي في المشاريع الاقتصادية والتنموية المعروضة من قبل الوزارات المعنية والمرتبطة بالمجال البحري،</w:t>
      </w:r>
    </w:p>
    <w:p w14:paraId="65E6F4B4" w14:textId="77777777" w:rsidR="008E7944" w:rsidRDefault="008E7944" w:rsidP="008E7944">
      <w:pPr>
        <w:pStyle w:val="Paragraphedeliste"/>
        <w:numPr>
          <w:ilvl w:val="0"/>
          <w:numId w:val="38"/>
        </w:numPr>
        <w:bidi/>
        <w:spacing w:before="120" w:after="0" w:line="240" w:lineRule="auto"/>
        <w:ind w:left="927"/>
        <w:jc w:val="both"/>
        <w:rPr>
          <w:rFonts w:ascii="Arial" w:hAnsi="Arial" w:cs="Arial"/>
          <w:lang w:bidi="ar-TN"/>
        </w:rPr>
      </w:pPr>
      <w:r w:rsidRPr="008E7944">
        <w:rPr>
          <w:rFonts w:ascii="Arial" w:hAnsi="Arial" w:cs="Arial"/>
          <w:rtl/>
          <w:lang w:bidi="ar-TN"/>
        </w:rPr>
        <w:t>تنظيم جلسات عمل اللجنة الوزارية لشؤون البحر وإعداد الملفات المعروضة عليها،</w:t>
      </w:r>
    </w:p>
    <w:p w14:paraId="4039BF7C" w14:textId="3BE067B0" w:rsidR="008E7944" w:rsidRDefault="008E7944" w:rsidP="008E7944">
      <w:pPr>
        <w:pStyle w:val="Paragraphedeliste"/>
        <w:numPr>
          <w:ilvl w:val="0"/>
          <w:numId w:val="38"/>
        </w:numPr>
        <w:bidi/>
        <w:spacing w:before="120" w:after="0" w:line="240" w:lineRule="auto"/>
        <w:ind w:left="927"/>
        <w:jc w:val="both"/>
        <w:rPr>
          <w:rFonts w:ascii="Arial" w:hAnsi="Arial" w:cs="Arial"/>
          <w:lang w:bidi="ar-TN"/>
        </w:rPr>
      </w:pPr>
      <w:r w:rsidRPr="008E7944">
        <w:rPr>
          <w:rFonts w:ascii="Arial" w:hAnsi="Arial" w:cs="Arial"/>
          <w:rtl/>
          <w:lang w:bidi="ar-TN"/>
        </w:rPr>
        <w:t>إعداد دراسات وبحوث حول الخطط والسياسات البحرية بالتنسيق عند الاقتضاء مع المعهد التونسي للدراسات الإستراتيجية ومراكز ومؤسسات البحث المختصة على الصعيد الوطن</w:t>
      </w:r>
      <w:r>
        <w:rPr>
          <w:rFonts w:ascii="Arial" w:hAnsi="Arial" w:cs="Arial" w:hint="cs"/>
          <w:rtl/>
          <w:lang w:bidi="ar-TN"/>
        </w:rPr>
        <w:t>ـي،</w:t>
      </w:r>
    </w:p>
    <w:p w14:paraId="7F05851D" w14:textId="79E0CD87" w:rsidR="008E7944" w:rsidRPr="008E7944" w:rsidRDefault="008E7944" w:rsidP="008E7944">
      <w:pPr>
        <w:pStyle w:val="Paragraphedeliste"/>
        <w:numPr>
          <w:ilvl w:val="0"/>
          <w:numId w:val="38"/>
        </w:numPr>
        <w:bidi/>
        <w:spacing w:before="120" w:after="0" w:line="240" w:lineRule="auto"/>
        <w:ind w:left="927"/>
        <w:jc w:val="both"/>
        <w:rPr>
          <w:rFonts w:ascii="Arial" w:hAnsi="Arial" w:cs="Arial"/>
          <w:rtl/>
          <w:lang w:bidi="ar-TN"/>
        </w:rPr>
      </w:pPr>
      <w:r w:rsidRPr="008E7944">
        <w:rPr>
          <w:rFonts w:ascii="Arial" w:hAnsi="Arial" w:cs="Arial"/>
          <w:rtl/>
          <w:lang w:bidi="ar-TN"/>
        </w:rPr>
        <w:t>متابعة تنفيذ قرارات اللجنة الوزارية لشؤون البحر</w:t>
      </w:r>
      <w:r w:rsidRPr="008E7944">
        <w:rPr>
          <w:rFonts w:ascii="Arial" w:hAnsi="Arial" w:cs="Arial"/>
          <w:lang w:bidi="ar-TN"/>
        </w:rPr>
        <w:t>.</w:t>
      </w:r>
    </w:p>
    <w:p w14:paraId="0C828F9E" w14:textId="77777777" w:rsidR="008E7944" w:rsidRPr="008E7944" w:rsidRDefault="008E7944" w:rsidP="008E7944">
      <w:pPr>
        <w:bidi/>
        <w:spacing w:before="120" w:after="0" w:line="240" w:lineRule="auto"/>
        <w:ind w:left="284"/>
        <w:jc w:val="both"/>
        <w:rPr>
          <w:rFonts w:ascii="Arial" w:hAnsi="Arial" w:cs="Arial"/>
          <w:rtl/>
          <w:lang w:bidi="ar-TN"/>
        </w:rPr>
      </w:pPr>
      <w:r w:rsidRPr="008E7944">
        <w:rPr>
          <w:rFonts w:ascii="Arial" w:hAnsi="Arial" w:cs="Arial"/>
          <w:rtl/>
          <w:lang w:bidi="ar-TN"/>
        </w:rPr>
        <w:t>كما تتولى الكتابة العامة لشؤون البحر القيام بالمهام الأخرى التي توكل إليها من قبل اللجنة الوزارية لشؤون البحر</w:t>
      </w:r>
      <w:r w:rsidRPr="008E7944">
        <w:rPr>
          <w:rFonts w:ascii="Arial" w:hAnsi="Arial" w:cs="Arial"/>
          <w:lang w:bidi="ar-TN"/>
        </w:rPr>
        <w:t>.</w:t>
      </w:r>
    </w:p>
    <w:p w14:paraId="07CC6064" w14:textId="77777777" w:rsidR="008E7944" w:rsidRPr="008E7944" w:rsidRDefault="008E7944" w:rsidP="008E7944">
      <w:pPr>
        <w:bidi/>
        <w:spacing w:after="0" w:line="240" w:lineRule="auto"/>
        <w:ind w:left="284"/>
        <w:jc w:val="both"/>
        <w:rPr>
          <w:rFonts w:ascii="Arial" w:hAnsi="Arial" w:cs="Arial"/>
          <w:b/>
          <w:bCs/>
          <w:rtl/>
          <w:lang w:bidi="ar-TN"/>
        </w:rPr>
      </w:pPr>
    </w:p>
    <w:p w14:paraId="469A9473" w14:textId="0F22791D"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b/>
          <w:bCs/>
          <w:rtl/>
          <w:lang w:bidi="ar-TN"/>
        </w:rPr>
        <w:t>الفصل 5</w:t>
      </w:r>
      <w:r w:rsidRPr="008E7944">
        <w:rPr>
          <w:rFonts w:ascii="Arial" w:hAnsi="Arial" w:cs="Arial" w:hint="cs"/>
          <w:b/>
          <w:bCs/>
          <w:rtl/>
          <w:lang w:bidi="ar-TN"/>
        </w:rPr>
        <w:t xml:space="preserve"> </w:t>
      </w:r>
      <w:r w:rsidRPr="008E7944">
        <w:rPr>
          <w:rFonts w:ascii="Arial" w:hAnsi="Arial" w:cs="Arial"/>
          <w:b/>
          <w:bCs/>
          <w:rtl/>
          <w:lang w:bidi="ar-TN"/>
        </w:rPr>
        <w:t>–</w:t>
      </w:r>
      <w:r w:rsidRPr="008E7944">
        <w:rPr>
          <w:rFonts w:ascii="Arial" w:hAnsi="Arial" w:cs="Arial"/>
          <w:rtl/>
          <w:lang w:bidi="ar-TN"/>
        </w:rPr>
        <w:t xml:space="preserve"> تشمل مهمة التنسيق المنصوص عليها </w:t>
      </w:r>
      <w:proofErr w:type="spellStart"/>
      <w:r w:rsidRPr="008E7944">
        <w:rPr>
          <w:rFonts w:ascii="Arial" w:hAnsi="Arial" w:cs="Arial"/>
          <w:rtl/>
          <w:lang w:bidi="ar-TN"/>
        </w:rPr>
        <w:t>بالمطة</w:t>
      </w:r>
      <w:proofErr w:type="spellEnd"/>
      <w:r w:rsidRPr="008E7944">
        <w:rPr>
          <w:rFonts w:ascii="Arial" w:hAnsi="Arial" w:cs="Arial"/>
          <w:rtl/>
          <w:lang w:bidi="ar-TN"/>
        </w:rPr>
        <w:t xml:space="preserve"> الأولى من الفصل 4 من هذا الأمر الحكومي خاصة المجالات التالية</w:t>
      </w:r>
      <w:r w:rsidRPr="008E7944">
        <w:rPr>
          <w:rFonts w:ascii="Arial" w:hAnsi="Arial" w:cs="Arial"/>
          <w:lang w:bidi="ar-TN"/>
        </w:rPr>
        <w:t>:</w:t>
      </w:r>
    </w:p>
    <w:p w14:paraId="671A30D6" w14:textId="388D0EA6" w:rsidR="008E7944" w:rsidRPr="008E7944" w:rsidRDefault="008E7944" w:rsidP="008E7944">
      <w:pPr>
        <w:pStyle w:val="Paragraphedeliste"/>
        <w:numPr>
          <w:ilvl w:val="0"/>
          <w:numId w:val="39"/>
        </w:numPr>
        <w:bidi/>
        <w:spacing w:before="120" w:after="0" w:line="240" w:lineRule="auto"/>
        <w:ind w:left="927"/>
        <w:jc w:val="both"/>
        <w:rPr>
          <w:rFonts w:ascii="Arial" w:hAnsi="Arial" w:cs="Arial"/>
          <w:rtl/>
          <w:lang w:bidi="ar-TN"/>
        </w:rPr>
      </w:pPr>
      <w:r w:rsidRPr="008E7944">
        <w:rPr>
          <w:rFonts w:ascii="Arial" w:hAnsi="Arial" w:cs="Arial"/>
          <w:rtl/>
          <w:lang w:bidi="ar-TN"/>
        </w:rPr>
        <w:t>الأمن البحري وحماية المنشآت البحرية والساحلية والوقاية من الأعمال غير المشروعة بالبحر ومكافحتها،</w:t>
      </w:r>
    </w:p>
    <w:p w14:paraId="4013C0C1" w14:textId="1677CA3A" w:rsidR="008E7944" w:rsidRPr="008E7944" w:rsidRDefault="008E7944" w:rsidP="008E7944">
      <w:pPr>
        <w:pStyle w:val="Paragraphedeliste"/>
        <w:numPr>
          <w:ilvl w:val="0"/>
          <w:numId w:val="39"/>
        </w:numPr>
        <w:bidi/>
        <w:spacing w:before="120" w:after="0" w:line="240" w:lineRule="auto"/>
        <w:ind w:left="927"/>
        <w:jc w:val="both"/>
        <w:rPr>
          <w:rFonts w:ascii="Arial" w:hAnsi="Arial" w:cs="Arial"/>
          <w:rtl/>
          <w:lang w:bidi="ar-TN"/>
        </w:rPr>
      </w:pPr>
      <w:r w:rsidRPr="008E7944">
        <w:rPr>
          <w:rFonts w:ascii="Arial" w:hAnsi="Arial" w:cs="Arial"/>
          <w:rtl/>
          <w:lang w:bidi="ar-TN"/>
        </w:rPr>
        <w:t>المراقبة والضبط بالبحر،</w:t>
      </w:r>
    </w:p>
    <w:p w14:paraId="52D1DCCF" w14:textId="0C95D755" w:rsidR="008E7944" w:rsidRPr="008E7944" w:rsidRDefault="008E7944" w:rsidP="008E7944">
      <w:pPr>
        <w:pStyle w:val="Paragraphedeliste"/>
        <w:numPr>
          <w:ilvl w:val="0"/>
          <w:numId w:val="39"/>
        </w:numPr>
        <w:bidi/>
        <w:spacing w:before="120" w:after="0" w:line="240" w:lineRule="auto"/>
        <w:ind w:left="927"/>
        <w:jc w:val="both"/>
        <w:rPr>
          <w:rFonts w:ascii="Arial" w:hAnsi="Arial" w:cs="Arial"/>
          <w:rtl/>
          <w:lang w:bidi="ar-TN"/>
        </w:rPr>
      </w:pPr>
      <w:r w:rsidRPr="008E7944">
        <w:rPr>
          <w:rFonts w:ascii="Arial" w:hAnsi="Arial" w:cs="Arial"/>
          <w:rtl/>
          <w:lang w:bidi="ar-TN"/>
        </w:rPr>
        <w:t>سلامة الملاحة البحرية،</w:t>
      </w:r>
    </w:p>
    <w:p w14:paraId="18FEFCA6" w14:textId="6B729D8F" w:rsidR="008E7944" w:rsidRPr="008E7944" w:rsidRDefault="008E7944" w:rsidP="008E7944">
      <w:pPr>
        <w:pStyle w:val="Paragraphedeliste"/>
        <w:numPr>
          <w:ilvl w:val="0"/>
          <w:numId w:val="39"/>
        </w:numPr>
        <w:bidi/>
        <w:spacing w:before="120" w:after="0" w:line="240" w:lineRule="auto"/>
        <w:ind w:left="927"/>
        <w:jc w:val="both"/>
        <w:rPr>
          <w:rFonts w:ascii="Arial" w:hAnsi="Arial" w:cs="Arial"/>
          <w:rtl/>
          <w:lang w:bidi="ar-TN"/>
        </w:rPr>
      </w:pPr>
      <w:r w:rsidRPr="008E7944">
        <w:rPr>
          <w:rFonts w:ascii="Arial" w:hAnsi="Arial" w:cs="Arial"/>
          <w:rtl/>
          <w:lang w:bidi="ar-TN"/>
        </w:rPr>
        <w:t>البحث والإنقاذ بالبحر والاتصالات البحرية،</w:t>
      </w:r>
    </w:p>
    <w:p w14:paraId="73AEA19D" w14:textId="2713744E" w:rsidR="008E7944" w:rsidRPr="008E7944" w:rsidRDefault="008E7944" w:rsidP="008E7944">
      <w:pPr>
        <w:pStyle w:val="Paragraphedeliste"/>
        <w:numPr>
          <w:ilvl w:val="0"/>
          <w:numId w:val="39"/>
        </w:numPr>
        <w:bidi/>
        <w:spacing w:before="120" w:after="0" w:line="240" w:lineRule="auto"/>
        <w:ind w:left="927"/>
        <w:jc w:val="both"/>
        <w:rPr>
          <w:rFonts w:ascii="Arial" w:hAnsi="Arial" w:cs="Arial"/>
          <w:rtl/>
          <w:lang w:bidi="ar-TN"/>
        </w:rPr>
      </w:pPr>
      <w:r w:rsidRPr="008E7944">
        <w:rPr>
          <w:rFonts w:ascii="Arial" w:hAnsi="Arial" w:cs="Arial"/>
          <w:rtl/>
          <w:lang w:bidi="ar-TN"/>
        </w:rPr>
        <w:t>حماية الموارد الطبيعية البحرية،</w:t>
      </w:r>
    </w:p>
    <w:p w14:paraId="4186FF1E" w14:textId="3061A9D5" w:rsidR="008E7944" w:rsidRPr="008E7944" w:rsidRDefault="008E7944" w:rsidP="008E7944">
      <w:pPr>
        <w:pStyle w:val="Paragraphedeliste"/>
        <w:numPr>
          <w:ilvl w:val="0"/>
          <w:numId w:val="39"/>
        </w:numPr>
        <w:bidi/>
        <w:spacing w:before="120" w:after="0" w:line="240" w:lineRule="auto"/>
        <w:ind w:left="927"/>
        <w:jc w:val="both"/>
        <w:rPr>
          <w:rFonts w:ascii="Arial" w:hAnsi="Arial" w:cs="Arial"/>
          <w:rtl/>
          <w:lang w:bidi="ar-TN"/>
        </w:rPr>
      </w:pPr>
      <w:r w:rsidRPr="008E7944">
        <w:rPr>
          <w:rFonts w:ascii="Arial" w:hAnsi="Arial" w:cs="Arial"/>
          <w:rtl/>
          <w:lang w:bidi="ar-TN"/>
        </w:rPr>
        <w:t>حماية البيئة البحرية والوقاية من التلوث البحري ومكافحته،</w:t>
      </w:r>
    </w:p>
    <w:p w14:paraId="608E016D" w14:textId="2DBD0D86" w:rsidR="008E7944" w:rsidRPr="008E7944" w:rsidRDefault="008E7944" w:rsidP="008E7944">
      <w:pPr>
        <w:pStyle w:val="Paragraphedeliste"/>
        <w:numPr>
          <w:ilvl w:val="0"/>
          <w:numId w:val="39"/>
        </w:numPr>
        <w:bidi/>
        <w:spacing w:before="120" w:after="0" w:line="240" w:lineRule="auto"/>
        <w:ind w:left="927"/>
        <w:jc w:val="both"/>
        <w:rPr>
          <w:rFonts w:ascii="Arial" w:hAnsi="Arial" w:cs="Arial"/>
          <w:rtl/>
          <w:lang w:bidi="ar-TN"/>
        </w:rPr>
      </w:pPr>
      <w:r w:rsidRPr="008E7944">
        <w:rPr>
          <w:rFonts w:ascii="Arial" w:hAnsi="Arial" w:cs="Arial"/>
          <w:rtl/>
          <w:lang w:bidi="ar-TN"/>
        </w:rPr>
        <w:t>حماية التراث الثقافي المغمور بالمياه،</w:t>
      </w:r>
    </w:p>
    <w:p w14:paraId="32F28810" w14:textId="48BC898C" w:rsidR="008E7944" w:rsidRPr="008E7944" w:rsidRDefault="008E7944" w:rsidP="008E7944">
      <w:pPr>
        <w:pStyle w:val="Paragraphedeliste"/>
        <w:numPr>
          <w:ilvl w:val="0"/>
          <w:numId w:val="39"/>
        </w:numPr>
        <w:bidi/>
        <w:spacing w:before="120" w:after="0" w:line="240" w:lineRule="auto"/>
        <w:ind w:left="927"/>
        <w:jc w:val="both"/>
        <w:rPr>
          <w:rFonts w:ascii="Arial" w:hAnsi="Arial" w:cs="Arial"/>
          <w:rtl/>
          <w:lang w:bidi="ar-TN"/>
        </w:rPr>
      </w:pPr>
      <w:r w:rsidRPr="008E7944">
        <w:rPr>
          <w:rFonts w:ascii="Arial" w:hAnsi="Arial" w:cs="Arial"/>
          <w:rtl/>
          <w:lang w:bidi="ar-TN"/>
        </w:rPr>
        <w:t>الأنشطة الترفيهية بالبحر،</w:t>
      </w:r>
    </w:p>
    <w:p w14:paraId="372CA261" w14:textId="03F59EB9" w:rsidR="008E7944" w:rsidRPr="008E7944" w:rsidRDefault="008E7944" w:rsidP="008E7944">
      <w:pPr>
        <w:pStyle w:val="Paragraphedeliste"/>
        <w:numPr>
          <w:ilvl w:val="0"/>
          <w:numId w:val="39"/>
        </w:numPr>
        <w:bidi/>
        <w:spacing w:before="120" w:after="0" w:line="240" w:lineRule="auto"/>
        <w:ind w:left="927"/>
        <w:jc w:val="both"/>
        <w:rPr>
          <w:rFonts w:ascii="Arial" w:hAnsi="Arial" w:cs="Arial"/>
          <w:rtl/>
          <w:lang w:bidi="ar-TN"/>
        </w:rPr>
      </w:pPr>
      <w:r w:rsidRPr="008E7944">
        <w:rPr>
          <w:rFonts w:ascii="Arial" w:hAnsi="Arial" w:cs="Arial"/>
          <w:rtl/>
          <w:lang w:bidi="ar-TN"/>
        </w:rPr>
        <w:t>الغوص والأنشطة تحت المائية،</w:t>
      </w:r>
    </w:p>
    <w:p w14:paraId="2706C933" w14:textId="00D6D10A" w:rsidR="008E7944" w:rsidRPr="008E7944" w:rsidRDefault="008E7944" w:rsidP="008E7944">
      <w:pPr>
        <w:pStyle w:val="Paragraphedeliste"/>
        <w:numPr>
          <w:ilvl w:val="0"/>
          <w:numId w:val="39"/>
        </w:numPr>
        <w:bidi/>
        <w:spacing w:before="120" w:after="0" w:line="240" w:lineRule="auto"/>
        <w:ind w:left="927"/>
        <w:jc w:val="both"/>
        <w:rPr>
          <w:rFonts w:ascii="Arial" w:hAnsi="Arial" w:cs="Arial"/>
          <w:rtl/>
          <w:lang w:bidi="ar-TN"/>
        </w:rPr>
      </w:pPr>
      <w:r w:rsidRPr="008E7944">
        <w:rPr>
          <w:rFonts w:ascii="Arial" w:hAnsi="Arial" w:cs="Arial"/>
          <w:rtl/>
          <w:lang w:bidi="ar-TN"/>
        </w:rPr>
        <w:t>الحماية من المخاطر البحرية</w:t>
      </w:r>
      <w:r w:rsidRPr="008E7944">
        <w:rPr>
          <w:rFonts w:ascii="Arial" w:hAnsi="Arial" w:cs="Arial"/>
          <w:lang w:bidi="ar-TN"/>
        </w:rPr>
        <w:t>.</w:t>
      </w:r>
    </w:p>
    <w:p w14:paraId="4A61767A" w14:textId="77777777" w:rsidR="008E7944" w:rsidRPr="008E7944" w:rsidRDefault="008E7944" w:rsidP="008E7944">
      <w:pPr>
        <w:bidi/>
        <w:spacing w:after="0" w:line="240" w:lineRule="auto"/>
        <w:ind w:left="284"/>
        <w:jc w:val="both"/>
        <w:rPr>
          <w:rFonts w:ascii="Arial" w:hAnsi="Arial" w:cs="Arial"/>
          <w:rtl/>
          <w:lang w:bidi="ar-TN"/>
        </w:rPr>
      </w:pPr>
    </w:p>
    <w:p w14:paraId="180B1511" w14:textId="30AC6729"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b/>
          <w:bCs/>
          <w:rtl/>
          <w:lang w:bidi="ar-TN"/>
        </w:rPr>
        <w:t xml:space="preserve">الفصل </w:t>
      </w:r>
      <w:r w:rsidRPr="008E7944">
        <w:rPr>
          <w:rFonts w:ascii="Arial" w:hAnsi="Arial" w:cs="Arial" w:hint="cs"/>
          <w:b/>
          <w:bCs/>
          <w:rtl/>
          <w:lang w:bidi="ar-TN"/>
        </w:rPr>
        <w:t xml:space="preserve">6 </w:t>
      </w:r>
      <w:r w:rsidRPr="008E7944">
        <w:rPr>
          <w:rFonts w:ascii="Arial" w:hAnsi="Arial" w:cs="Arial"/>
          <w:b/>
          <w:bCs/>
          <w:rtl/>
          <w:lang w:bidi="ar-TN"/>
        </w:rPr>
        <w:t>–</w:t>
      </w:r>
      <w:r w:rsidRPr="008E7944">
        <w:rPr>
          <w:rFonts w:ascii="Arial" w:hAnsi="Arial" w:cs="Arial"/>
          <w:rtl/>
          <w:lang w:bidi="ar-TN"/>
        </w:rPr>
        <w:t xml:space="preserve"> يتولى الإشراف على الكتابة العامة لشؤون البحر وتسييرها كاتب عام من ذوي الخبرة في المجال البحري يتم تعيينه وضبط تأجيره وامتيازاته بأمر حكومي</w:t>
      </w:r>
      <w:r w:rsidRPr="008E7944">
        <w:rPr>
          <w:rFonts w:ascii="Arial" w:hAnsi="Arial" w:cs="Arial"/>
          <w:lang w:bidi="ar-TN"/>
        </w:rPr>
        <w:t>.</w:t>
      </w:r>
    </w:p>
    <w:p w14:paraId="7C33F27B" w14:textId="77777777" w:rsidR="008E7944" w:rsidRPr="008E7944" w:rsidRDefault="008E7944" w:rsidP="008E7944">
      <w:pPr>
        <w:bidi/>
        <w:spacing w:after="0" w:line="240" w:lineRule="auto"/>
        <w:ind w:left="284"/>
        <w:jc w:val="both"/>
        <w:rPr>
          <w:rFonts w:ascii="Arial" w:hAnsi="Arial" w:cs="Arial"/>
          <w:rtl/>
          <w:lang w:bidi="ar-TN"/>
        </w:rPr>
      </w:pPr>
    </w:p>
    <w:p w14:paraId="6FEA598F" w14:textId="2C71173E"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b/>
          <w:bCs/>
          <w:rtl/>
          <w:lang w:bidi="ar-TN"/>
        </w:rPr>
        <w:t xml:space="preserve">الفصل </w:t>
      </w:r>
      <w:r w:rsidRPr="008E7944">
        <w:rPr>
          <w:rFonts w:ascii="Arial" w:hAnsi="Arial" w:cs="Arial" w:hint="cs"/>
          <w:b/>
          <w:bCs/>
          <w:rtl/>
          <w:lang w:bidi="ar-TN"/>
        </w:rPr>
        <w:t xml:space="preserve">7 </w:t>
      </w:r>
      <w:r w:rsidRPr="008E7944">
        <w:rPr>
          <w:rFonts w:ascii="Arial" w:hAnsi="Arial" w:cs="Arial"/>
          <w:b/>
          <w:bCs/>
          <w:rtl/>
          <w:lang w:bidi="ar-TN"/>
        </w:rPr>
        <w:t>–</w:t>
      </w:r>
      <w:r w:rsidRPr="008E7944">
        <w:rPr>
          <w:rFonts w:ascii="Arial" w:hAnsi="Arial" w:cs="Arial"/>
          <w:rtl/>
          <w:lang w:bidi="ar-TN"/>
        </w:rPr>
        <w:t xml:space="preserve"> يرفع الكاتب العام لشؤون البحر تقريرا سنويا لرئيس الحكومة حول نشاط الكتابة العامة لشؤون البحر</w:t>
      </w:r>
      <w:r w:rsidRPr="008E7944">
        <w:rPr>
          <w:rFonts w:ascii="Arial" w:hAnsi="Arial" w:cs="Arial"/>
          <w:lang w:bidi="ar-TN"/>
        </w:rPr>
        <w:t>.</w:t>
      </w:r>
    </w:p>
    <w:p w14:paraId="0C7AACFA" w14:textId="77777777" w:rsidR="008E7944" w:rsidRPr="008E7944" w:rsidRDefault="008E7944" w:rsidP="008E7944">
      <w:pPr>
        <w:bidi/>
        <w:spacing w:after="0" w:line="240" w:lineRule="auto"/>
        <w:ind w:left="284"/>
        <w:jc w:val="both"/>
        <w:rPr>
          <w:rFonts w:ascii="Arial" w:hAnsi="Arial" w:cs="Arial"/>
          <w:rtl/>
          <w:lang w:bidi="ar-TN"/>
        </w:rPr>
      </w:pPr>
    </w:p>
    <w:p w14:paraId="594AA732" w14:textId="704DF180"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b/>
          <w:bCs/>
          <w:rtl/>
          <w:lang w:bidi="ar-TN"/>
        </w:rPr>
        <w:t xml:space="preserve">الفصل </w:t>
      </w:r>
      <w:r w:rsidRPr="008E7944">
        <w:rPr>
          <w:rFonts w:ascii="Arial" w:hAnsi="Arial" w:cs="Arial" w:hint="cs"/>
          <w:b/>
          <w:bCs/>
          <w:rtl/>
          <w:lang w:bidi="ar-TN"/>
        </w:rPr>
        <w:t xml:space="preserve">8 </w:t>
      </w:r>
      <w:r w:rsidRPr="008E7944">
        <w:rPr>
          <w:rFonts w:ascii="Arial" w:hAnsi="Arial" w:cs="Arial"/>
          <w:b/>
          <w:bCs/>
          <w:rtl/>
          <w:lang w:bidi="ar-TN"/>
        </w:rPr>
        <w:t>–</w:t>
      </w:r>
      <w:r w:rsidRPr="008E7944">
        <w:rPr>
          <w:rFonts w:ascii="Arial" w:hAnsi="Arial" w:cs="Arial"/>
          <w:rtl/>
          <w:lang w:bidi="ar-TN"/>
        </w:rPr>
        <w:t xml:space="preserve"> تشتمل الكتابة العامة لشؤون البحر على الأقسام التالية</w:t>
      </w:r>
      <w:r w:rsidRPr="008E7944">
        <w:rPr>
          <w:rFonts w:ascii="Arial" w:hAnsi="Arial" w:cs="Arial"/>
          <w:lang w:bidi="ar-TN"/>
        </w:rPr>
        <w:t xml:space="preserve">: </w:t>
      </w:r>
    </w:p>
    <w:p w14:paraId="029BAC38" w14:textId="77777777" w:rsidR="008E7944" w:rsidRPr="008E7944" w:rsidRDefault="008E7944" w:rsidP="008E7944">
      <w:pPr>
        <w:pStyle w:val="Paragraphedeliste"/>
        <w:numPr>
          <w:ilvl w:val="0"/>
          <w:numId w:val="40"/>
        </w:numPr>
        <w:bidi/>
        <w:spacing w:before="120" w:after="0" w:line="240" w:lineRule="auto"/>
        <w:ind w:left="927"/>
        <w:jc w:val="both"/>
        <w:rPr>
          <w:rFonts w:ascii="Arial" w:hAnsi="Arial" w:cs="Arial"/>
          <w:rtl/>
          <w:lang w:bidi="ar-TN"/>
        </w:rPr>
      </w:pPr>
      <w:r w:rsidRPr="008E7944">
        <w:rPr>
          <w:rFonts w:ascii="Arial" w:hAnsi="Arial" w:cs="Arial"/>
          <w:rtl/>
          <w:lang w:bidi="ar-TN"/>
        </w:rPr>
        <w:t>قسم التشريع والدراسات والتعهدات الدولية في المجال البحري،</w:t>
      </w:r>
    </w:p>
    <w:p w14:paraId="0084CD1B" w14:textId="77777777" w:rsidR="008E7944" w:rsidRPr="008E7944" w:rsidRDefault="008E7944" w:rsidP="008E7944">
      <w:pPr>
        <w:pStyle w:val="Paragraphedeliste"/>
        <w:numPr>
          <w:ilvl w:val="0"/>
          <w:numId w:val="40"/>
        </w:numPr>
        <w:bidi/>
        <w:spacing w:before="120" w:after="0" w:line="240" w:lineRule="auto"/>
        <w:ind w:left="927"/>
        <w:jc w:val="both"/>
        <w:rPr>
          <w:rFonts w:ascii="Arial" w:hAnsi="Arial" w:cs="Arial"/>
          <w:rtl/>
          <w:lang w:bidi="ar-TN"/>
        </w:rPr>
      </w:pPr>
      <w:r w:rsidRPr="008E7944">
        <w:rPr>
          <w:rFonts w:ascii="Arial" w:hAnsi="Arial" w:cs="Arial"/>
          <w:rtl/>
          <w:lang w:bidi="ar-TN"/>
        </w:rPr>
        <w:t>قسم السياسة البحرية المندمجة،</w:t>
      </w:r>
    </w:p>
    <w:p w14:paraId="45B007AC" w14:textId="6F0DD3D7" w:rsidR="008E7944" w:rsidRPr="008E7944" w:rsidRDefault="008E7944" w:rsidP="008E7944">
      <w:pPr>
        <w:pStyle w:val="Paragraphedeliste"/>
        <w:numPr>
          <w:ilvl w:val="0"/>
          <w:numId w:val="40"/>
        </w:numPr>
        <w:bidi/>
        <w:spacing w:before="120" w:after="0" w:line="240" w:lineRule="auto"/>
        <w:ind w:left="927"/>
        <w:jc w:val="both"/>
        <w:rPr>
          <w:rFonts w:ascii="Arial" w:hAnsi="Arial" w:cs="Arial"/>
          <w:rtl/>
          <w:lang w:bidi="ar-TN"/>
        </w:rPr>
      </w:pPr>
      <w:r w:rsidRPr="008E7944">
        <w:rPr>
          <w:rFonts w:ascii="Arial" w:hAnsi="Arial" w:cs="Arial"/>
          <w:rtl/>
          <w:lang w:bidi="ar-TN"/>
        </w:rPr>
        <w:t>قسم التوثيق والأرشيف،</w:t>
      </w:r>
    </w:p>
    <w:p w14:paraId="0D232076" w14:textId="77777777" w:rsidR="008E7944" w:rsidRPr="008E7944" w:rsidRDefault="008E7944" w:rsidP="008E7944">
      <w:pPr>
        <w:bidi/>
        <w:spacing w:after="0" w:line="240" w:lineRule="auto"/>
        <w:ind w:left="284"/>
        <w:jc w:val="both"/>
        <w:rPr>
          <w:rFonts w:ascii="Arial" w:hAnsi="Arial" w:cs="Arial"/>
          <w:rtl/>
          <w:lang w:bidi="ar-TN"/>
        </w:rPr>
      </w:pPr>
    </w:p>
    <w:p w14:paraId="17A11394" w14:textId="173AB8EC"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b/>
          <w:bCs/>
          <w:rtl/>
          <w:lang w:bidi="ar-TN"/>
        </w:rPr>
        <w:t xml:space="preserve">الفصل </w:t>
      </w:r>
      <w:r w:rsidRPr="008E7944">
        <w:rPr>
          <w:rFonts w:ascii="Arial" w:hAnsi="Arial" w:cs="Arial" w:hint="cs"/>
          <w:b/>
          <w:bCs/>
          <w:rtl/>
          <w:lang w:bidi="ar-TN"/>
        </w:rPr>
        <w:t xml:space="preserve">9 </w:t>
      </w:r>
      <w:r w:rsidRPr="008E7944">
        <w:rPr>
          <w:rFonts w:ascii="Arial" w:hAnsi="Arial" w:cs="Arial"/>
          <w:b/>
          <w:bCs/>
          <w:rtl/>
          <w:lang w:bidi="ar-TN"/>
        </w:rPr>
        <w:t>–</w:t>
      </w:r>
      <w:r w:rsidRPr="008E7944">
        <w:rPr>
          <w:rFonts w:ascii="Arial" w:hAnsi="Arial" w:cs="Arial"/>
          <w:rtl/>
          <w:lang w:bidi="ar-TN"/>
        </w:rPr>
        <w:t xml:space="preserve"> يكلف قسم التشريع والتعهدات الدولية في المجال البحري خاصة بالمهام التالية</w:t>
      </w:r>
      <w:r w:rsidRPr="008E7944">
        <w:rPr>
          <w:rFonts w:ascii="Arial" w:hAnsi="Arial" w:cs="Arial"/>
          <w:lang w:bidi="ar-TN"/>
        </w:rPr>
        <w:t>:</w:t>
      </w:r>
    </w:p>
    <w:p w14:paraId="4CE57ED2" w14:textId="3FEAC082" w:rsidR="008E7944" w:rsidRPr="008E7944" w:rsidRDefault="008E7944" w:rsidP="008E7944">
      <w:pPr>
        <w:pStyle w:val="Paragraphedeliste"/>
        <w:numPr>
          <w:ilvl w:val="0"/>
          <w:numId w:val="41"/>
        </w:numPr>
        <w:bidi/>
        <w:spacing w:before="120" w:after="0" w:line="240" w:lineRule="auto"/>
        <w:ind w:left="927"/>
        <w:jc w:val="both"/>
        <w:rPr>
          <w:rFonts w:ascii="Arial" w:hAnsi="Arial" w:cs="Arial"/>
          <w:rtl/>
          <w:lang w:bidi="ar-TN"/>
        </w:rPr>
      </w:pPr>
      <w:r w:rsidRPr="008E7944">
        <w:rPr>
          <w:rFonts w:ascii="Arial" w:hAnsi="Arial" w:cs="Arial"/>
          <w:rtl/>
          <w:lang w:bidi="ar-TN"/>
        </w:rPr>
        <w:t>دراسة كل مسألة متعلقة بقانون البحار تعرض عليه لإبداء الرأي بشأنها ومتابعتها،</w:t>
      </w:r>
    </w:p>
    <w:p w14:paraId="7A5263D4" w14:textId="77777777" w:rsidR="008E7944" w:rsidRPr="008E7944" w:rsidRDefault="008E7944" w:rsidP="008E7944">
      <w:pPr>
        <w:pStyle w:val="Paragraphedeliste"/>
        <w:numPr>
          <w:ilvl w:val="0"/>
          <w:numId w:val="41"/>
        </w:numPr>
        <w:bidi/>
        <w:spacing w:before="120" w:after="0" w:line="240" w:lineRule="auto"/>
        <w:ind w:left="927"/>
        <w:jc w:val="both"/>
        <w:rPr>
          <w:rFonts w:ascii="Arial" w:hAnsi="Arial" w:cs="Arial"/>
          <w:rtl/>
          <w:lang w:bidi="ar-TN"/>
        </w:rPr>
      </w:pPr>
      <w:r w:rsidRPr="008E7944">
        <w:rPr>
          <w:rFonts w:ascii="Arial" w:hAnsi="Arial" w:cs="Arial"/>
          <w:rtl/>
          <w:lang w:bidi="ar-TN"/>
        </w:rPr>
        <w:t>اليقظة القانونية خاصة من خلال ممارسات الدول وفقه القضاء،</w:t>
      </w:r>
    </w:p>
    <w:p w14:paraId="542A9DAC" w14:textId="77777777" w:rsidR="008E7944" w:rsidRPr="008E7944" w:rsidRDefault="008E7944" w:rsidP="008E7944">
      <w:pPr>
        <w:pStyle w:val="Paragraphedeliste"/>
        <w:numPr>
          <w:ilvl w:val="0"/>
          <w:numId w:val="41"/>
        </w:numPr>
        <w:bidi/>
        <w:spacing w:before="120" w:after="0" w:line="240" w:lineRule="auto"/>
        <w:ind w:left="927"/>
        <w:jc w:val="both"/>
        <w:rPr>
          <w:rFonts w:ascii="Arial" w:hAnsi="Arial" w:cs="Arial"/>
          <w:rtl/>
          <w:lang w:bidi="ar-TN"/>
        </w:rPr>
      </w:pPr>
      <w:r w:rsidRPr="008E7944">
        <w:rPr>
          <w:rFonts w:ascii="Arial" w:hAnsi="Arial" w:cs="Arial"/>
          <w:rtl/>
          <w:lang w:bidi="ar-TN"/>
        </w:rPr>
        <w:t>متابعة وتحليل أعمال الدول الأخرى في مجال قانون البحار والتي من شأنها أن تحدث انعكاسات على تحديد المناطق البحرية الراجعة إلى سيادة تونس أو إلى ولايتها وذلك بالتعاون مع كل الوزارات المعنية،</w:t>
      </w:r>
    </w:p>
    <w:p w14:paraId="2616C47D" w14:textId="77777777" w:rsidR="008E7944" w:rsidRDefault="008E7944" w:rsidP="008E7944">
      <w:pPr>
        <w:pStyle w:val="Paragraphedeliste"/>
        <w:numPr>
          <w:ilvl w:val="0"/>
          <w:numId w:val="41"/>
        </w:numPr>
        <w:bidi/>
        <w:spacing w:before="120" w:after="0" w:line="240" w:lineRule="auto"/>
        <w:ind w:left="927"/>
        <w:jc w:val="both"/>
        <w:rPr>
          <w:rFonts w:ascii="Arial" w:hAnsi="Arial" w:cs="Arial"/>
          <w:lang w:bidi="ar-TN"/>
        </w:rPr>
      </w:pPr>
      <w:r w:rsidRPr="008E7944">
        <w:rPr>
          <w:rFonts w:ascii="Arial" w:hAnsi="Arial" w:cs="Arial"/>
          <w:rtl/>
          <w:lang w:bidi="ar-TN"/>
        </w:rPr>
        <w:t>تقديم المقترحات لتطوير التشريع الوطني المتعلق بالمجال البحري وضمان تناسقه،</w:t>
      </w:r>
    </w:p>
    <w:p w14:paraId="6A95108B" w14:textId="3C3DB35D" w:rsidR="008E7944" w:rsidRPr="008E7944" w:rsidRDefault="008E7944" w:rsidP="008E7944">
      <w:pPr>
        <w:pStyle w:val="Paragraphedeliste"/>
        <w:numPr>
          <w:ilvl w:val="0"/>
          <w:numId w:val="41"/>
        </w:numPr>
        <w:bidi/>
        <w:spacing w:before="120" w:after="0" w:line="240" w:lineRule="auto"/>
        <w:ind w:left="927"/>
        <w:jc w:val="both"/>
        <w:rPr>
          <w:rFonts w:ascii="Arial" w:hAnsi="Arial" w:cs="Arial"/>
          <w:rtl/>
          <w:lang w:bidi="ar-TN"/>
        </w:rPr>
      </w:pPr>
      <w:r w:rsidRPr="008E7944">
        <w:rPr>
          <w:rFonts w:ascii="Arial" w:hAnsi="Arial" w:cs="Arial"/>
          <w:rtl/>
          <w:lang w:bidi="ar-TN"/>
        </w:rPr>
        <w:t>تأمين الكتابة القارة للجنة قانون البحار المشار إليها بالفصل 13 من هذا الأمر الحكومي</w:t>
      </w:r>
      <w:r w:rsidRPr="008E7944">
        <w:rPr>
          <w:rFonts w:ascii="Arial" w:hAnsi="Arial" w:cs="Arial"/>
          <w:lang w:bidi="ar-TN"/>
        </w:rPr>
        <w:t>.</w:t>
      </w:r>
    </w:p>
    <w:p w14:paraId="73A8A6CB" w14:textId="77777777" w:rsidR="008E7944" w:rsidRPr="008E7944" w:rsidRDefault="008E7944" w:rsidP="008E7944">
      <w:pPr>
        <w:bidi/>
        <w:spacing w:after="0" w:line="240" w:lineRule="auto"/>
        <w:ind w:left="284"/>
        <w:jc w:val="both"/>
        <w:rPr>
          <w:rFonts w:ascii="Arial" w:hAnsi="Arial" w:cs="Arial"/>
          <w:rtl/>
          <w:lang w:bidi="ar-TN"/>
        </w:rPr>
      </w:pPr>
    </w:p>
    <w:p w14:paraId="2813B514" w14:textId="0496FB09"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b/>
          <w:bCs/>
          <w:rtl/>
          <w:lang w:bidi="ar-TN"/>
        </w:rPr>
        <w:t>الفصل 10</w:t>
      </w:r>
      <w:r>
        <w:rPr>
          <w:rFonts w:ascii="Arial" w:hAnsi="Arial" w:cs="Arial" w:hint="cs"/>
          <w:b/>
          <w:bCs/>
          <w:rtl/>
          <w:lang w:bidi="ar-TN"/>
        </w:rPr>
        <w:t xml:space="preserve"> </w:t>
      </w:r>
      <w:r>
        <w:rPr>
          <w:rFonts w:ascii="Arial" w:hAnsi="Arial" w:cs="Arial"/>
          <w:b/>
          <w:bCs/>
          <w:rtl/>
          <w:lang w:bidi="ar-TN"/>
        </w:rPr>
        <w:t>–</w:t>
      </w:r>
      <w:r>
        <w:rPr>
          <w:rFonts w:ascii="Arial" w:hAnsi="Arial" w:cs="Arial" w:hint="cs"/>
          <w:b/>
          <w:bCs/>
          <w:rtl/>
          <w:lang w:bidi="ar-TN"/>
        </w:rPr>
        <w:t xml:space="preserve"> </w:t>
      </w:r>
      <w:r w:rsidRPr="008E7944">
        <w:rPr>
          <w:rFonts w:ascii="Arial" w:hAnsi="Arial" w:cs="Arial"/>
          <w:rtl/>
          <w:lang w:bidi="ar-TN"/>
        </w:rPr>
        <w:t>يكلف قسم السياسة البحرية المندمجة خاصة بما يلي</w:t>
      </w:r>
      <w:r w:rsidRPr="008E7944">
        <w:rPr>
          <w:rFonts w:ascii="Arial" w:hAnsi="Arial" w:cs="Arial"/>
          <w:lang w:bidi="ar-TN"/>
        </w:rPr>
        <w:t>:</w:t>
      </w:r>
    </w:p>
    <w:p w14:paraId="590BD084" w14:textId="2F2934A1" w:rsidR="008E7944" w:rsidRPr="008E7944" w:rsidRDefault="008E7944" w:rsidP="008E7944">
      <w:pPr>
        <w:pStyle w:val="Paragraphedeliste"/>
        <w:numPr>
          <w:ilvl w:val="0"/>
          <w:numId w:val="42"/>
        </w:numPr>
        <w:bidi/>
        <w:spacing w:before="120" w:after="0" w:line="240" w:lineRule="auto"/>
        <w:ind w:left="927"/>
        <w:jc w:val="both"/>
        <w:rPr>
          <w:rFonts w:ascii="Arial" w:hAnsi="Arial" w:cs="Arial"/>
          <w:rtl/>
          <w:lang w:bidi="ar-TN"/>
        </w:rPr>
      </w:pPr>
      <w:r w:rsidRPr="008E7944">
        <w:rPr>
          <w:rFonts w:ascii="Arial" w:hAnsi="Arial" w:cs="Arial"/>
          <w:rtl/>
          <w:lang w:bidi="ar-TN"/>
        </w:rPr>
        <w:t>دراسة سبل تنسيق عمل المتدخلين في البحر على أساس الحوكمة الرشيدة وحسن التصرف في الموارد البحرية بما يضمن استدامتها</w:t>
      </w:r>
      <w:r w:rsidRPr="008E7944">
        <w:rPr>
          <w:rFonts w:ascii="Arial" w:hAnsi="Arial" w:cs="Arial"/>
          <w:lang w:bidi="ar-TN"/>
        </w:rPr>
        <w:t>.</w:t>
      </w:r>
    </w:p>
    <w:p w14:paraId="1FE1D482" w14:textId="5AD4CC58" w:rsidR="008E7944" w:rsidRPr="008E7944" w:rsidRDefault="008E7944" w:rsidP="008E7944">
      <w:pPr>
        <w:pStyle w:val="Paragraphedeliste"/>
        <w:numPr>
          <w:ilvl w:val="0"/>
          <w:numId w:val="42"/>
        </w:numPr>
        <w:bidi/>
        <w:spacing w:before="120" w:after="0" w:line="240" w:lineRule="auto"/>
        <w:ind w:left="927"/>
        <w:jc w:val="both"/>
        <w:rPr>
          <w:rFonts w:ascii="Arial" w:hAnsi="Arial" w:cs="Arial"/>
          <w:rtl/>
          <w:lang w:bidi="ar-TN"/>
        </w:rPr>
      </w:pPr>
      <w:r w:rsidRPr="008E7944">
        <w:rPr>
          <w:rFonts w:ascii="Arial" w:hAnsi="Arial" w:cs="Arial"/>
          <w:rtl/>
          <w:lang w:bidi="ar-TN"/>
        </w:rPr>
        <w:t>دراسة المقترحات المتعلقة بتطوير منظومة التكوين البحري</w:t>
      </w:r>
      <w:r w:rsidRPr="008E7944">
        <w:rPr>
          <w:rFonts w:ascii="Arial" w:hAnsi="Arial" w:cs="Arial"/>
          <w:lang w:bidi="ar-TN"/>
        </w:rPr>
        <w:t>.</w:t>
      </w:r>
    </w:p>
    <w:p w14:paraId="2C9C5CC0" w14:textId="30B02D3A" w:rsidR="008E7944" w:rsidRPr="008E7944" w:rsidRDefault="008E7944" w:rsidP="008E7944">
      <w:pPr>
        <w:pStyle w:val="Paragraphedeliste"/>
        <w:numPr>
          <w:ilvl w:val="0"/>
          <w:numId w:val="42"/>
        </w:numPr>
        <w:bidi/>
        <w:spacing w:before="120" w:after="0" w:line="240" w:lineRule="auto"/>
        <w:ind w:left="927"/>
        <w:jc w:val="both"/>
        <w:rPr>
          <w:rFonts w:ascii="Arial" w:hAnsi="Arial" w:cs="Arial"/>
          <w:rtl/>
          <w:lang w:bidi="ar-TN"/>
        </w:rPr>
      </w:pPr>
      <w:r w:rsidRPr="008E7944">
        <w:rPr>
          <w:rFonts w:ascii="Arial" w:hAnsi="Arial" w:cs="Arial"/>
          <w:rtl/>
          <w:lang w:bidi="ar-TN"/>
        </w:rPr>
        <w:t>دراسة المشاريع الاقتصادية والتنموية المرتبطة بالمجال البحري</w:t>
      </w:r>
      <w:r w:rsidRPr="008E7944">
        <w:rPr>
          <w:rFonts w:ascii="Arial" w:hAnsi="Arial" w:cs="Arial"/>
          <w:lang w:bidi="ar-TN"/>
        </w:rPr>
        <w:t>.</w:t>
      </w:r>
    </w:p>
    <w:p w14:paraId="405BBF3C" w14:textId="0D70F060" w:rsidR="008E7944" w:rsidRPr="008E7944" w:rsidRDefault="008E7944" w:rsidP="008E7944">
      <w:pPr>
        <w:pStyle w:val="Paragraphedeliste"/>
        <w:numPr>
          <w:ilvl w:val="0"/>
          <w:numId w:val="42"/>
        </w:numPr>
        <w:bidi/>
        <w:spacing w:after="0" w:line="240" w:lineRule="auto"/>
        <w:ind w:left="927"/>
        <w:jc w:val="both"/>
        <w:rPr>
          <w:rFonts w:ascii="Arial" w:hAnsi="Arial" w:cs="Arial"/>
          <w:rtl/>
          <w:lang w:bidi="ar-TN"/>
        </w:rPr>
      </w:pPr>
      <w:r w:rsidRPr="008E7944">
        <w:rPr>
          <w:rFonts w:ascii="Arial" w:hAnsi="Arial" w:cs="Arial"/>
          <w:rtl/>
          <w:lang w:bidi="ar-TN"/>
        </w:rPr>
        <w:t>تأمين الكتابة القارة للجنة الاستشارية للأنشطة البحرية ولجنة تنسيق تدخل الدولة بالبحر المشار إليها بالفصل 13 من هذا الأمر الحكومي</w:t>
      </w:r>
      <w:r w:rsidRPr="008E7944">
        <w:rPr>
          <w:rFonts w:ascii="Arial" w:hAnsi="Arial" w:cs="Arial"/>
          <w:lang w:bidi="ar-TN"/>
        </w:rPr>
        <w:t xml:space="preserve">. </w:t>
      </w:r>
    </w:p>
    <w:p w14:paraId="1AC44906" w14:textId="77777777" w:rsidR="008E7944" w:rsidRPr="008E7944" w:rsidRDefault="008E7944" w:rsidP="008E7944">
      <w:pPr>
        <w:bidi/>
        <w:spacing w:after="0" w:line="240" w:lineRule="auto"/>
        <w:ind w:left="284"/>
        <w:jc w:val="both"/>
        <w:rPr>
          <w:rFonts w:ascii="Arial" w:hAnsi="Arial" w:cs="Arial"/>
          <w:rtl/>
          <w:lang w:bidi="ar-TN"/>
        </w:rPr>
      </w:pPr>
    </w:p>
    <w:p w14:paraId="7732380E" w14:textId="6B89F4AA"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b/>
          <w:bCs/>
          <w:rtl/>
          <w:lang w:bidi="ar-TN"/>
        </w:rPr>
        <w:t xml:space="preserve">الفصل </w:t>
      </w:r>
      <w:r w:rsidRPr="008E7944">
        <w:rPr>
          <w:rFonts w:ascii="Arial" w:hAnsi="Arial" w:cs="Arial" w:hint="cs"/>
          <w:b/>
          <w:bCs/>
          <w:rtl/>
          <w:lang w:bidi="ar-TN"/>
        </w:rPr>
        <w:t>11</w:t>
      </w:r>
      <w:r>
        <w:rPr>
          <w:rFonts w:ascii="Arial" w:hAnsi="Arial" w:cs="Arial" w:hint="cs"/>
          <w:rtl/>
          <w:lang w:bidi="ar-TN"/>
        </w:rPr>
        <w:t xml:space="preserve"> </w:t>
      </w:r>
      <w:r>
        <w:rPr>
          <w:rFonts w:ascii="Arial" w:hAnsi="Arial" w:cs="Arial"/>
          <w:rtl/>
          <w:lang w:bidi="ar-TN"/>
        </w:rPr>
        <w:t>–</w:t>
      </w:r>
      <w:r w:rsidRPr="008E7944">
        <w:rPr>
          <w:rFonts w:ascii="Arial" w:hAnsi="Arial" w:cs="Arial"/>
          <w:rtl/>
          <w:lang w:bidi="ar-TN"/>
        </w:rPr>
        <w:t xml:space="preserve"> يكلف قسم التوثيق والأرشيف خاصة بجمع الوثائق المتعلقة بقانون البحار بصفة عامة وبضبط الحدود البحرية بصفة خاصة وتوثيقها وحفظها</w:t>
      </w:r>
      <w:r w:rsidRPr="008E7944">
        <w:rPr>
          <w:rFonts w:ascii="Arial" w:hAnsi="Arial" w:cs="Arial"/>
          <w:lang w:bidi="ar-TN"/>
        </w:rPr>
        <w:t>.</w:t>
      </w:r>
    </w:p>
    <w:p w14:paraId="5C9D58DC" w14:textId="77777777" w:rsidR="008E7944" w:rsidRPr="008E7944" w:rsidRDefault="008E7944" w:rsidP="008E7944">
      <w:pPr>
        <w:bidi/>
        <w:spacing w:after="0" w:line="240" w:lineRule="auto"/>
        <w:ind w:left="284"/>
        <w:jc w:val="both"/>
        <w:rPr>
          <w:rFonts w:ascii="Arial" w:hAnsi="Arial" w:cs="Arial"/>
          <w:rtl/>
          <w:lang w:bidi="ar-TN"/>
        </w:rPr>
      </w:pPr>
    </w:p>
    <w:p w14:paraId="1B66DFCB" w14:textId="434C5F82" w:rsidR="008E7944" w:rsidRPr="008E7944" w:rsidRDefault="008E7944" w:rsidP="008E7944">
      <w:pPr>
        <w:bidi/>
        <w:spacing w:before="120" w:after="0" w:line="240" w:lineRule="auto"/>
        <w:ind w:left="284"/>
        <w:jc w:val="both"/>
        <w:rPr>
          <w:rFonts w:ascii="Arial" w:hAnsi="Arial" w:cs="Arial"/>
          <w:rtl/>
          <w:lang w:bidi="ar-TN"/>
        </w:rPr>
      </w:pPr>
      <w:r w:rsidRPr="008E7944">
        <w:rPr>
          <w:rFonts w:ascii="Arial" w:hAnsi="Arial" w:cs="Arial"/>
          <w:b/>
          <w:bCs/>
          <w:rtl/>
          <w:lang w:bidi="ar-TN"/>
        </w:rPr>
        <w:t>الفصل</w:t>
      </w:r>
      <w:r w:rsidRPr="008E7944">
        <w:rPr>
          <w:rFonts w:ascii="Arial" w:hAnsi="Arial" w:cs="Arial" w:hint="cs"/>
          <w:b/>
          <w:bCs/>
          <w:rtl/>
          <w:lang w:bidi="ar-TN"/>
        </w:rPr>
        <w:t xml:space="preserve"> 12 </w:t>
      </w:r>
      <w:r w:rsidRPr="008E7944">
        <w:rPr>
          <w:rFonts w:ascii="Arial" w:hAnsi="Arial" w:cs="Arial"/>
          <w:b/>
          <w:bCs/>
          <w:rtl/>
          <w:lang w:bidi="ar-TN"/>
        </w:rPr>
        <w:t>–</w:t>
      </w:r>
      <w:r w:rsidRPr="008E7944">
        <w:rPr>
          <w:rFonts w:ascii="Arial" w:hAnsi="Arial" w:cs="Arial"/>
          <w:rtl/>
          <w:lang w:bidi="ar-TN"/>
        </w:rPr>
        <w:t xml:space="preserve"> يتولى تسيير كل من قسم التشريع والتعهدات الدولية في المجال البحري وقسم السياسة البحرية المندمجة إطار برتبة وامتيازات مدير عام إدارة مركزية يتم تعيينه باقتراح من الكاتب العام لشؤون البحر. ويساعد كل رئيس قسم إطاران تسند لهما خطة مدير إدارة مركزية أو </w:t>
      </w:r>
      <w:proofErr w:type="spellStart"/>
      <w:r w:rsidRPr="008E7944">
        <w:rPr>
          <w:rFonts w:ascii="Arial" w:hAnsi="Arial" w:cs="Arial"/>
          <w:rtl/>
          <w:lang w:bidi="ar-TN"/>
        </w:rPr>
        <w:t>كاهية</w:t>
      </w:r>
      <w:proofErr w:type="spellEnd"/>
      <w:r w:rsidRPr="008E7944">
        <w:rPr>
          <w:rFonts w:ascii="Arial" w:hAnsi="Arial" w:cs="Arial"/>
          <w:rtl/>
          <w:lang w:bidi="ar-TN"/>
        </w:rPr>
        <w:t xml:space="preserve"> مدير إدارة مركزية أو رئيس مصلحة إدارة مركزية يتم تعيينهما باقتراح من الكاتب العام لشؤون البحر</w:t>
      </w:r>
      <w:r w:rsidRPr="008E7944">
        <w:rPr>
          <w:rFonts w:ascii="Arial" w:hAnsi="Arial" w:cs="Arial"/>
          <w:lang w:bidi="ar-TN"/>
        </w:rPr>
        <w:t>.</w:t>
      </w:r>
    </w:p>
    <w:p w14:paraId="38D889D6" w14:textId="77777777" w:rsidR="008E7944" w:rsidRPr="008E7944" w:rsidRDefault="008E7944" w:rsidP="008E7944">
      <w:pPr>
        <w:bidi/>
        <w:spacing w:before="120" w:after="0" w:line="240" w:lineRule="auto"/>
        <w:ind w:left="284"/>
        <w:jc w:val="both"/>
        <w:rPr>
          <w:rFonts w:ascii="Arial" w:hAnsi="Arial" w:cs="Arial"/>
          <w:rtl/>
          <w:lang w:bidi="ar-TN"/>
        </w:rPr>
      </w:pPr>
      <w:r w:rsidRPr="008E7944">
        <w:rPr>
          <w:rFonts w:ascii="Arial" w:hAnsi="Arial" w:cs="Arial"/>
          <w:rtl/>
          <w:lang w:bidi="ar-TN"/>
        </w:rPr>
        <w:t xml:space="preserve">ويتولى تسيير قسم التوثيق والأرشيف إطار برتبة وامتيازات مدير إدارة مركزية، ويساعده إطاران تسند لهما خطة </w:t>
      </w:r>
      <w:proofErr w:type="spellStart"/>
      <w:r w:rsidRPr="008E7944">
        <w:rPr>
          <w:rFonts w:ascii="Arial" w:hAnsi="Arial" w:cs="Arial"/>
          <w:rtl/>
          <w:lang w:bidi="ar-TN"/>
        </w:rPr>
        <w:t>كاهية</w:t>
      </w:r>
      <w:proofErr w:type="spellEnd"/>
      <w:r w:rsidRPr="008E7944">
        <w:rPr>
          <w:rFonts w:ascii="Arial" w:hAnsi="Arial" w:cs="Arial"/>
          <w:rtl/>
          <w:lang w:bidi="ar-TN"/>
        </w:rPr>
        <w:t xml:space="preserve"> مدير إدارة مركزية أو رئيس مصلحة إدارة مركزية يتمّ تعيينهما باقتراح من الكاتب العام لشؤون البحر</w:t>
      </w:r>
      <w:r w:rsidRPr="008E7944">
        <w:rPr>
          <w:rFonts w:ascii="Arial" w:hAnsi="Arial" w:cs="Arial"/>
          <w:lang w:bidi="ar-TN"/>
        </w:rPr>
        <w:t>.</w:t>
      </w:r>
    </w:p>
    <w:p w14:paraId="662CA005" w14:textId="77777777" w:rsidR="008E7944" w:rsidRPr="008E7944" w:rsidRDefault="008E7944" w:rsidP="008E7944">
      <w:pPr>
        <w:bidi/>
        <w:spacing w:after="0" w:line="240" w:lineRule="auto"/>
        <w:ind w:left="284"/>
        <w:jc w:val="both"/>
        <w:rPr>
          <w:rFonts w:ascii="Arial" w:hAnsi="Arial" w:cs="Arial"/>
          <w:rtl/>
          <w:lang w:bidi="ar-TN"/>
        </w:rPr>
      </w:pPr>
    </w:p>
    <w:p w14:paraId="5903D261" w14:textId="54881EBA"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b/>
          <w:bCs/>
          <w:rtl/>
          <w:lang w:bidi="ar-TN"/>
        </w:rPr>
        <w:t>الفصل 13</w:t>
      </w:r>
      <w:r w:rsidRPr="008E7944">
        <w:rPr>
          <w:rFonts w:ascii="Arial" w:hAnsi="Arial" w:cs="Arial" w:hint="cs"/>
          <w:b/>
          <w:bCs/>
          <w:rtl/>
          <w:lang w:bidi="ar-TN"/>
        </w:rPr>
        <w:t xml:space="preserve"> </w:t>
      </w:r>
      <w:r w:rsidRPr="008E7944">
        <w:rPr>
          <w:rFonts w:ascii="Arial" w:hAnsi="Arial" w:cs="Arial"/>
          <w:b/>
          <w:bCs/>
          <w:rtl/>
          <w:lang w:bidi="ar-TN"/>
        </w:rPr>
        <w:t>–</w:t>
      </w:r>
      <w:r w:rsidRPr="008E7944">
        <w:rPr>
          <w:rFonts w:ascii="Arial" w:hAnsi="Arial" w:cs="Arial"/>
          <w:rtl/>
          <w:lang w:bidi="ar-TN"/>
        </w:rPr>
        <w:t xml:space="preserve"> تحدث لدى الكتابة العامة لشؤون البحر ثلاث لجان فنية كما يلي</w:t>
      </w:r>
      <w:r w:rsidRPr="008E7944">
        <w:rPr>
          <w:rFonts w:ascii="Arial" w:hAnsi="Arial" w:cs="Arial"/>
          <w:lang w:bidi="ar-TN"/>
        </w:rPr>
        <w:t>:</w:t>
      </w:r>
    </w:p>
    <w:p w14:paraId="6CEED9B2" w14:textId="050F99B8" w:rsidR="008E7944" w:rsidRPr="008E7944" w:rsidRDefault="008E7944" w:rsidP="008E7944">
      <w:pPr>
        <w:pStyle w:val="Paragraphedeliste"/>
        <w:numPr>
          <w:ilvl w:val="0"/>
          <w:numId w:val="41"/>
        </w:numPr>
        <w:bidi/>
        <w:spacing w:before="120" w:after="0" w:line="240" w:lineRule="auto"/>
        <w:ind w:left="927"/>
        <w:jc w:val="both"/>
        <w:rPr>
          <w:rFonts w:ascii="Arial" w:hAnsi="Arial" w:cs="Arial"/>
          <w:rtl/>
          <w:lang w:bidi="ar-TN"/>
        </w:rPr>
      </w:pPr>
      <w:r w:rsidRPr="008E7944">
        <w:rPr>
          <w:rFonts w:ascii="Arial" w:hAnsi="Arial" w:cs="Arial"/>
          <w:rtl/>
          <w:lang w:bidi="ar-TN"/>
        </w:rPr>
        <w:t>لجنة تدعى "لجنة تنسيق تدخل الدولة بالبحر</w:t>
      </w:r>
      <w:r w:rsidRPr="008E7944">
        <w:rPr>
          <w:rFonts w:ascii="Arial" w:hAnsi="Arial" w:cs="Arial"/>
          <w:lang w:bidi="ar-TN"/>
        </w:rPr>
        <w:t>".</w:t>
      </w:r>
    </w:p>
    <w:p w14:paraId="20672FB4" w14:textId="4288DAA5" w:rsidR="008E7944" w:rsidRPr="008E7944" w:rsidRDefault="008E7944" w:rsidP="008E7944">
      <w:pPr>
        <w:pStyle w:val="Paragraphedeliste"/>
        <w:numPr>
          <w:ilvl w:val="0"/>
          <w:numId w:val="41"/>
        </w:numPr>
        <w:bidi/>
        <w:spacing w:before="120" w:after="0" w:line="240" w:lineRule="auto"/>
        <w:ind w:left="927"/>
        <w:jc w:val="both"/>
        <w:rPr>
          <w:rFonts w:ascii="Arial" w:hAnsi="Arial" w:cs="Arial"/>
          <w:rtl/>
          <w:lang w:bidi="ar-TN"/>
        </w:rPr>
      </w:pPr>
      <w:r w:rsidRPr="008E7944">
        <w:rPr>
          <w:rFonts w:ascii="Arial" w:hAnsi="Arial" w:cs="Arial"/>
          <w:rtl/>
          <w:lang w:bidi="ar-TN"/>
        </w:rPr>
        <w:t xml:space="preserve">لجنة تدعى "اللجنة </w:t>
      </w:r>
      <w:proofErr w:type="spellStart"/>
      <w:r w:rsidRPr="008E7944">
        <w:rPr>
          <w:rFonts w:ascii="Arial" w:hAnsi="Arial" w:cs="Arial"/>
          <w:rtl/>
          <w:lang w:bidi="ar-TN"/>
        </w:rPr>
        <w:t>الإستشارية</w:t>
      </w:r>
      <w:proofErr w:type="spellEnd"/>
      <w:r w:rsidRPr="008E7944">
        <w:rPr>
          <w:rFonts w:ascii="Arial" w:hAnsi="Arial" w:cs="Arial"/>
          <w:rtl/>
          <w:lang w:bidi="ar-TN"/>
        </w:rPr>
        <w:t xml:space="preserve"> للأنشطة البحرية</w:t>
      </w:r>
      <w:r w:rsidRPr="008E7944">
        <w:rPr>
          <w:rFonts w:ascii="Arial" w:hAnsi="Arial" w:cs="Arial"/>
          <w:lang w:bidi="ar-TN"/>
        </w:rPr>
        <w:t>".</w:t>
      </w:r>
    </w:p>
    <w:p w14:paraId="0DC7C2F3" w14:textId="1738CBA1" w:rsidR="008E7944" w:rsidRPr="008E7944" w:rsidRDefault="008E7944" w:rsidP="008E7944">
      <w:pPr>
        <w:pStyle w:val="Paragraphedeliste"/>
        <w:numPr>
          <w:ilvl w:val="0"/>
          <w:numId w:val="41"/>
        </w:numPr>
        <w:bidi/>
        <w:spacing w:before="120" w:after="0" w:line="240" w:lineRule="auto"/>
        <w:ind w:left="927"/>
        <w:jc w:val="both"/>
        <w:rPr>
          <w:rFonts w:ascii="Arial" w:hAnsi="Arial" w:cs="Arial"/>
          <w:rtl/>
          <w:lang w:bidi="ar-TN"/>
        </w:rPr>
      </w:pPr>
      <w:r w:rsidRPr="008E7944">
        <w:rPr>
          <w:rFonts w:ascii="Arial" w:hAnsi="Arial" w:cs="Arial"/>
          <w:rtl/>
          <w:lang w:bidi="ar-TN"/>
        </w:rPr>
        <w:t>لجنة تدعى "لجنة قانون البحار</w:t>
      </w:r>
      <w:r w:rsidRPr="008E7944">
        <w:rPr>
          <w:rFonts w:ascii="Arial" w:hAnsi="Arial" w:cs="Arial"/>
          <w:lang w:bidi="ar-TN"/>
        </w:rPr>
        <w:t>".</w:t>
      </w:r>
    </w:p>
    <w:p w14:paraId="52B39E04" w14:textId="77777777" w:rsidR="008E7944" w:rsidRPr="008E7944" w:rsidRDefault="008E7944" w:rsidP="008E7944">
      <w:pPr>
        <w:bidi/>
        <w:spacing w:before="120" w:after="0" w:line="240" w:lineRule="auto"/>
        <w:ind w:left="284"/>
        <w:jc w:val="both"/>
        <w:rPr>
          <w:rFonts w:ascii="Arial" w:hAnsi="Arial" w:cs="Arial"/>
          <w:rtl/>
          <w:lang w:bidi="ar-TN"/>
        </w:rPr>
      </w:pPr>
      <w:r w:rsidRPr="008E7944">
        <w:rPr>
          <w:rFonts w:ascii="Arial" w:hAnsi="Arial" w:cs="Arial"/>
          <w:rtl/>
          <w:lang w:bidi="ar-TN"/>
        </w:rPr>
        <w:t>وتضبط مهام وتركيبة وطرق سير عمل هذه اللجان بقرار من رئيس الحكومة</w:t>
      </w:r>
      <w:r w:rsidRPr="008E7944">
        <w:rPr>
          <w:rFonts w:ascii="Arial" w:hAnsi="Arial" w:cs="Arial"/>
          <w:lang w:bidi="ar-TN"/>
        </w:rPr>
        <w:t>.</w:t>
      </w:r>
    </w:p>
    <w:p w14:paraId="4FC1CFC7" w14:textId="77777777" w:rsidR="008E7944" w:rsidRPr="008E7944" w:rsidRDefault="008E7944" w:rsidP="008E7944">
      <w:pPr>
        <w:bidi/>
        <w:spacing w:after="0" w:line="240" w:lineRule="auto"/>
        <w:ind w:left="284"/>
        <w:jc w:val="both"/>
        <w:rPr>
          <w:rFonts w:ascii="Arial" w:hAnsi="Arial" w:cs="Arial"/>
          <w:b/>
          <w:bCs/>
          <w:rtl/>
          <w:lang w:bidi="ar-TN"/>
        </w:rPr>
      </w:pPr>
    </w:p>
    <w:p w14:paraId="594CD457" w14:textId="6C0C67EE" w:rsidR="008E7944" w:rsidRPr="008E7944" w:rsidRDefault="008E7944" w:rsidP="008E7944">
      <w:pPr>
        <w:bidi/>
        <w:spacing w:before="120" w:after="0" w:line="240" w:lineRule="auto"/>
        <w:ind w:left="284"/>
        <w:jc w:val="both"/>
        <w:rPr>
          <w:rFonts w:ascii="Arial" w:hAnsi="Arial" w:cs="Arial"/>
          <w:rtl/>
          <w:lang w:bidi="ar-TN"/>
        </w:rPr>
      </w:pPr>
      <w:r w:rsidRPr="008E7944">
        <w:rPr>
          <w:rFonts w:ascii="Arial" w:hAnsi="Arial" w:cs="Arial"/>
          <w:b/>
          <w:bCs/>
          <w:rtl/>
          <w:lang w:bidi="ar-TN"/>
        </w:rPr>
        <w:t xml:space="preserve">الفصل </w:t>
      </w:r>
      <w:r w:rsidRPr="008E7944">
        <w:rPr>
          <w:rFonts w:ascii="Arial" w:hAnsi="Arial" w:cs="Arial" w:hint="cs"/>
          <w:b/>
          <w:bCs/>
          <w:rtl/>
          <w:lang w:bidi="ar-TN"/>
        </w:rPr>
        <w:t xml:space="preserve">14 </w:t>
      </w:r>
      <w:r w:rsidRPr="008E7944">
        <w:rPr>
          <w:rFonts w:ascii="Arial" w:hAnsi="Arial" w:cs="Arial"/>
          <w:b/>
          <w:bCs/>
          <w:rtl/>
          <w:lang w:bidi="ar-TN"/>
        </w:rPr>
        <w:t>–</w:t>
      </w:r>
      <w:r w:rsidRPr="008E7944">
        <w:rPr>
          <w:rFonts w:ascii="Arial" w:hAnsi="Arial" w:cs="Arial"/>
          <w:rtl/>
          <w:lang w:bidi="ar-TN"/>
        </w:rPr>
        <w:t xml:space="preserve"> تلغى أحكام الفصول 8 و10 و11 و13 من الأمر عدد 1836 لسنة 1997 المؤرخ في 15 سبتمبر 1997 وأحكام الأمر عدد 1687 لسنة 2000 المؤرخ في 17 جويلية 2000 المشار إليهما أعلاه </w:t>
      </w:r>
      <w:proofErr w:type="spellStart"/>
      <w:r w:rsidRPr="008E7944">
        <w:rPr>
          <w:rFonts w:ascii="Arial" w:hAnsi="Arial" w:cs="Arial"/>
          <w:rtl/>
          <w:lang w:bidi="ar-TN"/>
        </w:rPr>
        <w:t>ابتداءا</w:t>
      </w:r>
      <w:proofErr w:type="spellEnd"/>
      <w:r w:rsidRPr="008E7944">
        <w:rPr>
          <w:rFonts w:ascii="Arial" w:hAnsi="Arial" w:cs="Arial"/>
          <w:rtl/>
          <w:lang w:bidi="ar-TN"/>
        </w:rPr>
        <w:t xml:space="preserve"> من تاريخ نشر قرار رئيس الحكومة المشار إليه بالفصل 13 من هذا الأمر الحكومي بالرائد الرسمي للجمهورية التونسية</w:t>
      </w:r>
      <w:r w:rsidRPr="008E7944">
        <w:rPr>
          <w:rFonts w:ascii="Arial" w:hAnsi="Arial" w:cs="Arial"/>
          <w:lang w:bidi="ar-TN"/>
        </w:rPr>
        <w:t>.</w:t>
      </w:r>
    </w:p>
    <w:p w14:paraId="50AE4850" w14:textId="77777777" w:rsidR="008E7944" w:rsidRPr="008E7944" w:rsidRDefault="008E7944" w:rsidP="008E7944">
      <w:pPr>
        <w:bidi/>
        <w:spacing w:before="120" w:after="0" w:line="240" w:lineRule="auto"/>
        <w:ind w:left="284"/>
        <w:jc w:val="both"/>
        <w:rPr>
          <w:rFonts w:ascii="Arial" w:hAnsi="Arial" w:cs="Arial"/>
          <w:rtl/>
          <w:lang w:bidi="ar-TN"/>
        </w:rPr>
      </w:pPr>
      <w:r w:rsidRPr="008E7944">
        <w:rPr>
          <w:rFonts w:ascii="Arial" w:hAnsi="Arial" w:cs="Arial"/>
          <w:rtl/>
          <w:lang w:bidi="ar-TN"/>
        </w:rPr>
        <w:t>يتم تحويل أرشيف اللجنة الاستشارية للأنشطة البحرية واللجنة الوطنية لقانون البحار المحدثتين بمقتضى الأمرين المذكورين بالفقرة الأولى من هذا الفصل إلى الكتابة العامة لشؤون البحر</w:t>
      </w:r>
      <w:r w:rsidRPr="008E7944">
        <w:rPr>
          <w:rFonts w:ascii="Arial" w:hAnsi="Arial" w:cs="Arial"/>
          <w:lang w:bidi="ar-TN"/>
        </w:rPr>
        <w:t>.</w:t>
      </w:r>
    </w:p>
    <w:p w14:paraId="49190A24" w14:textId="77777777" w:rsidR="008E7944" w:rsidRPr="008E7944" w:rsidRDefault="008E7944" w:rsidP="008E7944">
      <w:pPr>
        <w:bidi/>
        <w:spacing w:after="0" w:line="240" w:lineRule="auto"/>
        <w:ind w:left="284"/>
        <w:jc w:val="both"/>
        <w:rPr>
          <w:rFonts w:ascii="Arial" w:hAnsi="Arial" w:cs="Arial"/>
          <w:rtl/>
          <w:lang w:bidi="ar-TN"/>
        </w:rPr>
      </w:pPr>
    </w:p>
    <w:p w14:paraId="60A6E230" w14:textId="26A43914" w:rsidR="008E7944" w:rsidRPr="008E7944" w:rsidRDefault="008E7944" w:rsidP="008E7944">
      <w:pPr>
        <w:bidi/>
        <w:spacing w:after="0" w:line="240" w:lineRule="auto"/>
        <w:ind w:left="284"/>
        <w:jc w:val="both"/>
        <w:rPr>
          <w:rFonts w:ascii="Arial" w:hAnsi="Arial" w:cs="Arial"/>
          <w:rtl/>
          <w:lang w:bidi="ar-TN"/>
        </w:rPr>
      </w:pPr>
      <w:r w:rsidRPr="008E7944">
        <w:rPr>
          <w:rFonts w:ascii="Arial" w:hAnsi="Arial" w:cs="Arial"/>
          <w:b/>
          <w:bCs/>
          <w:rtl/>
          <w:lang w:bidi="ar-TN"/>
        </w:rPr>
        <w:t xml:space="preserve">الفصل </w:t>
      </w:r>
      <w:r w:rsidRPr="008E7944">
        <w:rPr>
          <w:rFonts w:ascii="Arial" w:hAnsi="Arial" w:cs="Arial" w:hint="cs"/>
          <w:b/>
          <w:bCs/>
          <w:rtl/>
          <w:lang w:bidi="ar-TN"/>
        </w:rPr>
        <w:t xml:space="preserve">15 </w:t>
      </w:r>
      <w:r w:rsidRPr="008E7944">
        <w:rPr>
          <w:rFonts w:ascii="Arial" w:hAnsi="Arial" w:cs="Arial"/>
          <w:b/>
          <w:bCs/>
          <w:rtl/>
          <w:lang w:bidi="ar-TN"/>
        </w:rPr>
        <w:t>–</w:t>
      </w:r>
      <w:r w:rsidRPr="008E7944">
        <w:rPr>
          <w:rFonts w:ascii="Arial" w:hAnsi="Arial" w:cs="Arial"/>
          <w:rtl/>
          <w:lang w:bidi="ar-TN"/>
        </w:rPr>
        <w:t xml:space="preserve"> ينشر هذا الأمر الحكومي بالرائد الرسمي للجمهورية التونسية</w:t>
      </w:r>
      <w:r w:rsidRPr="008E7944">
        <w:rPr>
          <w:rFonts w:ascii="Arial" w:hAnsi="Arial" w:cs="Arial"/>
          <w:lang w:bidi="ar-TN"/>
        </w:rPr>
        <w:t>.</w:t>
      </w:r>
    </w:p>
    <w:p w14:paraId="7D4046D7" w14:textId="77777777" w:rsidR="008E7944" w:rsidRPr="008E7944" w:rsidRDefault="008E7944" w:rsidP="008E7944">
      <w:pPr>
        <w:bidi/>
        <w:spacing w:after="0" w:line="240" w:lineRule="auto"/>
        <w:ind w:left="284"/>
        <w:jc w:val="both"/>
        <w:rPr>
          <w:rFonts w:ascii="Arial" w:hAnsi="Arial" w:cs="Arial"/>
          <w:rtl/>
          <w:lang w:bidi="ar-TN"/>
        </w:rPr>
      </w:pPr>
    </w:p>
    <w:p w14:paraId="441A9C3A" w14:textId="25EAAC87" w:rsidR="002018B4" w:rsidRPr="008E7944" w:rsidRDefault="008E7944" w:rsidP="008E7944">
      <w:pPr>
        <w:bidi/>
        <w:spacing w:after="0" w:line="240" w:lineRule="auto"/>
        <w:ind w:left="284"/>
        <w:jc w:val="both"/>
        <w:rPr>
          <w:rFonts w:ascii="Arial" w:hAnsi="Arial" w:cs="Arial"/>
          <w:b/>
          <w:bCs/>
          <w:rtl/>
          <w:lang w:bidi="ar-TN"/>
        </w:rPr>
      </w:pPr>
      <w:r w:rsidRPr="008E7944">
        <w:rPr>
          <w:rFonts w:ascii="Arial" w:hAnsi="Arial" w:cs="Arial"/>
          <w:b/>
          <w:bCs/>
          <w:rtl/>
          <w:lang w:bidi="ar-TN"/>
        </w:rPr>
        <w:t>تونس في 18 فيفري 2019.</w:t>
      </w:r>
    </w:p>
    <w:sectPr w:rsidR="002018B4" w:rsidRPr="008E7944" w:rsidSect="00C9512C">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9FE02" w14:textId="77777777" w:rsidR="00AC2E9C" w:rsidRDefault="00AC2E9C" w:rsidP="008F3F2D">
      <w:r>
        <w:separator/>
      </w:r>
    </w:p>
  </w:endnote>
  <w:endnote w:type="continuationSeparator" w:id="0">
    <w:p w14:paraId="0AF1927F" w14:textId="77777777" w:rsidR="00AC2E9C" w:rsidRDefault="00AC2E9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0B75F" w14:textId="77777777" w:rsidR="00AC2E9C" w:rsidRDefault="00AC2E9C" w:rsidP="008F3F2D">
      <w:r>
        <w:separator/>
      </w:r>
    </w:p>
  </w:footnote>
  <w:footnote w:type="continuationSeparator" w:id="0">
    <w:p w14:paraId="7FF6E9C6" w14:textId="77777777" w:rsidR="00AC2E9C" w:rsidRDefault="00AC2E9C"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0CE5"/>
    <w:multiLevelType w:val="hybridMultilevel"/>
    <w:tmpl w:val="CAE4267C"/>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 w15:restartNumberingAfterBreak="0">
    <w:nsid w:val="03BB4865"/>
    <w:multiLevelType w:val="hybridMultilevel"/>
    <w:tmpl w:val="1D7C798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5B40415"/>
    <w:multiLevelType w:val="hybridMultilevel"/>
    <w:tmpl w:val="B35C52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037F2F"/>
    <w:multiLevelType w:val="hybridMultilevel"/>
    <w:tmpl w:val="9270609E"/>
    <w:lvl w:ilvl="0" w:tplc="ED7EC2EC">
      <w:start w:val="1"/>
      <w:numFmt w:val="decimal"/>
      <w:lvlText w:val="%1-"/>
      <w:lvlJc w:val="left"/>
      <w:pPr>
        <w:tabs>
          <w:tab w:val="num" w:pos="720"/>
        </w:tabs>
        <w:ind w:left="720" w:hanging="360"/>
      </w:pPr>
      <w:rPr>
        <w:rFonts w:ascii="Arial" w:eastAsia="Times New Roman" w:hAnsi="Arial" w:cs="Arial"/>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DE70BC3"/>
    <w:multiLevelType w:val="hybridMultilevel"/>
    <w:tmpl w:val="C858742C"/>
    <w:lvl w:ilvl="0" w:tplc="9CCA61A0">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15:restartNumberingAfterBreak="0">
    <w:nsid w:val="0E3425A5"/>
    <w:multiLevelType w:val="hybridMultilevel"/>
    <w:tmpl w:val="B148C3F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0EA461D4"/>
    <w:multiLevelType w:val="hybridMultilevel"/>
    <w:tmpl w:val="B65C60E6"/>
    <w:lvl w:ilvl="0" w:tplc="D58E523E">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7" w15:restartNumberingAfterBreak="0">
    <w:nsid w:val="0F7A5B0C"/>
    <w:multiLevelType w:val="hybridMultilevel"/>
    <w:tmpl w:val="3C6C8BE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8" w15:restartNumberingAfterBreak="0">
    <w:nsid w:val="128C397E"/>
    <w:multiLevelType w:val="hybridMultilevel"/>
    <w:tmpl w:val="A7BA2D1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13294D07"/>
    <w:multiLevelType w:val="hybridMultilevel"/>
    <w:tmpl w:val="75A84A1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0" w15:restartNumberingAfterBreak="0">
    <w:nsid w:val="157262C8"/>
    <w:multiLevelType w:val="hybridMultilevel"/>
    <w:tmpl w:val="AA305CA0"/>
    <w:lvl w:ilvl="0" w:tplc="FECEC1FE">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1" w15:restartNumberingAfterBreak="0">
    <w:nsid w:val="1EED2843"/>
    <w:multiLevelType w:val="hybridMultilevel"/>
    <w:tmpl w:val="AEC4182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1F07017F"/>
    <w:multiLevelType w:val="hybridMultilevel"/>
    <w:tmpl w:val="2A1826FA"/>
    <w:lvl w:ilvl="0" w:tplc="D58E523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1F6A65EF"/>
    <w:multiLevelType w:val="hybridMultilevel"/>
    <w:tmpl w:val="8472949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21F43FD8"/>
    <w:multiLevelType w:val="hybridMultilevel"/>
    <w:tmpl w:val="4C1AE194"/>
    <w:lvl w:ilvl="0" w:tplc="2B968142">
      <w:numFmt w:val="bullet"/>
      <w:lvlText w:val="-"/>
      <w:lvlJc w:val="left"/>
      <w:pPr>
        <w:ind w:left="643" w:hanging="360"/>
      </w:pPr>
      <w:rPr>
        <w:rFonts w:ascii="Arial" w:eastAsiaTheme="minorEastAsia"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5" w15:restartNumberingAfterBreak="0">
    <w:nsid w:val="25683708"/>
    <w:multiLevelType w:val="hybridMultilevel"/>
    <w:tmpl w:val="F7A04910"/>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2AEE36D2"/>
    <w:multiLevelType w:val="hybridMultilevel"/>
    <w:tmpl w:val="AB300006"/>
    <w:lvl w:ilvl="0" w:tplc="040C0013">
      <w:start w:val="1"/>
      <w:numFmt w:val="upperRoman"/>
      <w:lvlText w:val="%1."/>
      <w:lvlJc w:val="right"/>
      <w:pPr>
        <w:ind w:left="1363" w:hanging="360"/>
      </w:pPr>
    </w:lvl>
    <w:lvl w:ilvl="1" w:tplc="040C0019" w:tentative="1">
      <w:start w:val="1"/>
      <w:numFmt w:val="lowerLetter"/>
      <w:lvlText w:val="%2."/>
      <w:lvlJc w:val="left"/>
      <w:pPr>
        <w:ind w:left="2083" w:hanging="360"/>
      </w:pPr>
    </w:lvl>
    <w:lvl w:ilvl="2" w:tplc="040C001B" w:tentative="1">
      <w:start w:val="1"/>
      <w:numFmt w:val="lowerRoman"/>
      <w:lvlText w:val="%3."/>
      <w:lvlJc w:val="right"/>
      <w:pPr>
        <w:ind w:left="2803" w:hanging="180"/>
      </w:pPr>
    </w:lvl>
    <w:lvl w:ilvl="3" w:tplc="040C000F" w:tentative="1">
      <w:start w:val="1"/>
      <w:numFmt w:val="decimal"/>
      <w:lvlText w:val="%4."/>
      <w:lvlJc w:val="left"/>
      <w:pPr>
        <w:ind w:left="3523" w:hanging="360"/>
      </w:pPr>
    </w:lvl>
    <w:lvl w:ilvl="4" w:tplc="040C0019" w:tentative="1">
      <w:start w:val="1"/>
      <w:numFmt w:val="lowerLetter"/>
      <w:lvlText w:val="%5."/>
      <w:lvlJc w:val="left"/>
      <w:pPr>
        <w:ind w:left="4243" w:hanging="360"/>
      </w:pPr>
    </w:lvl>
    <w:lvl w:ilvl="5" w:tplc="040C001B" w:tentative="1">
      <w:start w:val="1"/>
      <w:numFmt w:val="lowerRoman"/>
      <w:lvlText w:val="%6."/>
      <w:lvlJc w:val="right"/>
      <w:pPr>
        <w:ind w:left="4963" w:hanging="180"/>
      </w:pPr>
    </w:lvl>
    <w:lvl w:ilvl="6" w:tplc="040C000F" w:tentative="1">
      <w:start w:val="1"/>
      <w:numFmt w:val="decimal"/>
      <w:lvlText w:val="%7."/>
      <w:lvlJc w:val="left"/>
      <w:pPr>
        <w:ind w:left="5683" w:hanging="360"/>
      </w:pPr>
    </w:lvl>
    <w:lvl w:ilvl="7" w:tplc="040C0019" w:tentative="1">
      <w:start w:val="1"/>
      <w:numFmt w:val="lowerLetter"/>
      <w:lvlText w:val="%8."/>
      <w:lvlJc w:val="left"/>
      <w:pPr>
        <w:ind w:left="6403" w:hanging="360"/>
      </w:pPr>
    </w:lvl>
    <w:lvl w:ilvl="8" w:tplc="040C001B" w:tentative="1">
      <w:start w:val="1"/>
      <w:numFmt w:val="lowerRoman"/>
      <w:lvlText w:val="%9."/>
      <w:lvlJc w:val="right"/>
      <w:pPr>
        <w:ind w:left="7123" w:hanging="180"/>
      </w:pPr>
    </w:lvl>
  </w:abstractNum>
  <w:abstractNum w:abstractNumId="17" w15:restartNumberingAfterBreak="0">
    <w:nsid w:val="2CE7576D"/>
    <w:multiLevelType w:val="hybridMultilevel"/>
    <w:tmpl w:val="9B126652"/>
    <w:lvl w:ilvl="0" w:tplc="040C000F">
      <w:start w:val="1"/>
      <w:numFmt w:val="decimal"/>
      <w:lvlText w:val="%1."/>
      <w:lvlJc w:val="left"/>
      <w:pPr>
        <w:ind w:left="1004" w:hanging="360"/>
      </w:pPr>
    </w:lvl>
    <w:lvl w:ilvl="1" w:tplc="040C0019">
      <w:start w:val="1"/>
      <w:numFmt w:val="lowerLetter"/>
      <w:lvlText w:val="%2."/>
      <w:lvlJc w:val="left"/>
      <w:pPr>
        <w:ind w:left="1724" w:hanging="360"/>
      </w:pPr>
    </w:lvl>
    <w:lvl w:ilvl="2" w:tplc="040C001B">
      <w:start w:val="1"/>
      <w:numFmt w:val="lowerRoman"/>
      <w:lvlText w:val="%3."/>
      <w:lvlJc w:val="right"/>
      <w:pPr>
        <w:ind w:left="2444" w:hanging="180"/>
      </w:pPr>
    </w:lvl>
    <w:lvl w:ilvl="3" w:tplc="040C000F">
      <w:start w:val="1"/>
      <w:numFmt w:val="decimal"/>
      <w:lvlText w:val="%4."/>
      <w:lvlJc w:val="left"/>
      <w:pPr>
        <w:ind w:left="3164" w:hanging="360"/>
      </w:pPr>
    </w:lvl>
    <w:lvl w:ilvl="4" w:tplc="040C0019">
      <w:start w:val="1"/>
      <w:numFmt w:val="lowerLetter"/>
      <w:lvlText w:val="%5."/>
      <w:lvlJc w:val="left"/>
      <w:pPr>
        <w:ind w:left="3884" w:hanging="360"/>
      </w:pPr>
    </w:lvl>
    <w:lvl w:ilvl="5" w:tplc="040C001B">
      <w:start w:val="1"/>
      <w:numFmt w:val="lowerRoman"/>
      <w:lvlText w:val="%6."/>
      <w:lvlJc w:val="right"/>
      <w:pPr>
        <w:ind w:left="4604" w:hanging="180"/>
      </w:pPr>
    </w:lvl>
    <w:lvl w:ilvl="6" w:tplc="040C000F">
      <w:start w:val="1"/>
      <w:numFmt w:val="decimal"/>
      <w:lvlText w:val="%7."/>
      <w:lvlJc w:val="left"/>
      <w:pPr>
        <w:ind w:left="5324" w:hanging="360"/>
      </w:pPr>
    </w:lvl>
    <w:lvl w:ilvl="7" w:tplc="040C0019">
      <w:start w:val="1"/>
      <w:numFmt w:val="lowerLetter"/>
      <w:lvlText w:val="%8."/>
      <w:lvlJc w:val="left"/>
      <w:pPr>
        <w:ind w:left="6044" w:hanging="360"/>
      </w:pPr>
    </w:lvl>
    <w:lvl w:ilvl="8" w:tplc="040C001B">
      <w:start w:val="1"/>
      <w:numFmt w:val="lowerRoman"/>
      <w:lvlText w:val="%9."/>
      <w:lvlJc w:val="right"/>
      <w:pPr>
        <w:ind w:left="6764" w:hanging="180"/>
      </w:pPr>
    </w:lvl>
  </w:abstractNum>
  <w:abstractNum w:abstractNumId="18" w15:restartNumberingAfterBreak="0">
    <w:nsid w:val="2D0E3374"/>
    <w:multiLevelType w:val="hybridMultilevel"/>
    <w:tmpl w:val="51B28D2E"/>
    <w:lvl w:ilvl="0" w:tplc="D58E523E">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9" w15:restartNumberingAfterBreak="0">
    <w:nsid w:val="35BC1F30"/>
    <w:multiLevelType w:val="hybridMultilevel"/>
    <w:tmpl w:val="B51C7EAE"/>
    <w:lvl w:ilvl="0" w:tplc="C59439E6">
      <w:start w:val="1"/>
      <w:numFmt w:val="decimal"/>
      <w:lvlText w:val="%1-"/>
      <w:lvlJc w:val="left"/>
      <w:pPr>
        <w:ind w:left="1723" w:hanging="360"/>
      </w:pPr>
      <w:rPr>
        <w:rFonts w:hint="default"/>
      </w:rPr>
    </w:lvl>
    <w:lvl w:ilvl="1" w:tplc="040C0019" w:tentative="1">
      <w:start w:val="1"/>
      <w:numFmt w:val="lowerLetter"/>
      <w:lvlText w:val="%2."/>
      <w:lvlJc w:val="left"/>
      <w:pPr>
        <w:ind w:left="2443" w:hanging="360"/>
      </w:pPr>
    </w:lvl>
    <w:lvl w:ilvl="2" w:tplc="040C001B" w:tentative="1">
      <w:start w:val="1"/>
      <w:numFmt w:val="lowerRoman"/>
      <w:lvlText w:val="%3."/>
      <w:lvlJc w:val="right"/>
      <w:pPr>
        <w:ind w:left="3163" w:hanging="180"/>
      </w:pPr>
    </w:lvl>
    <w:lvl w:ilvl="3" w:tplc="040C000F" w:tentative="1">
      <w:start w:val="1"/>
      <w:numFmt w:val="decimal"/>
      <w:lvlText w:val="%4."/>
      <w:lvlJc w:val="left"/>
      <w:pPr>
        <w:ind w:left="3883" w:hanging="360"/>
      </w:pPr>
    </w:lvl>
    <w:lvl w:ilvl="4" w:tplc="040C0019" w:tentative="1">
      <w:start w:val="1"/>
      <w:numFmt w:val="lowerLetter"/>
      <w:lvlText w:val="%5."/>
      <w:lvlJc w:val="left"/>
      <w:pPr>
        <w:ind w:left="4603" w:hanging="360"/>
      </w:pPr>
    </w:lvl>
    <w:lvl w:ilvl="5" w:tplc="040C001B" w:tentative="1">
      <w:start w:val="1"/>
      <w:numFmt w:val="lowerRoman"/>
      <w:lvlText w:val="%6."/>
      <w:lvlJc w:val="right"/>
      <w:pPr>
        <w:ind w:left="5323" w:hanging="180"/>
      </w:pPr>
    </w:lvl>
    <w:lvl w:ilvl="6" w:tplc="040C000F" w:tentative="1">
      <w:start w:val="1"/>
      <w:numFmt w:val="decimal"/>
      <w:lvlText w:val="%7."/>
      <w:lvlJc w:val="left"/>
      <w:pPr>
        <w:ind w:left="6043" w:hanging="360"/>
      </w:pPr>
    </w:lvl>
    <w:lvl w:ilvl="7" w:tplc="040C0019" w:tentative="1">
      <w:start w:val="1"/>
      <w:numFmt w:val="lowerLetter"/>
      <w:lvlText w:val="%8."/>
      <w:lvlJc w:val="left"/>
      <w:pPr>
        <w:ind w:left="6763" w:hanging="360"/>
      </w:pPr>
    </w:lvl>
    <w:lvl w:ilvl="8" w:tplc="040C001B" w:tentative="1">
      <w:start w:val="1"/>
      <w:numFmt w:val="lowerRoman"/>
      <w:lvlText w:val="%9."/>
      <w:lvlJc w:val="right"/>
      <w:pPr>
        <w:ind w:left="7483" w:hanging="180"/>
      </w:pPr>
    </w:lvl>
  </w:abstractNum>
  <w:abstractNum w:abstractNumId="20" w15:restartNumberingAfterBreak="0">
    <w:nsid w:val="3FD503D0"/>
    <w:multiLevelType w:val="hybridMultilevel"/>
    <w:tmpl w:val="EAA44C1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31243BE"/>
    <w:multiLevelType w:val="hybridMultilevel"/>
    <w:tmpl w:val="CEC28F06"/>
    <w:lvl w:ilvl="0" w:tplc="898C5A48">
      <w:start w:val="1"/>
      <w:numFmt w:val="bullet"/>
      <w:lvlText w:val=""/>
      <w:lvlJc w:val="left"/>
      <w:pPr>
        <w:ind w:left="1003" w:hanging="360"/>
      </w:pPr>
      <w:rPr>
        <w:rFonts w:ascii="Symbol" w:eastAsia="Times New Roman" w:hAnsi="Symbo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2" w15:restartNumberingAfterBreak="0">
    <w:nsid w:val="43240A9E"/>
    <w:multiLevelType w:val="hybridMultilevel"/>
    <w:tmpl w:val="F6D4DFC4"/>
    <w:lvl w:ilvl="0" w:tplc="040C000B">
      <w:start w:val="1"/>
      <w:numFmt w:val="bullet"/>
      <w:lvlText w:val=""/>
      <w:lvlJc w:val="left"/>
      <w:pPr>
        <w:ind w:left="643" w:hanging="360"/>
      </w:pPr>
      <w:rPr>
        <w:rFonts w:ascii="Wingdings" w:hAnsi="Wingdings"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3" w15:restartNumberingAfterBreak="0">
    <w:nsid w:val="46602397"/>
    <w:multiLevelType w:val="hybridMultilevel"/>
    <w:tmpl w:val="3F841D68"/>
    <w:lvl w:ilvl="0" w:tplc="D58E523E">
      <w:start w:val="1"/>
      <w:numFmt w:val="bullet"/>
      <w:lvlText w:val=""/>
      <w:lvlJc w:val="left"/>
      <w:pPr>
        <w:ind w:left="643" w:hanging="360"/>
      </w:pPr>
      <w:rPr>
        <w:rFonts w:ascii="Symbol" w:hAnsi="Symbo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24" w15:restartNumberingAfterBreak="0">
    <w:nsid w:val="46DA4CE4"/>
    <w:multiLevelType w:val="hybridMultilevel"/>
    <w:tmpl w:val="0434C072"/>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5" w15:restartNumberingAfterBreak="0">
    <w:nsid w:val="4D2677F5"/>
    <w:multiLevelType w:val="hybridMultilevel"/>
    <w:tmpl w:val="A8D45C3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4D545577"/>
    <w:multiLevelType w:val="hybridMultilevel"/>
    <w:tmpl w:val="0E02BA9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4EC47B25"/>
    <w:multiLevelType w:val="hybridMultilevel"/>
    <w:tmpl w:val="60B2E4FE"/>
    <w:lvl w:ilvl="0" w:tplc="4580D210">
      <w:start w:val="1"/>
      <w:numFmt w:val="decimal"/>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28" w15:restartNumberingAfterBreak="0">
    <w:nsid w:val="50116A57"/>
    <w:multiLevelType w:val="hybridMultilevel"/>
    <w:tmpl w:val="4DE82AB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AA25F1"/>
    <w:multiLevelType w:val="hybridMultilevel"/>
    <w:tmpl w:val="38B4BCCC"/>
    <w:lvl w:ilvl="0" w:tplc="05A87942">
      <w:start w:val="2"/>
      <w:numFmt w:val="bullet"/>
      <w:lvlText w:val="-"/>
      <w:lvlJc w:val="left"/>
      <w:pPr>
        <w:ind w:left="1003" w:hanging="360"/>
      </w:pPr>
      <w:rPr>
        <w:rFonts w:ascii="Arial" w:eastAsia="Times New Roman" w:hAnsi="Arial" w:cs="Aria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0" w15:restartNumberingAfterBreak="0">
    <w:nsid w:val="51F3224F"/>
    <w:multiLevelType w:val="hybridMultilevel"/>
    <w:tmpl w:val="E81AC54A"/>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1" w15:restartNumberingAfterBreak="0">
    <w:nsid w:val="56204007"/>
    <w:multiLevelType w:val="hybridMultilevel"/>
    <w:tmpl w:val="803AD924"/>
    <w:lvl w:ilvl="0" w:tplc="CBC4C60E">
      <w:start w:val="1"/>
      <w:numFmt w:val="decimal"/>
      <w:lvlText w:val="%1)"/>
      <w:lvlJc w:val="left"/>
      <w:pPr>
        <w:tabs>
          <w:tab w:val="num" w:pos="780"/>
        </w:tabs>
        <w:ind w:left="780" w:hanging="360"/>
      </w:pPr>
      <w:rPr>
        <w:rFonts w:ascii="Arial" w:eastAsia="Times New Roman" w:hAnsi="Arial" w:cs="Arial"/>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32" w15:restartNumberingAfterBreak="0">
    <w:nsid w:val="5C7F37A2"/>
    <w:multiLevelType w:val="hybridMultilevel"/>
    <w:tmpl w:val="035C59D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CBF6194"/>
    <w:multiLevelType w:val="hybridMultilevel"/>
    <w:tmpl w:val="73DC2AA8"/>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4" w15:restartNumberingAfterBreak="0">
    <w:nsid w:val="5E7A38C7"/>
    <w:multiLevelType w:val="hybridMultilevel"/>
    <w:tmpl w:val="DED2B76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5" w15:restartNumberingAfterBreak="0">
    <w:nsid w:val="639A5C74"/>
    <w:multiLevelType w:val="hybridMultilevel"/>
    <w:tmpl w:val="3460CB12"/>
    <w:lvl w:ilvl="0" w:tplc="040C0001">
      <w:start w:val="1"/>
      <w:numFmt w:val="bullet"/>
      <w:lvlText w:val=""/>
      <w:lvlJc w:val="left"/>
      <w:pPr>
        <w:ind w:left="720" w:hanging="360"/>
      </w:pPr>
      <w:rPr>
        <w:rFonts w:ascii="Symbol" w:hAnsi="Symbol" w:hint="default"/>
      </w:rPr>
    </w:lvl>
    <w:lvl w:ilvl="1" w:tplc="0C1CFD1E">
      <w:numFmt w:val="bullet"/>
      <w:lvlText w:val="-"/>
      <w:lvlJc w:val="left"/>
      <w:pPr>
        <w:ind w:left="1515" w:hanging="435"/>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6534019"/>
    <w:multiLevelType w:val="hybridMultilevel"/>
    <w:tmpl w:val="92DEE49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37" w15:restartNumberingAfterBreak="0">
    <w:nsid w:val="6F6C556F"/>
    <w:multiLevelType w:val="hybridMultilevel"/>
    <w:tmpl w:val="46964824"/>
    <w:lvl w:ilvl="0" w:tplc="09507D4E">
      <w:start w:val="1"/>
      <w:numFmt w:val="decimal"/>
      <w:lvlText w:val="%1-"/>
      <w:lvlJc w:val="left"/>
      <w:pPr>
        <w:tabs>
          <w:tab w:val="num" w:pos="720"/>
        </w:tabs>
        <w:ind w:left="720" w:hanging="360"/>
      </w:pPr>
      <w:rPr>
        <w:rFonts w:ascii="Arial" w:eastAsia="Times New Roman" w:hAnsi="Arial" w:cs="Arial"/>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70247406"/>
    <w:multiLevelType w:val="hybridMultilevel"/>
    <w:tmpl w:val="9F2E39C2"/>
    <w:lvl w:ilvl="0" w:tplc="D58E523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75A62A82"/>
    <w:multiLevelType w:val="hybridMultilevel"/>
    <w:tmpl w:val="E332A52E"/>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40" w15:restartNumberingAfterBreak="0">
    <w:nsid w:val="7B886EC9"/>
    <w:multiLevelType w:val="hybridMultilevel"/>
    <w:tmpl w:val="D5C43686"/>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41" w15:restartNumberingAfterBreak="0">
    <w:nsid w:val="7CF353CD"/>
    <w:multiLevelType w:val="hybridMultilevel"/>
    <w:tmpl w:val="701EA4D8"/>
    <w:lvl w:ilvl="0" w:tplc="276EEA1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num w:numId="1">
    <w:abstractNumId w:val="37"/>
  </w:num>
  <w:num w:numId="2">
    <w:abstractNumId w:val="31"/>
  </w:num>
  <w:num w:numId="3">
    <w:abstractNumId w:val="3"/>
  </w:num>
  <w:num w:numId="4">
    <w:abstractNumId w:val="28"/>
  </w:num>
  <w:num w:numId="5">
    <w:abstractNumId w:val="2"/>
  </w:num>
  <w:num w:numId="6">
    <w:abstractNumId w:val="32"/>
  </w:num>
  <w:num w:numId="7">
    <w:abstractNumId w:val="7"/>
  </w:num>
  <w:num w:numId="8">
    <w:abstractNumId w:val="9"/>
  </w:num>
  <w:num w:numId="9">
    <w:abstractNumId w:val="40"/>
  </w:num>
  <w:num w:numId="10">
    <w:abstractNumId w:val="36"/>
  </w:num>
  <w:num w:numId="11">
    <w:abstractNumId w:val="24"/>
  </w:num>
  <w:num w:numId="12">
    <w:abstractNumId w:val="41"/>
  </w:num>
  <w:num w:numId="13">
    <w:abstractNumId w:val="30"/>
  </w:num>
  <w:num w:numId="14">
    <w:abstractNumId w:val="39"/>
  </w:num>
  <w:num w:numId="15">
    <w:abstractNumId w:val="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3"/>
  </w:num>
  <w:num w:numId="19">
    <w:abstractNumId w:val="12"/>
  </w:num>
  <w:num w:numId="20">
    <w:abstractNumId w:val="10"/>
  </w:num>
  <w:num w:numId="21">
    <w:abstractNumId w:val="21"/>
  </w:num>
  <w:num w:numId="22">
    <w:abstractNumId w:val="29"/>
  </w:num>
  <w:num w:numId="23">
    <w:abstractNumId w:val="16"/>
  </w:num>
  <w:num w:numId="24">
    <w:abstractNumId w:val="19"/>
  </w:num>
  <w:num w:numId="25">
    <w:abstractNumId w:val="4"/>
  </w:num>
  <w:num w:numId="26">
    <w:abstractNumId w:val="18"/>
  </w:num>
  <w:num w:numId="27">
    <w:abstractNumId w:val="15"/>
  </w:num>
  <w:num w:numId="28">
    <w:abstractNumId w:val="35"/>
  </w:num>
  <w:num w:numId="29">
    <w:abstractNumId w:val="38"/>
  </w:num>
  <w:num w:numId="30">
    <w:abstractNumId w:val="26"/>
  </w:num>
  <w:num w:numId="31">
    <w:abstractNumId w:val="14"/>
  </w:num>
  <w:num w:numId="32">
    <w:abstractNumId w:val="27"/>
  </w:num>
  <w:num w:numId="33">
    <w:abstractNumId w:val="22"/>
  </w:num>
  <w:num w:numId="34">
    <w:abstractNumId w:val="6"/>
  </w:num>
  <w:num w:numId="35">
    <w:abstractNumId w:val="23"/>
  </w:num>
  <w:num w:numId="36">
    <w:abstractNumId w:val="11"/>
  </w:num>
  <w:num w:numId="37">
    <w:abstractNumId w:val="8"/>
  </w:num>
  <w:num w:numId="38">
    <w:abstractNumId w:val="5"/>
  </w:num>
  <w:num w:numId="39">
    <w:abstractNumId w:val="13"/>
  </w:num>
  <w:num w:numId="40">
    <w:abstractNumId w:val="1"/>
  </w:num>
  <w:num w:numId="41">
    <w:abstractNumId w:val="20"/>
  </w:num>
  <w:num w:numId="42">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219EF"/>
    <w:rsid w:val="00053C64"/>
    <w:rsid w:val="000B0D20"/>
    <w:rsid w:val="000C6BE9"/>
    <w:rsid w:val="00112912"/>
    <w:rsid w:val="001E5DD5"/>
    <w:rsid w:val="001F2095"/>
    <w:rsid w:val="002018B4"/>
    <w:rsid w:val="002B19EE"/>
    <w:rsid w:val="003040F9"/>
    <w:rsid w:val="00322231"/>
    <w:rsid w:val="00354137"/>
    <w:rsid w:val="003A76D7"/>
    <w:rsid w:val="003B6CD4"/>
    <w:rsid w:val="003D531F"/>
    <w:rsid w:val="004B661D"/>
    <w:rsid w:val="004D4882"/>
    <w:rsid w:val="005566E9"/>
    <w:rsid w:val="0057668A"/>
    <w:rsid w:val="00590390"/>
    <w:rsid w:val="00595329"/>
    <w:rsid w:val="005F494F"/>
    <w:rsid w:val="005F7BF4"/>
    <w:rsid w:val="00603294"/>
    <w:rsid w:val="0064397B"/>
    <w:rsid w:val="00684129"/>
    <w:rsid w:val="006C103F"/>
    <w:rsid w:val="007204E3"/>
    <w:rsid w:val="007244D3"/>
    <w:rsid w:val="0075404E"/>
    <w:rsid w:val="007B48AF"/>
    <w:rsid w:val="007C6F68"/>
    <w:rsid w:val="007F729E"/>
    <w:rsid w:val="008016FB"/>
    <w:rsid w:val="00802D9A"/>
    <w:rsid w:val="008D73A6"/>
    <w:rsid w:val="008E7944"/>
    <w:rsid w:val="008F1951"/>
    <w:rsid w:val="008F3F2D"/>
    <w:rsid w:val="00957F0E"/>
    <w:rsid w:val="0097472C"/>
    <w:rsid w:val="00975544"/>
    <w:rsid w:val="00A00644"/>
    <w:rsid w:val="00A04F09"/>
    <w:rsid w:val="00A1747C"/>
    <w:rsid w:val="00A5498E"/>
    <w:rsid w:val="00A90F21"/>
    <w:rsid w:val="00A91622"/>
    <w:rsid w:val="00AC2E9C"/>
    <w:rsid w:val="00AD2268"/>
    <w:rsid w:val="00AE16D9"/>
    <w:rsid w:val="00AE2C7D"/>
    <w:rsid w:val="00B02967"/>
    <w:rsid w:val="00B05438"/>
    <w:rsid w:val="00B21D52"/>
    <w:rsid w:val="00B617F1"/>
    <w:rsid w:val="00BD1990"/>
    <w:rsid w:val="00C1635D"/>
    <w:rsid w:val="00C64B86"/>
    <w:rsid w:val="00C9512C"/>
    <w:rsid w:val="00CA02A3"/>
    <w:rsid w:val="00CA0BCF"/>
    <w:rsid w:val="00CC4ADF"/>
    <w:rsid w:val="00D07749"/>
    <w:rsid w:val="00D27C26"/>
    <w:rsid w:val="00D81E7E"/>
    <w:rsid w:val="00DA33D3"/>
    <w:rsid w:val="00DA6C56"/>
    <w:rsid w:val="00E10A35"/>
    <w:rsid w:val="00E335D9"/>
    <w:rsid w:val="00E953A2"/>
    <w:rsid w:val="00F20FF5"/>
    <w:rsid w:val="00F57B75"/>
    <w:rsid w:val="00F6212A"/>
    <w:rsid w:val="00F67CD3"/>
    <w:rsid w:val="00FB1EE6"/>
    <w:rsid w:val="00FD657C"/>
    <w:rsid w:val="00FE2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BEC267B-75DA-4193-9DC6-3813669C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7204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7204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7204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7204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link w:val="ParagraphedelisteCar"/>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CA02A3"/>
  </w:style>
  <w:style w:type="character" w:customStyle="1" w:styleId="Titre1Car">
    <w:name w:val="Titre 1 Car"/>
    <w:basedOn w:val="Policepardfaut"/>
    <w:link w:val="Titre1"/>
    <w:uiPriority w:val="9"/>
    <w:rsid w:val="007204E3"/>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7204E3"/>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
    <w:semiHidden/>
    <w:rsid w:val="007204E3"/>
    <w:rPr>
      <w:rFonts w:asciiTheme="majorHAnsi" w:eastAsiaTheme="majorEastAsia" w:hAnsiTheme="majorHAnsi" w:cstheme="majorBidi"/>
      <w:color w:val="243F60" w:themeColor="accent1" w:themeShade="7F"/>
      <w:lang w:val="fr-FR" w:eastAsia="fr-FR"/>
    </w:rPr>
  </w:style>
  <w:style w:type="character" w:customStyle="1" w:styleId="Titre4Car">
    <w:name w:val="Titre 4 Car"/>
    <w:basedOn w:val="Policepardfaut"/>
    <w:link w:val="Titre4"/>
    <w:uiPriority w:val="9"/>
    <w:semiHidden/>
    <w:rsid w:val="007204E3"/>
    <w:rPr>
      <w:rFonts w:asciiTheme="majorHAnsi" w:eastAsiaTheme="majorEastAsia" w:hAnsiTheme="majorHAnsi" w:cstheme="majorBidi"/>
      <w:i/>
      <w:iCs/>
      <w:color w:val="365F91" w:themeColor="accent1" w:themeShade="BF"/>
      <w:sz w:val="22"/>
      <w:szCs w:val="22"/>
      <w:lang w:val="fr-FR" w:eastAsia="fr-FR"/>
    </w:rPr>
  </w:style>
  <w:style w:type="table" w:customStyle="1" w:styleId="Grilledutableau1">
    <w:name w:val="Grille du tableau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7204E3"/>
    <w:pPr>
      <w:spacing w:after="0" w:line="240" w:lineRule="auto"/>
    </w:pPr>
    <w:rPr>
      <w:sz w:val="20"/>
      <w:szCs w:val="20"/>
    </w:rPr>
  </w:style>
  <w:style w:type="character" w:customStyle="1" w:styleId="NotedebasdepageCar">
    <w:name w:val="Note de bas de page Car"/>
    <w:basedOn w:val="Policepardfaut"/>
    <w:link w:val="Notedebasdepage"/>
    <w:semiHidden/>
    <w:rsid w:val="007204E3"/>
    <w:rPr>
      <w:sz w:val="20"/>
      <w:szCs w:val="20"/>
      <w:lang w:val="fr-FR" w:eastAsia="fr-FR"/>
    </w:rPr>
  </w:style>
  <w:style w:type="character" w:styleId="Appelnotedebasdep">
    <w:name w:val="footnote reference"/>
    <w:basedOn w:val="Policepardfaut"/>
    <w:semiHidden/>
    <w:unhideWhenUsed/>
    <w:rsid w:val="007204E3"/>
    <w:rPr>
      <w:vertAlign w:val="superscript"/>
    </w:rPr>
  </w:style>
  <w:style w:type="character" w:styleId="Textedelespacerserv">
    <w:name w:val="Placeholder Text"/>
    <w:basedOn w:val="Policepardfaut"/>
    <w:uiPriority w:val="99"/>
    <w:semiHidden/>
    <w:rsid w:val="007204E3"/>
    <w:rPr>
      <w:color w:val="808080"/>
    </w:rPr>
  </w:style>
  <w:style w:type="character" w:customStyle="1" w:styleId="apple-converted-space">
    <w:name w:val="apple-converted-space"/>
    <w:basedOn w:val="Policepardfaut"/>
    <w:rsid w:val="007204E3"/>
  </w:style>
  <w:style w:type="table" w:customStyle="1" w:styleId="Grilledutableau3">
    <w:name w:val="Grille du tableau3"/>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7204E3"/>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7204E3"/>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7204E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204E3"/>
    <w:rPr>
      <w:sz w:val="22"/>
      <w:szCs w:val="22"/>
      <w:lang w:val="fr-FR" w:eastAsia="fr-FR"/>
    </w:rPr>
  </w:style>
  <w:style w:type="character" w:customStyle="1" w:styleId="ParagraphedelisteCar">
    <w:name w:val="Paragraphe de liste Car"/>
    <w:basedOn w:val="Policepardfaut"/>
    <w:link w:val="Paragraphedeliste"/>
    <w:uiPriority w:val="34"/>
    <w:rsid w:val="007204E3"/>
    <w:rPr>
      <w:sz w:val="22"/>
      <w:szCs w:val="22"/>
      <w:lang w:val="fr-FR" w:eastAsia="fr-FR"/>
    </w:rPr>
  </w:style>
  <w:style w:type="character" w:styleId="Lienhypertexte">
    <w:name w:val="Hyperlink"/>
    <w:basedOn w:val="Policepardfaut"/>
    <w:uiPriority w:val="99"/>
    <w:unhideWhenUsed/>
    <w:rsid w:val="007204E3"/>
    <w:rPr>
      <w:color w:val="0000FF" w:themeColor="hyperlink"/>
      <w:u w:val="single"/>
    </w:rPr>
  </w:style>
  <w:style w:type="paragraph" w:styleId="NormalWeb">
    <w:name w:val="Normal (Web)"/>
    <w:basedOn w:val="Normal"/>
    <w:uiPriority w:val="99"/>
    <w:semiHidden/>
    <w:unhideWhenUsed/>
    <w:rsid w:val="007204E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Aucuneliste3">
    <w:name w:val="Aucune liste3"/>
    <w:next w:val="Aucuneliste"/>
    <w:uiPriority w:val="99"/>
    <w:semiHidden/>
    <w:unhideWhenUsed/>
    <w:rsid w:val="007204E3"/>
  </w:style>
  <w:style w:type="numbering" w:customStyle="1" w:styleId="Aucuneliste11">
    <w:name w:val="Aucune liste11"/>
    <w:next w:val="Aucuneliste"/>
    <w:uiPriority w:val="99"/>
    <w:semiHidden/>
    <w:unhideWhenUsed/>
    <w:rsid w:val="007204E3"/>
  </w:style>
  <w:style w:type="table" w:customStyle="1" w:styleId="Grilledutableau4">
    <w:name w:val="Grille du tableau4"/>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Aucuneliste"/>
    <w:uiPriority w:val="99"/>
    <w:semiHidden/>
    <w:unhideWhenUsed/>
    <w:rsid w:val="007204E3"/>
  </w:style>
  <w:style w:type="table" w:customStyle="1" w:styleId="Grilledutableau31">
    <w:name w:val="Grille du tableau3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204E3"/>
    <w:rPr>
      <w:color w:val="808080"/>
      <w:shd w:val="clear" w:color="auto" w:fill="E6E6E6"/>
    </w:rPr>
  </w:style>
  <w:style w:type="paragraph" w:styleId="Sansinterligne">
    <w:name w:val="No Spacing"/>
    <w:link w:val="SansinterligneCar"/>
    <w:uiPriority w:val="1"/>
    <w:qFormat/>
    <w:rsid w:val="007204E3"/>
    <w:rPr>
      <w:sz w:val="22"/>
      <w:szCs w:val="22"/>
      <w:lang w:val="fr-FR" w:eastAsia="fr-FR"/>
    </w:rPr>
  </w:style>
  <w:style w:type="character" w:customStyle="1" w:styleId="SansinterligneCar">
    <w:name w:val="Sans interligne Car"/>
    <w:basedOn w:val="Policepardfaut"/>
    <w:link w:val="Sansinterligne"/>
    <w:uiPriority w:val="1"/>
    <w:rsid w:val="007204E3"/>
    <w:rPr>
      <w:sz w:val="22"/>
      <w:szCs w:val="22"/>
      <w:lang w:val="fr-FR" w:eastAsia="fr-FR"/>
    </w:rPr>
  </w:style>
  <w:style w:type="character" w:styleId="lev">
    <w:name w:val="Strong"/>
    <w:basedOn w:val="Policepardfaut"/>
    <w:uiPriority w:val="22"/>
    <w:qFormat/>
    <w:rsid w:val="00720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2056</Words>
  <Characters>11309</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dc:creator>
  <cp:lastModifiedBy>Alya Melkia</cp:lastModifiedBy>
  <cp:revision>2</cp:revision>
  <cp:lastPrinted>2012-05-17T15:54:00Z</cp:lastPrinted>
  <dcterms:created xsi:type="dcterms:W3CDTF">2019-02-25T11:13:00Z</dcterms:created>
  <dcterms:modified xsi:type="dcterms:W3CDTF">2019-02-25T11:13:00Z</dcterms:modified>
</cp:coreProperties>
</file>